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14:paraId="12393BA3" w14:textId="14D602CF" w:rsidR="001C088C" w:rsidRDefault="004D4A0B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96128" behindDoc="1" locked="0" layoutInCell="1" allowOverlap="1" wp14:anchorId="0D7B8758" wp14:editId="5AC0AAF5">
            <wp:simplePos x="0" y="0"/>
            <wp:positionH relativeFrom="column">
              <wp:posOffset>2339043</wp:posOffset>
            </wp:positionH>
            <wp:positionV relativeFrom="paragraph">
              <wp:posOffset>3145328</wp:posOffset>
            </wp:positionV>
            <wp:extent cx="2992581" cy="2766951"/>
            <wp:effectExtent l="0" t="0" r="0" b="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as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33" b="98734" l="5926" r="97963">
                                  <a14:foregroundMark x1="28519" y1="34335" x2="28889" y2="37816"/>
                                  <a14:foregroundMark x1="35370" y1="83703" x2="35370" y2="83703"/>
                                  <a14:foregroundMark x1="30926" y1="76424" x2="15926" y2="97785"/>
                                  <a14:foregroundMark x1="32963" y1="36867" x2="28889" y2="39873"/>
                                  <a14:foregroundMark x1="63889" y1="43354" x2="67778" y2="45886"/>
                                  <a14:foregroundMark x1="51111" y1="57437" x2="56667" y2="62184"/>
                                  <a14:foregroundMark x1="57593" y1="51108" x2="63519" y2="44146"/>
                                  <a14:foregroundMark x1="57593" y1="51424" x2="51111" y2="57120"/>
                                  <a14:foregroundMark x1="32222" y1="76424" x2="56296" y2="88449"/>
                                  <a14:foregroundMark x1="32593" y1="89241" x2="26111" y2="86234"/>
                                  <a14:foregroundMark x1="53519" y1="66456" x2="55556" y2="656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581" cy="2766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GT"/>
        </w:rPr>
        <w:drawing>
          <wp:anchor distT="0" distB="0" distL="114300" distR="114300" simplePos="0" relativeHeight="251695104" behindDoc="1" locked="0" layoutInCell="1" allowOverlap="1" wp14:anchorId="0535E1DC" wp14:editId="722281C4">
            <wp:simplePos x="0" y="0"/>
            <wp:positionH relativeFrom="column">
              <wp:posOffset>2864854</wp:posOffset>
            </wp:positionH>
            <wp:positionV relativeFrom="paragraph">
              <wp:posOffset>-1955027</wp:posOffset>
            </wp:positionV>
            <wp:extent cx="2247900" cy="3175000"/>
            <wp:effectExtent l="0" t="0" r="0" b="635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her 3 lucas y bonnie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100000" l="0" r="97740">
                                  <a14:backgroundMark x1="3955" y1="45200" x2="40678" y2="80000"/>
                                  <a14:backgroundMark x1="84746" y1="53600" x2="80226" y2="57200"/>
                                  <a14:backgroundMark x1="24859" y1="86000" x2="10734" y2="872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FD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280150" wp14:editId="5F88A18F">
                <wp:simplePos x="0" y="0"/>
                <wp:positionH relativeFrom="column">
                  <wp:posOffset>5116692</wp:posOffset>
                </wp:positionH>
                <wp:positionV relativeFrom="paragraph">
                  <wp:posOffset>3438855</wp:posOffset>
                </wp:positionV>
                <wp:extent cx="1152525" cy="2743007"/>
                <wp:effectExtent l="0" t="0" r="28575" b="1968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27430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8C38F" id="Conector recto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9pt,270.8pt" to="493.65pt,4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F92FD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F3F07" wp14:editId="1ACE8991">
                <wp:simplePos x="0" y="0"/>
                <wp:positionH relativeFrom="column">
                  <wp:posOffset>6269631</wp:posOffset>
                </wp:positionH>
                <wp:positionV relativeFrom="paragraph">
                  <wp:posOffset>4485778</wp:posOffset>
                </wp:positionV>
                <wp:extent cx="2491105" cy="1696278"/>
                <wp:effectExtent l="0" t="0" r="23495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105" cy="16962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71CF4" w14:textId="796FFF2F" w:rsidR="001C088C" w:rsidRPr="00F92FDF" w:rsidRDefault="00F92FDF" w:rsidP="001C088C">
                            <w:pPr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</w:pPr>
                            <w:r w:rsidRPr="00F92FDF"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  <w:t>La principal atribución de la Junta Monetaria es determinar las políticas monetaria, cambiaria y financiera de la Nación conforme a lo dispuesto en la Ley Monetaria y Financiera.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4F3F0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93.65pt;margin-top:353.2pt;width:196.15pt;height:13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" filled="f" strokeweight=".5pt">
                <v:textbox>
                  <w:txbxContent>
                    <w:p w14:paraId="20471CF4" w14:textId="796FFF2F" w:rsidR="001C088C" w:rsidRPr="00F92FDF" w:rsidRDefault="00F92FDF" w:rsidP="001C088C">
                      <w:pPr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</w:pPr>
                      <w:r w:rsidRPr="00F92FDF"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  <w:t>La principal atribución de la Junta Monetaria es determinar las políticas monetaria, cambiaria y financiera de la Nación conforme a lo dispuesto en la Ley Monetaria y Financiera.</w:t>
                      </w:r>
                    </w:p>
                  </w:txbxContent>
                </v:textbox>
              </v:shape>
            </w:pict>
          </mc:Fallback>
        </mc:AlternateContent>
      </w:r>
      <w:r w:rsidR="00F92FD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7EF622" wp14:editId="3FA5F40B">
                <wp:simplePos x="0" y="0"/>
                <wp:positionH relativeFrom="column">
                  <wp:posOffset>4732379</wp:posOffset>
                </wp:positionH>
                <wp:positionV relativeFrom="paragraph">
                  <wp:posOffset>1954613</wp:posOffset>
                </wp:positionV>
                <wp:extent cx="384175" cy="1484078"/>
                <wp:effectExtent l="0" t="0" r="34925" b="2095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175" cy="1484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C80930" id="Conector recto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5pt,153.9pt" to="402.9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92FD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0C123" wp14:editId="2467242B">
                <wp:simplePos x="0" y="0"/>
                <wp:positionH relativeFrom="column">
                  <wp:posOffset>5116692</wp:posOffset>
                </wp:positionH>
                <wp:positionV relativeFrom="paragraph">
                  <wp:posOffset>2246160</wp:posOffset>
                </wp:positionV>
                <wp:extent cx="3737113" cy="1192695"/>
                <wp:effectExtent l="0" t="0" r="15875" b="266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113" cy="1192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7A75D" w14:textId="58D5BFD7" w:rsidR="001C088C" w:rsidRPr="00F92FDF" w:rsidRDefault="00F92FDF" w:rsidP="001C088C">
                            <w:pPr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</w:pPr>
                            <w:r w:rsidRPr="00F92FDF"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  <w:t>es un sistema cambiario basado en la convertibilidad total de una moneda local en una moneda reserva, por un tipo de cambio fijo y cobertura del 100% de la oferta monetaria respaldada con reservas de divisa extranjera.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0C123" id="Cuadro de texto 4" o:spid="_x0000_s1027" type="#_x0000_t202" style="position:absolute;margin-left:402.9pt;margin-top:176.85pt;width:294.25pt;height:9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" filled="f" strokeweight=".5pt">
                <v:textbox>
                  <w:txbxContent>
                    <w:p w14:paraId="6F57A75D" w14:textId="58D5BFD7" w:rsidR="001C088C" w:rsidRPr="00F92FDF" w:rsidRDefault="00F92FDF" w:rsidP="001C088C">
                      <w:pPr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</w:pPr>
                      <w:r w:rsidRPr="00F92FDF"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  <w:t>es un sistema cambiario basado en la convertibilidad total de una moneda local en una moneda reserva, por un tipo de cambio fijo y cobertura del 100% de la oferta monetaria respaldada con reservas de divisa extranjera.</w:t>
                      </w:r>
                    </w:p>
                  </w:txbxContent>
                </v:textbox>
              </v:shape>
            </w:pict>
          </mc:Fallback>
        </mc:AlternateContent>
      </w:r>
      <w:r w:rsidR="00F92FD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CB6623" wp14:editId="7EB38DD2">
                <wp:simplePos x="0" y="0"/>
                <wp:positionH relativeFrom="column">
                  <wp:posOffset>5288970</wp:posOffset>
                </wp:positionH>
                <wp:positionV relativeFrom="paragraph">
                  <wp:posOffset>1728939</wp:posOffset>
                </wp:positionV>
                <wp:extent cx="583096" cy="225646"/>
                <wp:effectExtent l="0" t="0" r="26670" b="222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096" cy="2256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B2003F" id="Conector recto 19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5pt,136.15pt" to="462.3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F92FD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E5603" wp14:editId="018A5D35">
                <wp:simplePos x="0" y="0"/>
                <wp:positionH relativeFrom="column">
                  <wp:posOffset>5872066</wp:posOffset>
                </wp:positionH>
                <wp:positionV relativeFrom="paragraph">
                  <wp:posOffset>470368</wp:posOffset>
                </wp:positionV>
                <wp:extent cx="3061252" cy="1258957"/>
                <wp:effectExtent l="0" t="0" r="25400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252" cy="12589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67046" w14:textId="609CBF0F" w:rsidR="001C088C" w:rsidRPr="00F92FDF" w:rsidRDefault="00F92FDF" w:rsidP="001C088C">
                            <w:pPr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</w:pPr>
                            <w:r w:rsidRPr="00F92FDF"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  <w:t>La Junta Monetaria es la autoridad máxima del Banco de Guatemala. Es decir, ejerce la dirección suprema del Banco Central de la República, además tiene a su cargo la determinación de la política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E5603" id="Cuadro de texto 2" o:spid="_x0000_s1028" type="#_x0000_t202" style="position:absolute;margin-left:462.35pt;margin-top:37.05pt;width:241.05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" filled="f" strokeweight=".5pt">
                <v:textbox>
                  <w:txbxContent>
                    <w:p w14:paraId="14467046" w14:textId="609CBF0F" w:rsidR="001C088C" w:rsidRPr="00F92FDF" w:rsidRDefault="00F92FDF" w:rsidP="001C088C">
                      <w:pPr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</w:pPr>
                      <w:r w:rsidRPr="00F92FDF"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  <w:t>La Junta Monetaria es la autoridad máxima del Banco de Guatemala. Es decir, ejerce la dirección suprema del Banco Central de la República, además tiene a su cargo la determinación de la política</w:t>
                      </w:r>
                    </w:p>
                  </w:txbxContent>
                </v:textbox>
              </v:shape>
            </w:pict>
          </mc:Fallback>
        </mc:AlternateContent>
      </w:r>
      <w:r w:rsidR="00F92FD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4B150E" wp14:editId="4C426E0C">
                <wp:simplePos x="0" y="0"/>
                <wp:positionH relativeFrom="column">
                  <wp:posOffset>2055136</wp:posOffset>
                </wp:positionH>
                <wp:positionV relativeFrom="paragraph">
                  <wp:posOffset>3147307</wp:posOffset>
                </wp:positionV>
                <wp:extent cx="741349" cy="2173053"/>
                <wp:effectExtent l="0" t="0" r="20955" b="1778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349" cy="2173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AEEA0B" id="Conector recto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247.8pt" to="220.15pt,4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92FD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42785" wp14:editId="60480465">
                <wp:simplePos x="0" y="0"/>
                <wp:positionH relativeFrom="column">
                  <wp:posOffset>-435969</wp:posOffset>
                </wp:positionH>
                <wp:positionV relativeFrom="paragraph">
                  <wp:posOffset>3438856</wp:posOffset>
                </wp:positionV>
                <wp:extent cx="2491105" cy="1881809"/>
                <wp:effectExtent l="0" t="0" r="23495" b="234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105" cy="18818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A373D" w14:textId="0B001763" w:rsidR="001C088C" w:rsidRPr="00F92FDF" w:rsidRDefault="00F92FDF" w:rsidP="001C088C">
                            <w:pPr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</w:pPr>
                            <w:r w:rsidRPr="00F92FDF"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  <w:t>Este tipo de entidad puede captar fondos del público en forma de dinero o de recursos financieros de distinto tipo. Su principal actividad es la de captar fondos de agentes con excedentes de capital, para prestarlo a agentes con déficit.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9" type="#_x0000_t202" style="position:absolute;margin-left:-34.35pt;margin-top:270.8pt;width:196.15pt;height:148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" filled="f" strokeweight=".5pt">
                <v:textbox>
                  <w:txbxContent>
                    <w:p w14:paraId="1EBA373D" w14:textId="0B001763" w:rsidR="001C088C" w:rsidRPr="00F92FDF" w:rsidRDefault="00F92FDF" w:rsidP="001C088C">
                      <w:pPr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</w:pPr>
                      <w:r w:rsidRPr="00F92FDF"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  <w:t>Este tipo de entidad puede captar fondos del público en forma de dinero o de recursos financieros de distinto tipo. Su principal actividad es la de captar fondos de agentes con excedentes de capital, para prestarlo a agentes con déficit.</w:t>
                      </w:r>
                    </w:p>
                  </w:txbxContent>
                </v:textbox>
              </v:shape>
            </w:pict>
          </mc:Fallback>
        </mc:AlternateContent>
      </w:r>
      <w:r w:rsidR="001C088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A94F63" wp14:editId="154BB9B9">
                <wp:simplePos x="0" y="0"/>
                <wp:positionH relativeFrom="column">
                  <wp:posOffset>5872066</wp:posOffset>
                </wp:positionH>
                <wp:positionV relativeFrom="paragraph">
                  <wp:posOffset>6543</wp:posOffset>
                </wp:positionV>
                <wp:extent cx="397565" cy="463826"/>
                <wp:effectExtent l="0" t="0" r="21590" b="317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65" cy="463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35pt,.5pt" to="493.6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C088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B7E3FC" wp14:editId="548E6225">
                <wp:simplePos x="0" y="0"/>
                <wp:positionH relativeFrom="column">
                  <wp:posOffset>2797561</wp:posOffset>
                </wp:positionH>
                <wp:positionV relativeFrom="paragraph">
                  <wp:posOffset>1954088</wp:posOffset>
                </wp:positionV>
                <wp:extent cx="556591" cy="504107"/>
                <wp:effectExtent l="0" t="0" r="34290" b="2984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591" cy="504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3604CA" id="Conector recto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153.85pt" to="264.15pt,1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C088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047E28" wp14:editId="0F2E1B90">
                <wp:simplePos x="0" y="0"/>
                <wp:positionH relativeFrom="column">
                  <wp:posOffset>2333734</wp:posOffset>
                </wp:positionH>
                <wp:positionV relativeFrom="paragraph">
                  <wp:posOffset>1451030</wp:posOffset>
                </wp:positionV>
                <wp:extent cx="463523" cy="503058"/>
                <wp:effectExtent l="0" t="0" r="32385" b="3048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23" cy="5030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DD4C3" id="Conector recto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114.25pt" to="220.2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C088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8FD92" wp14:editId="504EEB27">
                <wp:simplePos x="0" y="0"/>
                <wp:positionH relativeFrom="column">
                  <wp:posOffset>2055136</wp:posOffset>
                </wp:positionH>
                <wp:positionV relativeFrom="paragraph">
                  <wp:posOffset>112036</wp:posOffset>
                </wp:positionV>
                <wp:extent cx="278296" cy="398090"/>
                <wp:effectExtent l="0" t="0" r="26670" b="2159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398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D34835" id="Conector recto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pt,8.8pt" to="183.7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C088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9C2C8" wp14:editId="30A3B97E">
                <wp:simplePos x="0" y="0"/>
                <wp:positionH relativeFrom="column">
                  <wp:posOffset>6269134</wp:posOffset>
                </wp:positionH>
                <wp:positionV relativeFrom="paragraph">
                  <wp:posOffset>-457503</wp:posOffset>
                </wp:positionV>
                <wp:extent cx="2491105" cy="463550"/>
                <wp:effectExtent l="0" t="0" r="23495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10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E7FB5" w14:textId="024F320A" w:rsidR="001C088C" w:rsidRPr="001C088C" w:rsidRDefault="001C088C" w:rsidP="001C088C">
                            <w:pPr>
                              <w:jc w:val="center"/>
                              <w:rPr>
                                <w:rFonts w:ascii="Skate In Atlanta" w:hAnsi="Skate In Atlanta"/>
                                <w:sz w:val="40"/>
                                <w:szCs w:val="40"/>
                              </w:rPr>
                            </w:pPr>
                            <w:r w:rsidRPr="001C088C">
                              <w:rPr>
                                <w:rFonts w:ascii="Skate In Atlanta" w:hAnsi="Skate In Atlanta"/>
                                <w:sz w:val="40"/>
                                <w:szCs w:val="40"/>
                              </w:rPr>
                              <w:t>JUNTA MONETARIA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9C2C8" id="Cuadro de texto 3" o:spid="_x0000_s1030" type="#_x0000_t202" style="position:absolute;margin-left:493.65pt;margin-top:-36pt;width:196.15pt;height:3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" filled="f" strokeweight=".5pt">
                <v:textbox>
                  <w:txbxContent>
                    <w:p w14:paraId="0E0E7FB5" w14:textId="024F320A" w:rsidR="001C088C" w:rsidRPr="001C088C" w:rsidRDefault="001C088C" w:rsidP="001C088C">
                      <w:pPr>
                        <w:jc w:val="center"/>
                        <w:rPr>
                          <w:rFonts w:ascii="Skate In Atlanta" w:hAnsi="Skate In Atlanta"/>
                          <w:sz w:val="40"/>
                          <w:szCs w:val="40"/>
                        </w:rPr>
                      </w:pPr>
                      <w:r w:rsidRPr="001C088C">
                        <w:rPr>
                          <w:rFonts w:ascii="Skate In Atlanta" w:hAnsi="Skate In Atlanta"/>
                          <w:sz w:val="40"/>
                          <w:szCs w:val="40"/>
                        </w:rPr>
                        <w:t>JUNTA MONETARIA</w:t>
                      </w:r>
                    </w:p>
                  </w:txbxContent>
                </v:textbox>
              </v:shape>
            </w:pict>
          </mc:Fallback>
        </mc:AlternateContent>
      </w:r>
      <w:r w:rsidR="001C088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E7290" wp14:editId="71CC577C">
                <wp:simplePos x="0" y="0"/>
                <wp:positionH relativeFrom="column">
                  <wp:posOffset>2797092</wp:posOffset>
                </wp:positionH>
                <wp:positionV relativeFrom="paragraph">
                  <wp:posOffset>1225550</wp:posOffset>
                </wp:positionV>
                <wp:extent cx="2491409" cy="728870"/>
                <wp:effectExtent l="0" t="0" r="23495" b="146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409" cy="728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77BB7" w14:textId="35409014" w:rsidR="001C088C" w:rsidRPr="001C088C" w:rsidRDefault="001C088C" w:rsidP="001C088C">
                            <w:pPr>
                              <w:jc w:val="center"/>
                              <w:rPr>
                                <w:rFonts w:ascii="Skate In Atlanta" w:hAnsi="Skate In Atlanta"/>
                                <w:sz w:val="36"/>
                                <w:szCs w:val="36"/>
                              </w:rPr>
                            </w:pPr>
                            <w:r w:rsidRPr="001C088C">
                              <w:rPr>
                                <w:rFonts w:ascii="Skate In Atlanta" w:hAnsi="Skate In Atlanta"/>
                                <w:sz w:val="36"/>
                                <w:szCs w:val="36"/>
                              </w:rPr>
                              <w:t>instituciones bancarias y junta monetaria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E7290" id="Cuadro de texto 1" o:spid="_x0000_s1031" type="#_x0000_t202" style="position:absolute;margin-left:220.25pt;margin-top:96.5pt;width:196.15pt;height:5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" filled="f" strokeweight=".5pt">
                <v:textbox>
                  <w:txbxContent>
                    <w:p w14:paraId="45077BB7" w14:textId="35409014" w:rsidR="001C088C" w:rsidRPr="001C088C" w:rsidRDefault="001C088C" w:rsidP="001C088C">
                      <w:pPr>
                        <w:jc w:val="center"/>
                        <w:rPr>
                          <w:rFonts w:ascii="Skate In Atlanta" w:hAnsi="Skate In Atlanta"/>
                          <w:sz w:val="36"/>
                          <w:szCs w:val="36"/>
                        </w:rPr>
                      </w:pPr>
                      <w:r w:rsidRPr="001C088C">
                        <w:rPr>
                          <w:rFonts w:ascii="Skate In Atlanta" w:hAnsi="Skate In Atlanta"/>
                          <w:sz w:val="36"/>
                          <w:szCs w:val="36"/>
                        </w:rPr>
                        <w:t>instituciones bancarias y junta monetaria</w:t>
                      </w:r>
                    </w:p>
                  </w:txbxContent>
                </v:textbox>
              </v:shape>
            </w:pict>
          </mc:Fallback>
        </mc:AlternateContent>
      </w:r>
      <w:r w:rsidR="001C088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D9076" wp14:editId="4F9962B6">
                <wp:simplePos x="0" y="0"/>
                <wp:positionH relativeFrom="column">
                  <wp:posOffset>-435776</wp:posOffset>
                </wp:positionH>
                <wp:positionV relativeFrom="paragraph">
                  <wp:posOffset>-616005</wp:posOffset>
                </wp:positionV>
                <wp:extent cx="2491409" cy="728870"/>
                <wp:effectExtent l="0" t="0" r="23495" b="146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409" cy="728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41010" w14:textId="430718CC" w:rsidR="001C088C" w:rsidRPr="001C088C" w:rsidRDefault="001C088C" w:rsidP="001C088C">
                            <w:pPr>
                              <w:jc w:val="center"/>
                              <w:rPr>
                                <w:rFonts w:ascii="Skate In Atlanta" w:hAnsi="Skate In Atlanta"/>
                                <w:sz w:val="40"/>
                                <w:szCs w:val="40"/>
                              </w:rPr>
                            </w:pPr>
                            <w:r w:rsidRPr="001C088C">
                              <w:rPr>
                                <w:rFonts w:ascii="Skate In Atlanta" w:hAnsi="Skate In Atlanta"/>
                                <w:sz w:val="40"/>
                                <w:szCs w:val="40"/>
                              </w:rPr>
                              <w:t>INSTITUCIONES BANCARIAS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D9076" id="Cuadro de texto 9" o:spid="_x0000_s1032" type="#_x0000_t202" style="position:absolute;margin-left:-34.3pt;margin-top:-48.5pt;width:196.15pt;height:5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" filled="f" strokeweight=".5pt">
                <v:textbox>
                  <w:txbxContent>
                    <w:p w14:paraId="78C41010" w14:textId="430718CC" w:rsidR="001C088C" w:rsidRPr="001C088C" w:rsidRDefault="001C088C" w:rsidP="001C088C">
                      <w:pPr>
                        <w:jc w:val="center"/>
                        <w:rPr>
                          <w:rFonts w:ascii="Skate In Atlanta" w:hAnsi="Skate In Atlanta"/>
                          <w:sz w:val="40"/>
                          <w:szCs w:val="40"/>
                        </w:rPr>
                      </w:pPr>
                      <w:r w:rsidRPr="001C088C">
                        <w:rPr>
                          <w:rFonts w:ascii="Skate In Atlanta" w:hAnsi="Skate In Atlanta"/>
                          <w:sz w:val="40"/>
                          <w:szCs w:val="40"/>
                        </w:rPr>
                        <w:t>INSTITUCIONES BANCARIAS</w:t>
                      </w:r>
                    </w:p>
                  </w:txbxContent>
                </v:textbox>
              </v:shape>
            </w:pict>
          </mc:Fallback>
        </mc:AlternateContent>
      </w:r>
      <w:r w:rsidR="001C088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47BFD" wp14:editId="6656D93B">
                <wp:simplePos x="0" y="0"/>
                <wp:positionH relativeFrom="column">
                  <wp:posOffset>-157673</wp:posOffset>
                </wp:positionH>
                <wp:positionV relativeFrom="paragraph">
                  <wp:posOffset>510127</wp:posOffset>
                </wp:positionV>
                <wp:extent cx="2491409" cy="940380"/>
                <wp:effectExtent l="0" t="0" r="23495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409" cy="94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E1901" w14:textId="7F8FB4AC" w:rsidR="001C088C" w:rsidRPr="00F92FDF" w:rsidRDefault="00F92FDF" w:rsidP="001C088C">
                            <w:pPr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</w:pPr>
                            <w:r w:rsidRPr="00F92FDF">
                              <w:rPr>
                                <w:rFonts w:ascii="KG Midnight Memories" w:hAnsi="KG Midnight Memories"/>
                                <w:sz w:val="28"/>
                                <w:szCs w:val="28"/>
                              </w:rPr>
                              <w:t>Una institución financiera es una institución que facilita servicios financieros a sus clientes o miembros.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47BFD" id="Cuadro de texto 8" o:spid="_x0000_s1033" type="#_x0000_t202" style="position:absolute;margin-left:-12.4pt;margin-top:40.15pt;width:196.15pt;height:74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" filled="f" strokeweight=".5pt">
                <v:textbox>
                  <w:txbxContent>
                    <w:p w14:paraId="0DBE1901" w14:textId="7F8FB4AC" w:rsidR="001C088C" w:rsidRPr="00F92FDF" w:rsidRDefault="00F92FDF" w:rsidP="001C088C">
                      <w:pPr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</w:pPr>
                      <w:r w:rsidRPr="00F92FDF">
                        <w:rPr>
                          <w:rFonts w:ascii="KG Midnight Memories" w:hAnsi="KG Midnight Memories"/>
                          <w:sz w:val="28"/>
                          <w:szCs w:val="28"/>
                        </w:rPr>
                        <w:t>Una institución financiera es una institución que facilita servicios financieros a sus clientes o miembros.</w:t>
                      </w:r>
                    </w:p>
                  </w:txbxContent>
                </v:textbox>
              </v:shape>
            </w:pict>
          </mc:Fallback>
        </mc:AlternateContent>
      </w:r>
      <w:r w:rsidR="001C088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FBBFF" wp14:editId="223CD212">
                <wp:simplePos x="0" y="0"/>
                <wp:positionH relativeFrom="column">
                  <wp:posOffset>306153</wp:posOffset>
                </wp:positionH>
                <wp:positionV relativeFrom="paragraph">
                  <wp:posOffset>2140143</wp:posOffset>
                </wp:positionV>
                <wp:extent cx="2491409" cy="1007165"/>
                <wp:effectExtent l="0" t="0" r="23495" b="215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409" cy="1007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B9E0F" w14:textId="0D7D79A7" w:rsidR="001C088C" w:rsidRPr="00F92FDF" w:rsidRDefault="00F92FDF" w:rsidP="00F92FDF">
                            <w:pPr>
                              <w:jc w:val="both"/>
                              <w:rPr>
                                <w:rFonts w:ascii="KG Midnight Memories" w:hAnsi="KG Midnight Memories"/>
                                <w:sz w:val="24"/>
                                <w:szCs w:val="24"/>
                              </w:rPr>
                            </w:pPr>
                            <w:r w:rsidRPr="00F92FDF">
                              <w:rPr>
                                <w:rFonts w:ascii="KG Midnight Memories" w:hAnsi="KG Midnight Memories"/>
                                <w:sz w:val="24"/>
                                <w:szCs w:val="24"/>
                              </w:rPr>
                              <w:t>Probablemente los servicios financieros más importantes facilitados por las instituciones financieras es actuar como Intermediario financiero o intermediarios financieros.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FBBFF" id="Cuadro de texto 6" o:spid="_x0000_s1034" type="#_x0000_t202" style="position:absolute;margin-left:24.1pt;margin-top:168.5pt;width:196.15pt;height:79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" filled="f" strokeweight=".5pt">
                <v:textbox>
                  <w:txbxContent>
                    <w:p w14:paraId="105B9E0F" w14:textId="0D7D79A7" w:rsidR="001C088C" w:rsidRPr="00F92FDF" w:rsidRDefault="00F92FDF" w:rsidP="00F92FDF">
                      <w:pPr>
                        <w:jc w:val="both"/>
                        <w:rPr>
                          <w:rFonts w:ascii="KG Midnight Memories" w:hAnsi="KG Midnight Memories"/>
                          <w:sz w:val="24"/>
                          <w:szCs w:val="24"/>
                        </w:rPr>
                      </w:pPr>
                      <w:r w:rsidRPr="00F92FDF">
                        <w:rPr>
                          <w:rFonts w:ascii="KG Midnight Memories" w:hAnsi="KG Midnight Memories"/>
                          <w:sz w:val="24"/>
                          <w:szCs w:val="24"/>
                        </w:rPr>
                        <w:t>Probablemente los servicios financieros más importantes facilitados por las instituciones financieras es actuar como Intermediario financiero o intermediarios financieros.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088C" w:rsidSect="001C08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dnight Memories">
    <w:altName w:val="Corbel"/>
    <w:charset w:val="00"/>
    <w:family w:val="auto"/>
    <w:pitch w:val="variable"/>
    <w:sig w:usb0="00000001" w:usb1="10000000" w:usb2="00000000" w:usb3="00000000" w:csb0="00000083" w:csb1="00000000"/>
  </w:font>
  <w:font w:name="Skate In Atlant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8C"/>
    <w:rsid w:val="001C088C"/>
    <w:rsid w:val="004D4A0B"/>
    <w:rsid w:val="00F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12ADD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chipillac</dc:creator>
  <cp:lastModifiedBy>usuario</cp:lastModifiedBy>
  <cp:revision>2</cp:revision>
  <dcterms:created xsi:type="dcterms:W3CDTF">2021-10-13T00:36:00Z</dcterms:created>
  <dcterms:modified xsi:type="dcterms:W3CDTF">2021-10-13T00:36:00Z</dcterms:modified>
</cp:coreProperties>
</file>