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C47" w:rsidRPr="00FB7C47" w:rsidRDefault="00FB7C47" w:rsidP="00FB7C47">
      <w:pPr>
        <w:jc w:val="center"/>
        <w:rPr>
          <w:rFonts w:ascii="Arial Black" w:hAnsi="Arial Black"/>
          <w:b/>
          <w:color w:val="C45911" w:themeColor="accent2" w:themeShade="BF"/>
          <w:sz w:val="36"/>
          <w:szCs w:val="36"/>
        </w:rPr>
      </w:pPr>
      <w:bookmarkStart w:id="0" w:name="_GoBack"/>
      <w:r w:rsidRPr="00FB7C47">
        <w:rPr>
          <w:rFonts w:ascii="Arial Black" w:hAnsi="Arial Black"/>
          <w:b/>
          <w:color w:val="C45911" w:themeColor="accent2" w:themeShade="BF"/>
          <w:sz w:val="36"/>
          <w:szCs w:val="36"/>
        </w:rPr>
        <w:t>Autores Y sus obras</w:t>
      </w:r>
    </w:p>
    <w:bookmarkEnd w:id="0"/>
    <w:p w:rsidR="00FB7C47" w:rsidRPr="0055004B" w:rsidRDefault="002B2978" w:rsidP="0055004B">
      <w:pPr>
        <w:jc w:val="both"/>
        <w:rPr>
          <w:b/>
        </w:rPr>
      </w:pPr>
      <w:r w:rsidRPr="0055004B">
        <w:rPr>
          <w:b/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1080655" y="902525"/>
            <wp:positionH relativeFrom="column">
              <wp:align>left</wp:align>
            </wp:positionH>
            <wp:positionV relativeFrom="paragraph">
              <wp:align>top</wp:align>
            </wp:positionV>
            <wp:extent cx="2142651" cy="2149433"/>
            <wp:effectExtent l="0" t="0" r="0" b="3810"/>
            <wp:wrapSquare wrapText="bothSides"/>
            <wp:docPr id="2" name="Imagen 2" descr="El beso - Gustav Klimt - Historia Arte (HA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beso - Gustav Klimt - Historia Arte (HA!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51" cy="21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BEB" w:rsidRPr="0055004B">
        <w:rPr>
          <w:b/>
          <w:noProof/>
          <w:lang w:eastAsia="es-GT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9" name="Rectángulo 9" descr="Salvador Dalí, cuadros al óleo, pintor surrealis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42ED3" id="Rectángulo 9" o:spid="_x0000_s1026" alt="Salvador Dalí, cuadros al óleo, pintor surrealista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vEvIeegCAAD3BQAADgAAAAAAAAAA&#10;AAAAAAAuAgAAZHJzL2Uyb0RvYy54bWxQSwECLQAUAAYACAAAACEAmPZsD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F94BEB" w:rsidRPr="0055004B">
        <w:rPr>
          <w:b/>
          <w:noProof/>
          <w:lang w:eastAsia="es-GT"/>
        </w:rPr>
        <w:drawing>
          <wp:inline distT="0" distB="0" distL="0" distR="0">
            <wp:extent cx="2542189" cy="1816925"/>
            <wp:effectExtent l="0" t="0" r="0" b="0"/>
            <wp:docPr id="10" name="Imagen 10" descr="Salvador Dalí, cuadros al óleo, pintor surreali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lvador Dalí, cuadros al óleo, pintor surrealist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49" cy="18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04B">
        <w:rPr>
          <w:b/>
        </w:rPr>
        <w:t xml:space="preserve">   </w:t>
      </w:r>
    </w:p>
    <w:p w:rsidR="002B2978" w:rsidRPr="0055004B" w:rsidRDefault="00960022" w:rsidP="0055004B">
      <w:pPr>
        <w:jc w:val="both"/>
        <w:rPr>
          <w:b/>
        </w:rPr>
      </w:pPr>
      <w:r w:rsidRPr="0055004B">
        <w:rPr>
          <w:b/>
        </w:rPr>
        <w:t xml:space="preserve">           Autor</w:t>
      </w:r>
      <w:r w:rsidRPr="0055004B">
        <w:rPr>
          <w:b/>
          <w:color w:val="833C0B" w:themeColor="accent2" w:themeShade="80"/>
        </w:rPr>
        <w:t>:</w:t>
      </w:r>
      <w:r w:rsidR="00B50B85" w:rsidRPr="0055004B">
        <w:rPr>
          <w:b/>
          <w:color w:val="833C0B" w:themeColor="accent2" w:themeShade="80"/>
        </w:rPr>
        <w:t xml:space="preserve"> Salvador Dalí</w:t>
      </w:r>
      <w:r w:rsidR="002B2978" w:rsidRPr="0055004B">
        <w:rPr>
          <w:b/>
          <w:color w:val="833C0B" w:themeColor="accent2" w:themeShade="80"/>
        </w:rPr>
        <w:t xml:space="preserve">      </w:t>
      </w:r>
      <w:r w:rsidR="002B2978" w:rsidRPr="0055004B">
        <w:rPr>
          <w:b/>
          <w:noProof/>
          <w:lang w:eastAsia="es-GT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Rectángulo 3" descr="Salvador Dalí, cuadros al óleo, pintor surrealis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D42429" id="Rectángulo 3" o:spid="_x0000_s1026" alt="Salvador Dalí, cuadros al óleo, pintor surrealista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NGPHpvpAgAA9wUAAA4AAAAAAAAA&#10;AAAAAAAALgIAAGRycy9lMm9Eb2MueG1sUEsBAi0AFAAGAAgAAAAhAJj2bA3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F94BEB" w:rsidRPr="0055004B">
        <w:rPr>
          <w:b/>
          <w:noProof/>
          <w:lang w:eastAsia="es-GT"/>
        </w:rPr>
        <mc:AlternateContent>
          <mc:Choice Requires="wps">
            <w:drawing>
              <wp:inline distT="0" distB="0" distL="0" distR="0" wp14:anchorId="453663A2" wp14:editId="61B23234">
                <wp:extent cx="308610" cy="308610"/>
                <wp:effectExtent l="0" t="0" r="0" b="0"/>
                <wp:docPr id="1" name="AutoShape 6" descr="Salvador Dalí, cuadros al óleo, pintor surrealis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64E30C" id="AutoShape 6" o:spid="_x0000_s1026" alt="Salvador Dalí, cuadros al óleo, pintor surrealista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A/C4uC4QIAAPUF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F94BEB" w:rsidRPr="0055004B">
        <w:rPr>
          <w:b/>
          <w:noProof/>
          <w:lang w:eastAsia="es-GT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6" name="Rectángulo 6" descr="Salvador Dalí, cuadros al óleo, pintor surrealis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04B" w:rsidRDefault="0055004B" w:rsidP="00F94B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GT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5730" cy="125730"/>
                                      <wp:effectExtent l="0" t="0" r="7620" b="7620"/>
                                      <wp:docPr id="8" name="Rectángulo 8" descr="Salvador Dalí, cuadros al óleo, pintor surrealista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3C715A1" id="Rectángulo 8" o:spid="_x0000_s1026" alt="Salvador Dalí, cuadros al óleo, pintor surrealista.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6" o:spid="_x0000_s1026" alt="Salvador Dalí, cuadros al óleo, pintor surrealista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KW5WB7sAgAAAgYAAA4AAAAA&#10;AAAAAAAAAAAALgIAAGRycy9lMm9Eb2MueG1sUEsBAi0AFAAGAAgAAAAhAJj2bA3ZAAAAAwEAAA8A&#10;AAAAAAAAAAAAAAAARgUAAGRycy9kb3ducmV2LnhtbFBLBQYAAAAABAAEAPMAAABMBgAAAAA=&#10;" filled="f" stroked="f">
                <o:lock v:ext="edit" aspectratio="t"/>
                <v:textbox>
                  <w:txbxContent>
                    <w:p w:rsidR="0055004B" w:rsidRDefault="0055004B" w:rsidP="00F94BEB">
                      <w:pPr>
                        <w:jc w:val="center"/>
                      </w:pPr>
                      <w:r>
                        <w:rPr>
                          <w:noProof/>
                          <w:lang w:eastAsia="es-GT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5730" cy="125730"/>
                                <wp:effectExtent l="0" t="0" r="7620" b="7620"/>
                                <wp:docPr id="8" name="Rectángulo 8" descr="Salvador Dalí, cuadros al óleo, pintor surrealista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5730" cy="1257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589A517" id="Rectángulo 8" o:spid="_x0000_s1026" alt="Salvador Dalí, cuadros al óleo, pintor surrealista.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E34BE" w:rsidRPr="0055004B" w:rsidRDefault="002B2978" w:rsidP="0055004B">
      <w:pPr>
        <w:tabs>
          <w:tab w:val="center" w:pos="4419"/>
        </w:tabs>
        <w:jc w:val="both"/>
        <w:rPr>
          <w:b/>
          <w:color w:val="833C0B" w:themeColor="accent2" w:themeShade="80"/>
        </w:rPr>
      </w:pPr>
      <w:r w:rsidRPr="0055004B">
        <w:rPr>
          <w:b/>
          <w:color w:val="0070C0"/>
        </w:rPr>
        <w:t>Autor</w:t>
      </w:r>
      <w:r w:rsidR="00BE34BE" w:rsidRPr="0055004B">
        <w:rPr>
          <w:b/>
          <w:color w:val="00B050"/>
        </w:rPr>
        <w:t xml:space="preserve">: Gustav Klimt                                            </w:t>
      </w:r>
      <w:r w:rsidR="00960022" w:rsidRPr="0055004B">
        <w:rPr>
          <w:b/>
          <w:color w:val="000000" w:themeColor="text1"/>
        </w:rPr>
        <w:t xml:space="preserve">Nombre de la obra: </w:t>
      </w:r>
      <w:r w:rsidR="00BE34BE" w:rsidRPr="0055004B">
        <w:rPr>
          <w:b/>
          <w:color w:val="833C0B" w:themeColor="accent2" w:themeShade="80"/>
        </w:rPr>
        <w:t>cuadros al óleo</w:t>
      </w:r>
    </w:p>
    <w:p w:rsidR="002B2978" w:rsidRPr="0055004B" w:rsidRDefault="0055004B" w:rsidP="0055004B">
      <w:pPr>
        <w:jc w:val="both"/>
        <w:rPr>
          <w:b/>
          <w:color w:val="0070C0"/>
        </w:rPr>
      </w:pPr>
      <w:r w:rsidRPr="0055004B">
        <w:rPr>
          <w:b/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D0CB10D" wp14:editId="7AF12B64">
            <wp:simplePos x="0" y="0"/>
            <wp:positionH relativeFrom="margin">
              <wp:align>left</wp:align>
            </wp:positionH>
            <wp:positionV relativeFrom="paragraph">
              <wp:posOffset>185667</wp:posOffset>
            </wp:positionV>
            <wp:extent cx="2331085" cy="3004185"/>
            <wp:effectExtent l="0" t="0" r="0" b="5715"/>
            <wp:wrapSquare wrapText="bothSides"/>
            <wp:docPr id="11" name="Imagen 11" descr="Historia del arte 2 . Comentarios: RODIN. El Pensad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istoria del arte 2 . Comentarios: RODIN. El Pensado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978" w:rsidRPr="0055004B">
        <w:rPr>
          <w:b/>
          <w:color w:val="00B050"/>
        </w:rPr>
        <w:t>Nombre de la obra</w:t>
      </w:r>
      <w:r w:rsidR="002B2978" w:rsidRPr="0055004B">
        <w:rPr>
          <w:b/>
          <w:color w:val="0070C0"/>
        </w:rPr>
        <w:t>: El Beso</w:t>
      </w:r>
    </w:p>
    <w:p w:rsidR="0055004B" w:rsidRPr="0055004B" w:rsidRDefault="001C6885" w:rsidP="0055004B">
      <w:pPr>
        <w:jc w:val="both"/>
        <w:rPr>
          <w:b/>
          <w:color w:val="0070C0"/>
        </w:rPr>
      </w:pPr>
      <w:r w:rsidRPr="0055004B">
        <w:rPr>
          <w:b/>
          <w:color w:val="0070C0"/>
        </w:rPr>
        <w:t xml:space="preserve"> </w:t>
      </w:r>
      <w:r w:rsidRPr="0055004B">
        <w:rPr>
          <w:b/>
          <w:noProof/>
          <w:lang w:eastAsia="es-GT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2" name="Rectángulo 12" descr="La majestuosa obra de Gaudí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44D8EA" id="Rectángulo 12" o:spid="_x0000_s1026" alt="La majestuosa obra de Gaudí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9JML6NYCAADg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="0055004B" w:rsidRPr="0055004B">
        <w:rPr>
          <w:b/>
          <w:noProof/>
          <w:lang w:eastAsia="es-GT"/>
        </w:rPr>
        <w:drawing>
          <wp:inline distT="0" distB="0" distL="0" distR="0">
            <wp:extent cx="2505693" cy="2879766"/>
            <wp:effectExtent l="0" t="0" r="9525" b="0"/>
            <wp:docPr id="13" name="Imagen 13" descr="La majestuosa obra de Gau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majestuosa obra de Gaud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03" cy="30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4B" w:rsidRPr="0055004B" w:rsidRDefault="0055004B" w:rsidP="0055004B">
      <w:pPr>
        <w:jc w:val="both"/>
        <w:rPr>
          <w:b/>
          <w:color w:val="0070C0"/>
        </w:rPr>
      </w:pPr>
      <w:r w:rsidRPr="0055004B">
        <w:rPr>
          <w:b/>
          <w:color w:val="0070C0"/>
        </w:rPr>
        <w:t xml:space="preserve">                                                                                          </w:t>
      </w:r>
      <w:r w:rsidRPr="0055004B">
        <w:rPr>
          <w:b/>
          <w:color w:val="873976"/>
        </w:rPr>
        <w:t xml:space="preserve">Autor: </w:t>
      </w:r>
      <w:r w:rsidRPr="0055004B">
        <w:rPr>
          <w:b/>
          <w:color w:val="1F4E79" w:themeColor="accent1" w:themeShade="80"/>
        </w:rPr>
        <w:t>Antoni Gaudí</w:t>
      </w:r>
    </w:p>
    <w:p w:rsidR="0055004B" w:rsidRDefault="0055004B" w:rsidP="0055004B">
      <w:pPr>
        <w:tabs>
          <w:tab w:val="center" w:pos="4419"/>
        </w:tabs>
        <w:jc w:val="both"/>
        <w:rPr>
          <w:b/>
          <w:color w:val="1F4E79" w:themeColor="accent1" w:themeShade="80"/>
        </w:rPr>
      </w:pPr>
      <w:r w:rsidRPr="0055004B">
        <w:rPr>
          <w:b/>
          <w:color w:val="0070C0"/>
        </w:rPr>
        <w:tab/>
        <w:t xml:space="preserve">                                                                    </w:t>
      </w:r>
      <w:r w:rsidRPr="0055004B">
        <w:rPr>
          <w:b/>
          <w:color w:val="873976"/>
        </w:rPr>
        <w:t>Nombre de la obra</w:t>
      </w:r>
      <w:r w:rsidRPr="0055004B">
        <w:rPr>
          <w:b/>
          <w:color w:val="1F4E79" w:themeColor="accent1" w:themeShade="80"/>
        </w:rPr>
        <w:t>:</w:t>
      </w:r>
      <w:r>
        <w:rPr>
          <w:b/>
          <w:color w:val="1F4E79" w:themeColor="accent1" w:themeShade="80"/>
        </w:rPr>
        <w:t xml:space="preserve"> </w:t>
      </w:r>
      <w:r w:rsidRPr="0055004B">
        <w:rPr>
          <w:b/>
          <w:color w:val="1F4E79" w:themeColor="accent1" w:themeShade="80"/>
        </w:rPr>
        <w:t xml:space="preserve">La sagrada </w:t>
      </w:r>
      <w:r>
        <w:rPr>
          <w:b/>
          <w:color w:val="1F4E79" w:themeColor="accent1" w:themeShade="80"/>
        </w:rPr>
        <w:t>familia</w:t>
      </w:r>
    </w:p>
    <w:p w:rsidR="0055004B" w:rsidRDefault="001C6885" w:rsidP="0055004B">
      <w:pPr>
        <w:tabs>
          <w:tab w:val="center" w:pos="4419"/>
        </w:tabs>
        <w:jc w:val="both"/>
        <w:rPr>
          <w:b/>
          <w:color w:val="FF0000"/>
        </w:rPr>
      </w:pPr>
      <w:r w:rsidRPr="0055004B">
        <w:rPr>
          <w:b/>
          <w:color w:val="92D050"/>
        </w:rPr>
        <w:t xml:space="preserve">Autor: </w:t>
      </w:r>
      <w:r w:rsidRPr="0055004B">
        <w:rPr>
          <w:b/>
          <w:color w:val="FF0000"/>
        </w:rPr>
        <w:t>Auguste Rodin</w:t>
      </w:r>
      <w:r w:rsidR="0055004B">
        <w:rPr>
          <w:b/>
          <w:color w:val="FF0000"/>
        </w:rPr>
        <w:t xml:space="preserve">    </w:t>
      </w:r>
    </w:p>
    <w:p w:rsidR="001C6885" w:rsidRPr="0055004B" w:rsidRDefault="0055004B" w:rsidP="0055004B">
      <w:pPr>
        <w:tabs>
          <w:tab w:val="center" w:pos="4419"/>
        </w:tabs>
        <w:jc w:val="both"/>
        <w:rPr>
          <w:b/>
          <w:color w:val="0070C0"/>
        </w:rPr>
      </w:pPr>
      <w:r>
        <w:rPr>
          <w:b/>
          <w:color w:val="FF0000"/>
        </w:rPr>
        <w:t xml:space="preserve">  </w:t>
      </w:r>
      <w:r w:rsidR="001C6885" w:rsidRPr="0055004B">
        <w:rPr>
          <w:b/>
          <w:color w:val="92D050"/>
        </w:rPr>
        <w:t>Nombre de la obra</w:t>
      </w:r>
      <w:r w:rsidR="001C6885" w:rsidRPr="0055004B">
        <w:rPr>
          <w:b/>
          <w:color w:val="FF0000"/>
        </w:rPr>
        <w:t>: El pensador</w:t>
      </w:r>
    </w:p>
    <w:p w:rsidR="002B2978" w:rsidRDefault="002B2978"/>
    <w:sectPr w:rsidR="002B29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C47" w:rsidRDefault="00FB7C47" w:rsidP="00FB7C47">
      <w:pPr>
        <w:spacing w:after="0" w:line="240" w:lineRule="auto"/>
      </w:pPr>
      <w:r>
        <w:separator/>
      </w:r>
    </w:p>
  </w:endnote>
  <w:endnote w:type="continuationSeparator" w:id="0">
    <w:p w:rsidR="00FB7C47" w:rsidRDefault="00FB7C47" w:rsidP="00FB7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C47" w:rsidRDefault="00FB7C47" w:rsidP="00FB7C47">
      <w:pPr>
        <w:spacing w:after="0" w:line="240" w:lineRule="auto"/>
      </w:pPr>
      <w:r>
        <w:separator/>
      </w:r>
    </w:p>
  </w:footnote>
  <w:footnote w:type="continuationSeparator" w:id="0">
    <w:p w:rsidR="00FB7C47" w:rsidRDefault="00FB7C47" w:rsidP="00FB7C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978"/>
    <w:rsid w:val="001C6885"/>
    <w:rsid w:val="002B2978"/>
    <w:rsid w:val="00342463"/>
    <w:rsid w:val="004D2270"/>
    <w:rsid w:val="0055004B"/>
    <w:rsid w:val="00960022"/>
    <w:rsid w:val="00A01215"/>
    <w:rsid w:val="00B50B85"/>
    <w:rsid w:val="00B715E0"/>
    <w:rsid w:val="00BE34BE"/>
    <w:rsid w:val="00F94BEB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1ECC04F-9A4E-4273-829B-208C9311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7C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7C47"/>
  </w:style>
  <w:style w:type="paragraph" w:styleId="Piedepgina">
    <w:name w:val="footer"/>
    <w:basedOn w:val="Normal"/>
    <w:link w:val="PiedepginaCar"/>
    <w:uiPriority w:val="99"/>
    <w:unhideWhenUsed/>
    <w:rsid w:val="00FB7C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 Modulo</dc:creator>
  <cp:keywords/>
  <dc:description/>
  <cp:lastModifiedBy>Nuevo Modulo</cp:lastModifiedBy>
  <cp:revision>2</cp:revision>
  <dcterms:created xsi:type="dcterms:W3CDTF">2021-05-03T23:46:00Z</dcterms:created>
  <dcterms:modified xsi:type="dcterms:W3CDTF">2021-05-03T23:46:00Z</dcterms:modified>
</cp:coreProperties>
</file>