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page" w:tblpX="843" w:tblpY="14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6"/>
        <w:gridCol w:w="4131"/>
        <w:gridCol w:w="919"/>
        <w:gridCol w:w="1506"/>
        <w:gridCol w:w="1691"/>
        <w:gridCol w:w="977"/>
      </w:tblGrid>
      <w:tr w:rsidR="00295C11" w:rsidRPr="00252016" w:rsidTr="006358FB">
        <w:trPr>
          <w:trHeight w:val="930"/>
        </w:trPr>
        <w:tc>
          <w:tcPr>
            <w:tcW w:w="7814" w:type="dxa"/>
            <w:gridSpan w:val="4"/>
            <w:vMerge w:val="restart"/>
            <w:vAlign w:val="center"/>
          </w:tcPr>
          <w:p w:rsidR="00252016" w:rsidRPr="00AE117A" w:rsidRDefault="00252016" w:rsidP="00AE117A">
            <w:pPr>
              <w:jc w:val="center"/>
              <w:rPr>
                <w:rFonts w:ascii="Bookman Old Style" w:hAnsi="Bookman Old Style"/>
                <w:b/>
              </w:rPr>
            </w:pPr>
            <w:r w:rsidRPr="00AE117A">
              <w:rPr>
                <w:rFonts w:ascii="Bookman Old Style" w:hAnsi="Bookman Old Style"/>
                <w:b/>
                <w:sz w:val="40"/>
              </w:rPr>
              <w:t>ENTREGA DE PROYECTO FINAL</w:t>
            </w:r>
          </w:p>
        </w:tc>
        <w:tc>
          <w:tcPr>
            <w:tcW w:w="1691"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No.</w:t>
            </w:r>
          </w:p>
        </w:tc>
        <w:tc>
          <w:tcPr>
            <w:tcW w:w="985" w:type="dxa"/>
            <w:vAlign w:val="center"/>
          </w:tcPr>
          <w:p w:rsidR="00252016" w:rsidRPr="00AE117A" w:rsidRDefault="00A457F4" w:rsidP="006358FB">
            <w:pPr>
              <w:jc w:val="center"/>
              <w:rPr>
                <w:rFonts w:ascii="Bookman Old Style" w:hAnsi="Bookman Old Style"/>
                <w:b/>
              </w:rPr>
            </w:pPr>
            <w:r>
              <w:rPr>
                <w:rFonts w:ascii="Bookman Old Style" w:hAnsi="Bookman Old Style"/>
                <w:b/>
              </w:rPr>
              <w:t>3</w:t>
            </w:r>
          </w:p>
        </w:tc>
      </w:tr>
      <w:tr w:rsidR="00295C11" w:rsidRPr="00252016" w:rsidTr="00AE117A">
        <w:trPr>
          <w:trHeight w:val="465"/>
        </w:trPr>
        <w:tc>
          <w:tcPr>
            <w:tcW w:w="7814" w:type="dxa"/>
            <w:gridSpan w:val="4"/>
            <w:vMerge/>
            <w:vAlign w:val="center"/>
          </w:tcPr>
          <w:p w:rsidR="00252016" w:rsidRPr="00AE117A" w:rsidRDefault="00252016" w:rsidP="00AE117A">
            <w:pPr>
              <w:jc w:val="center"/>
              <w:rPr>
                <w:rFonts w:ascii="Bookman Old Style" w:hAnsi="Bookman Old Style"/>
                <w:b/>
              </w:rPr>
            </w:pPr>
          </w:p>
        </w:tc>
        <w:tc>
          <w:tcPr>
            <w:tcW w:w="2676" w:type="dxa"/>
            <w:gridSpan w:val="2"/>
            <w:vAlign w:val="center"/>
          </w:tcPr>
          <w:p w:rsidR="00252016" w:rsidRPr="00AE117A" w:rsidRDefault="00252016" w:rsidP="008D2B40">
            <w:pPr>
              <w:rPr>
                <w:rFonts w:ascii="Bookman Old Style" w:hAnsi="Bookman Old Style"/>
                <w:b/>
              </w:rPr>
            </w:pPr>
            <w:r w:rsidRPr="00AE117A">
              <w:rPr>
                <w:rFonts w:ascii="Bookman Old Style" w:hAnsi="Bookman Old Style"/>
                <w:b/>
              </w:rPr>
              <w:t>Curso:</w:t>
            </w:r>
            <w:r w:rsidR="00295C11">
              <w:rPr>
                <w:rFonts w:ascii="Bookman Old Style" w:hAnsi="Bookman Old Style"/>
                <w:b/>
              </w:rPr>
              <w:t xml:space="preserve"> </w:t>
            </w:r>
            <w:r w:rsidR="00A457F4">
              <w:rPr>
                <w:rFonts w:ascii="Bookman Old Style" w:hAnsi="Bookman Old Style"/>
                <w:b/>
              </w:rPr>
              <w:t>RST</w:t>
            </w:r>
          </w:p>
        </w:tc>
      </w:tr>
      <w:tr w:rsidR="00295C11" w:rsidRPr="00252016" w:rsidTr="0015488F">
        <w:trPr>
          <w:trHeight w:val="165"/>
        </w:trPr>
        <w:tc>
          <w:tcPr>
            <w:tcW w:w="7814" w:type="dxa"/>
            <w:gridSpan w:val="4"/>
            <w:vAlign w:val="center"/>
          </w:tcPr>
          <w:p w:rsidR="00252016" w:rsidRPr="00AE117A" w:rsidRDefault="00252016" w:rsidP="0015488F">
            <w:pPr>
              <w:jc w:val="center"/>
              <w:rPr>
                <w:rFonts w:ascii="Bookman Old Style" w:hAnsi="Bookman Old Style"/>
                <w:b/>
              </w:rPr>
            </w:pPr>
            <w:r w:rsidRPr="00AE117A">
              <w:rPr>
                <w:rFonts w:ascii="Bookman Old Style" w:hAnsi="Bookman Old Style"/>
                <w:b/>
              </w:rPr>
              <w:t>Datos del alumno</w:t>
            </w:r>
          </w:p>
        </w:tc>
        <w:tc>
          <w:tcPr>
            <w:tcW w:w="2676" w:type="dxa"/>
            <w:gridSpan w:val="2"/>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Logotipo Personal</w:t>
            </w:r>
          </w:p>
        </w:tc>
      </w:tr>
      <w:tr w:rsidR="00295C11" w:rsidRPr="00252016" w:rsidTr="00AE117A">
        <w:trPr>
          <w:trHeight w:val="690"/>
        </w:trPr>
        <w:tc>
          <w:tcPr>
            <w:tcW w:w="1270"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Apellido, Nombre</w:t>
            </w:r>
          </w:p>
        </w:tc>
        <w:tc>
          <w:tcPr>
            <w:tcW w:w="4216" w:type="dxa"/>
            <w:vAlign w:val="center"/>
          </w:tcPr>
          <w:p w:rsidR="00252016" w:rsidRDefault="00295C11" w:rsidP="00AE117A">
            <w:pPr>
              <w:jc w:val="center"/>
              <w:rPr>
                <w:rFonts w:ascii="Bookman Old Style" w:hAnsi="Bookman Old Style"/>
                <w:b/>
              </w:rPr>
            </w:pPr>
            <w:r>
              <w:rPr>
                <w:rFonts w:ascii="Bookman Old Style" w:hAnsi="Bookman Old Style"/>
                <w:b/>
              </w:rPr>
              <w:t>MOGOLLON CABRERA</w:t>
            </w:r>
          </w:p>
          <w:p w:rsidR="00295C11" w:rsidRPr="00AE117A" w:rsidRDefault="00295C11" w:rsidP="00AE117A">
            <w:pPr>
              <w:jc w:val="center"/>
              <w:rPr>
                <w:rFonts w:ascii="Bookman Old Style" w:hAnsi="Bookman Old Style"/>
                <w:b/>
              </w:rPr>
            </w:pPr>
            <w:r>
              <w:rPr>
                <w:rFonts w:ascii="Bookman Old Style" w:hAnsi="Bookman Old Style"/>
                <w:b/>
              </w:rPr>
              <w:t>CARLOS JUAN PABLO</w:t>
            </w:r>
          </w:p>
        </w:tc>
        <w:tc>
          <w:tcPr>
            <w:tcW w:w="783"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Bloque</w:t>
            </w:r>
          </w:p>
        </w:tc>
        <w:tc>
          <w:tcPr>
            <w:tcW w:w="1545" w:type="dxa"/>
            <w:vAlign w:val="center"/>
          </w:tcPr>
          <w:p w:rsidR="00252016" w:rsidRPr="00AE117A" w:rsidRDefault="00A457F4" w:rsidP="00AE117A">
            <w:pPr>
              <w:jc w:val="center"/>
              <w:rPr>
                <w:rFonts w:ascii="Bookman Old Style" w:hAnsi="Bookman Old Style"/>
                <w:b/>
              </w:rPr>
            </w:pPr>
            <w:r>
              <w:rPr>
                <w:rFonts w:ascii="Bookman Old Style" w:hAnsi="Bookman Old Style"/>
                <w:b/>
              </w:rPr>
              <w:t>2</w:t>
            </w:r>
          </w:p>
        </w:tc>
        <w:tc>
          <w:tcPr>
            <w:tcW w:w="2676" w:type="dxa"/>
            <w:gridSpan w:val="2"/>
            <w:vMerge w:val="restart"/>
            <w:vAlign w:val="center"/>
          </w:tcPr>
          <w:p w:rsidR="00252016" w:rsidRPr="00252016" w:rsidRDefault="00295C11" w:rsidP="00AE117A">
            <w:pPr>
              <w:jc w:val="center"/>
              <w:rPr>
                <w:b/>
              </w:rPr>
            </w:pPr>
            <w:r>
              <w:rPr>
                <w:b/>
                <w:noProof/>
                <w:lang w:val="es-ES" w:eastAsia="es-ES"/>
              </w:rPr>
              <w:drawing>
                <wp:inline distT="0" distB="0" distL="0" distR="0">
                  <wp:extent cx="1442611" cy="1847085"/>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5184" cy="1863183"/>
                          </a:xfrm>
                          <a:prstGeom prst="rect">
                            <a:avLst/>
                          </a:prstGeom>
                          <a:noFill/>
                        </pic:spPr>
                      </pic:pic>
                    </a:graphicData>
                  </a:graphic>
                </wp:inline>
              </w:drawing>
            </w:r>
          </w:p>
        </w:tc>
      </w:tr>
      <w:tr w:rsidR="00295C11" w:rsidRPr="00252016" w:rsidTr="00AE117A">
        <w:trPr>
          <w:trHeight w:val="495"/>
        </w:trPr>
        <w:tc>
          <w:tcPr>
            <w:tcW w:w="1270"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Clave</w:t>
            </w:r>
          </w:p>
        </w:tc>
        <w:tc>
          <w:tcPr>
            <w:tcW w:w="4216" w:type="dxa"/>
            <w:vAlign w:val="center"/>
          </w:tcPr>
          <w:p w:rsidR="00AE117A" w:rsidRPr="00AE117A" w:rsidRDefault="00A457F4" w:rsidP="00AE117A">
            <w:pPr>
              <w:jc w:val="center"/>
              <w:rPr>
                <w:rFonts w:ascii="Bookman Old Style" w:hAnsi="Bookman Old Style"/>
                <w:b/>
              </w:rPr>
            </w:pPr>
            <w:r>
              <w:rPr>
                <w:rFonts w:ascii="Bookman Old Style" w:hAnsi="Bookman Old Style"/>
                <w:b/>
              </w:rPr>
              <w:t>14</w:t>
            </w:r>
          </w:p>
        </w:tc>
        <w:tc>
          <w:tcPr>
            <w:tcW w:w="2328" w:type="dxa"/>
            <w:gridSpan w:val="2"/>
            <w:vAlign w:val="center"/>
          </w:tcPr>
          <w:p w:rsidR="00AE117A" w:rsidRPr="00AE117A" w:rsidRDefault="00AE117A" w:rsidP="00AE117A">
            <w:pPr>
              <w:jc w:val="center"/>
              <w:rPr>
                <w:rFonts w:ascii="Bookman Old Style" w:hAnsi="Bookman Old Style"/>
                <w:b/>
              </w:rPr>
            </w:pPr>
          </w:p>
        </w:tc>
        <w:tc>
          <w:tcPr>
            <w:tcW w:w="2676" w:type="dxa"/>
            <w:gridSpan w:val="2"/>
            <w:vMerge/>
            <w:vAlign w:val="center"/>
          </w:tcPr>
          <w:p w:rsidR="00AE117A" w:rsidRPr="00252016" w:rsidRDefault="00AE117A" w:rsidP="00AE117A">
            <w:pPr>
              <w:jc w:val="center"/>
              <w:rPr>
                <w:b/>
              </w:rPr>
            </w:pPr>
          </w:p>
        </w:tc>
      </w:tr>
      <w:tr w:rsidR="00295C11" w:rsidRPr="00252016" w:rsidTr="00AE117A">
        <w:trPr>
          <w:trHeight w:val="525"/>
        </w:trPr>
        <w:tc>
          <w:tcPr>
            <w:tcW w:w="1270"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Fecha de entrega</w:t>
            </w:r>
          </w:p>
        </w:tc>
        <w:tc>
          <w:tcPr>
            <w:tcW w:w="4216" w:type="dxa"/>
            <w:vAlign w:val="center"/>
          </w:tcPr>
          <w:p w:rsidR="00AE117A" w:rsidRPr="00AE117A" w:rsidRDefault="00AE117A" w:rsidP="00AE117A">
            <w:pPr>
              <w:jc w:val="center"/>
              <w:rPr>
                <w:rFonts w:ascii="Bookman Old Style" w:hAnsi="Bookman Old Style"/>
                <w:b/>
              </w:rPr>
            </w:pPr>
          </w:p>
        </w:tc>
        <w:tc>
          <w:tcPr>
            <w:tcW w:w="783"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Hora</w:t>
            </w:r>
          </w:p>
        </w:tc>
        <w:tc>
          <w:tcPr>
            <w:tcW w:w="1545" w:type="dxa"/>
            <w:vAlign w:val="center"/>
          </w:tcPr>
          <w:p w:rsidR="00AE117A" w:rsidRPr="00AE117A" w:rsidRDefault="00AE117A" w:rsidP="00AE117A">
            <w:pPr>
              <w:jc w:val="center"/>
              <w:rPr>
                <w:rFonts w:ascii="Bookman Old Style" w:hAnsi="Bookman Old Style"/>
                <w:b/>
              </w:rPr>
            </w:pPr>
          </w:p>
        </w:tc>
        <w:tc>
          <w:tcPr>
            <w:tcW w:w="2676" w:type="dxa"/>
            <w:gridSpan w:val="2"/>
            <w:vMerge/>
            <w:vAlign w:val="center"/>
          </w:tcPr>
          <w:p w:rsidR="00AE117A" w:rsidRPr="00252016" w:rsidRDefault="00AE117A" w:rsidP="00AE117A">
            <w:pPr>
              <w:jc w:val="center"/>
              <w:rPr>
                <w:b/>
              </w:rPr>
            </w:pPr>
          </w:p>
        </w:tc>
      </w:tr>
    </w:tbl>
    <w:p w:rsidR="00A64598" w:rsidRDefault="002C55D5">
      <w:pPr>
        <w:rPr>
          <w:color w:val="FF0000"/>
        </w:rPr>
      </w:pPr>
    </w:p>
    <w:p w:rsidR="00072AB2" w:rsidRPr="00FF7B0B" w:rsidRDefault="00FF7B0B" w:rsidP="00FF7B0B">
      <w:pPr>
        <w:jc w:val="center"/>
        <w:rPr>
          <w:b/>
          <w:i/>
          <w:color w:val="FF0000"/>
          <w:sz w:val="40"/>
          <w:u w:val="single"/>
        </w:rPr>
      </w:pPr>
      <w:r w:rsidRPr="00FF7B0B">
        <w:rPr>
          <w:b/>
          <w:i/>
          <w:color w:val="FF0000"/>
          <w:sz w:val="40"/>
          <w:u w:val="single"/>
        </w:rPr>
        <w:t>tipos de memorias ram</w:t>
      </w:r>
    </w:p>
    <w:p w:rsidR="00072AB2" w:rsidRDefault="00072AB2" w:rsidP="00072AB2"/>
    <w:p w:rsidR="004F1DE6" w:rsidRDefault="004F1DE6" w:rsidP="00072AB2">
      <w:pPr>
        <w:rPr>
          <w:b/>
          <w:color w:val="4472C4" w:themeColor="accent1"/>
          <w:sz w:val="28"/>
          <w:lang w:val="es-ES"/>
        </w:rPr>
      </w:pPr>
    </w:p>
    <w:p w:rsidR="00072AB2" w:rsidRPr="004F1DE6" w:rsidRDefault="00072AB2" w:rsidP="00072AB2">
      <w:pPr>
        <w:rPr>
          <w:b/>
          <w:color w:val="4472C4" w:themeColor="accent1"/>
          <w:sz w:val="28"/>
          <w:lang w:val="es-ES"/>
        </w:rPr>
      </w:pPr>
      <w:r w:rsidRPr="004F1DE6">
        <w:rPr>
          <w:b/>
          <w:color w:val="4472C4" w:themeColor="accent1"/>
          <w:sz w:val="28"/>
          <w:lang w:val="es-ES"/>
        </w:rPr>
        <w:t>¿Qué es la memoria de RAM?</w:t>
      </w:r>
    </w:p>
    <w:p w:rsidR="00072AB2" w:rsidRDefault="00072AB2" w:rsidP="00072AB2">
      <w:pPr>
        <w:rPr>
          <w:lang w:val="es-ES"/>
        </w:rPr>
      </w:pPr>
      <w:r w:rsidRPr="00072AB2">
        <w:rPr>
          <w:lang w:val="es-ES"/>
        </w:rPr>
        <w:t>La memoria de computadora o la memoria de acceso aleatorio (RAM) es su almacenamiento de datos a corto plazo del sistema. Almacena la información que usa de forma activa su computadora para que pueda acceder a ella de manera rápida. Cuantos más programas ejecute su sistema, más memoria necesitará.</w:t>
      </w:r>
    </w:p>
    <w:p w:rsidR="004F1DE6" w:rsidRPr="0062533D" w:rsidRDefault="004F1DE6" w:rsidP="00072AB2">
      <w:pPr>
        <w:rPr>
          <w:b/>
          <w:color w:val="4472C4" w:themeColor="accent1"/>
          <w:sz w:val="28"/>
          <w:lang w:val="es-ES"/>
        </w:rPr>
      </w:pPr>
    </w:p>
    <w:p w:rsidR="00072AB2" w:rsidRPr="0062533D" w:rsidRDefault="00072AB2" w:rsidP="00072AB2">
      <w:pPr>
        <w:rPr>
          <w:b/>
          <w:color w:val="4472C4" w:themeColor="accent1"/>
          <w:sz w:val="28"/>
          <w:lang w:val="es-ES"/>
        </w:rPr>
      </w:pPr>
      <w:r w:rsidRPr="0062533D">
        <w:rPr>
          <w:b/>
          <w:color w:val="4472C4" w:themeColor="accent1"/>
          <w:sz w:val="28"/>
          <w:lang w:val="es-ES"/>
        </w:rPr>
        <w:t>Las siglas</w:t>
      </w:r>
    </w:p>
    <w:p w:rsidR="00072AB2" w:rsidRPr="0062533D" w:rsidRDefault="0007767C" w:rsidP="00072AB2">
      <w:pPr>
        <w:rPr>
          <w:lang w:val="es-ES"/>
        </w:rPr>
      </w:pPr>
      <w:r>
        <w:rPr>
          <w:lang w:val="es-ES"/>
        </w:rPr>
        <w:t>Random Access Memory, RAM</w:t>
      </w:r>
    </w:p>
    <w:p w:rsidR="004F1DE6" w:rsidRPr="00072AB2" w:rsidRDefault="004F1DE6" w:rsidP="00072AB2"/>
    <w:p w:rsidR="004F1DE6" w:rsidRDefault="004F1DE6">
      <w:pPr>
        <w:rPr>
          <w:rStyle w:val="negrita-subrayado"/>
          <w:rFonts w:cstheme="minorHAnsi"/>
          <w:b/>
          <w:bCs/>
          <w:i/>
          <w:color w:val="4472C4" w:themeColor="accent1"/>
          <w:sz w:val="24"/>
          <w:szCs w:val="27"/>
        </w:rPr>
      </w:pPr>
    </w:p>
    <w:p w:rsidR="004F1DE6" w:rsidRDefault="004F1DE6">
      <w:pPr>
        <w:rPr>
          <w:rStyle w:val="negrita-subrayado"/>
          <w:rFonts w:cstheme="minorHAnsi"/>
          <w:b/>
          <w:bCs/>
          <w:i/>
          <w:color w:val="4472C4" w:themeColor="accent1"/>
          <w:sz w:val="24"/>
          <w:szCs w:val="27"/>
        </w:rPr>
      </w:pPr>
    </w:p>
    <w:p w:rsidR="004F1DE6" w:rsidRDefault="004F1DE6">
      <w:pPr>
        <w:rPr>
          <w:rStyle w:val="negrita-subrayado"/>
          <w:rFonts w:cstheme="minorHAnsi"/>
          <w:b/>
          <w:bCs/>
          <w:i/>
          <w:color w:val="4472C4" w:themeColor="accent1"/>
          <w:sz w:val="24"/>
          <w:szCs w:val="27"/>
        </w:rPr>
      </w:pPr>
    </w:p>
    <w:p w:rsidR="004F1DE6" w:rsidRDefault="004F1DE6">
      <w:pPr>
        <w:rPr>
          <w:rStyle w:val="negrita-subrayado"/>
          <w:rFonts w:cstheme="minorHAnsi"/>
          <w:b/>
          <w:bCs/>
          <w:i/>
          <w:color w:val="4472C4" w:themeColor="accent1"/>
          <w:sz w:val="24"/>
          <w:szCs w:val="27"/>
        </w:rPr>
      </w:pPr>
    </w:p>
    <w:p w:rsidR="004F1DE6" w:rsidRDefault="004F1DE6">
      <w:pPr>
        <w:rPr>
          <w:rStyle w:val="negrita-subrayado"/>
          <w:rFonts w:cstheme="minorHAnsi"/>
          <w:b/>
          <w:bCs/>
          <w:i/>
          <w:color w:val="4472C4" w:themeColor="accent1"/>
          <w:sz w:val="24"/>
          <w:szCs w:val="27"/>
        </w:rPr>
      </w:pPr>
    </w:p>
    <w:p w:rsidR="004F1DE6" w:rsidRDefault="004F1DE6">
      <w:pPr>
        <w:rPr>
          <w:rStyle w:val="negrita-subrayado"/>
          <w:rFonts w:cstheme="minorHAnsi"/>
          <w:b/>
          <w:bCs/>
          <w:i/>
          <w:color w:val="4472C4" w:themeColor="accent1"/>
          <w:sz w:val="24"/>
          <w:szCs w:val="27"/>
        </w:rPr>
      </w:pPr>
    </w:p>
    <w:p w:rsidR="004F1DE6" w:rsidRDefault="004F1DE6">
      <w:pPr>
        <w:rPr>
          <w:rStyle w:val="negrita-subrayado"/>
          <w:rFonts w:cstheme="minorHAnsi"/>
          <w:b/>
          <w:bCs/>
          <w:i/>
          <w:color w:val="4472C4" w:themeColor="accent1"/>
          <w:sz w:val="24"/>
          <w:szCs w:val="27"/>
        </w:rPr>
      </w:pPr>
    </w:p>
    <w:p w:rsidR="00072AB2" w:rsidRDefault="004F1DE6">
      <w:pPr>
        <w:rPr>
          <w:rFonts w:ascii="Verdana" w:hAnsi="Verdana"/>
          <w:color w:val="0000FF"/>
          <w:sz w:val="27"/>
          <w:szCs w:val="27"/>
        </w:rPr>
      </w:pPr>
      <w:r w:rsidRPr="004F1DE6">
        <w:rPr>
          <w:rStyle w:val="negrita-subrayado"/>
          <w:rFonts w:cstheme="minorHAnsi"/>
          <w:b/>
          <w:bCs/>
          <w:i/>
          <w:color w:val="4472C4" w:themeColor="accent1"/>
          <w:sz w:val="24"/>
          <w:szCs w:val="27"/>
        </w:rPr>
        <w:t>Memorias RIMM</w:t>
      </w:r>
      <w:r w:rsidRPr="004F1DE6">
        <w:rPr>
          <w:rFonts w:cstheme="minorHAnsi"/>
          <w:b/>
          <w:i/>
          <w:color w:val="4472C4" w:themeColor="accent1"/>
          <w:sz w:val="24"/>
          <w:szCs w:val="27"/>
          <w:shd w:val="clear" w:color="auto" w:fill="FFFFFF"/>
        </w:rPr>
        <w:t>:</w:t>
      </w:r>
      <w:r w:rsidRPr="004F1DE6">
        <w:rPr>
          <w:rFonts w:cstheme="minorHAnsi"/>
          <w:sz w:val="24"/>
          <w:szCs w:val="27"/>
          <w:shd w:val="clear" w:color="auto" w:fill="FFFFFF"/>
        </w:rPr>
        <w:t xml:space="preserve"> </w:t>
      </w:r>
      <w:r w:rsidRPr="004F1DE6">
        <w:rPr>
          <w:rFonts w:cstheme="minorHAnsi"/>
          <w:szCs w:val="27"/>
          <w:shd w:val="clear" w:color="auto" w:fill="FFFFFF"/>
        </w:rPr>
        <w:t>Acrónimo de Rambus Inline Memory Module, designa a los módulos de memoria RAM que utilizan una tecnología denominada RDRAM.</w:t>
      </w:r>
      <w:r w:rsidRPr="004F1DE6">
        <w:rPr>
          <w:rFonts w:cstheme="minorHAnsi"/>
          <w:szCs w:val="27"/>
        </w:rPr>
        <w:br/>
      </w:r>
      <w:r w:rsidRPr="004F1DE6">
        <w:rPr>
          <w:rFonts w:cstheme="minorHAnsi"/>
          <w:szCs w:val="27"/>
        </w:rPr>
        <w:br/>
      </w:r>
      <w:r w:rsidRPr="004F1DE6">
        <w:rPr>
          <w:rFonts w:cstheme="minorHAnsi"/>
          <w:szCs w:val="27"/>
          <w:shd w:val="clear" w:color="auto" w:fill="FFFFFF"/>
        </w:rPr>
        <w:t>Desarrollada por Rambus Inc.A. A pesar de tener tecnología RDRAM, niveles de rendimiento muy superiores a la tecnología SDRAM y las primeras generaciones de DDR RAM.</w:t>
      </w:r>
      <w:r w:rsidRPr="004F1DE6">
        <w:rPr>
          <w:rFonts w:cstheme="minorHAnsi"/>
          <w:szCs w:val="27"/>
        </w:rPr>
        <w:br/>
      </w:r>
      <w:r w:rsidRPr="004F1DE6">
        <w:rPr>
          <w:rFonts w:cstheme="minorHAnsi"/>
          <w:szCs w:val="27"/>
        </w:rPr>
        <w:br/>
      </w:r>
      <w:r w:rsidRPr="004F1DE6">
        <w:rPr>
          <w:rFonts w:cstheme="minorHAnsi"/>
          <w:szCs w:val="27"/>
          <w:shd w:val="clear" w:color="auto" w:fill="FFFFFF"/>
        </w:rPr>
        <w:t>Debido al alto costo de esta tecnología, no han tenido gran aceptación en el mercado de los PCs.</w:t>
      </w:r>
      <w:r w:rsidRPr="004F1DE6">
        <w:rPr>
          <w:rFonts w:cstheme="minorHAnsi"/>
          <w:szCs w:val="27"/>
        </w:rPr>
        <w:br/>
      </w:r>
      <w:r w:rsidRPr="004F1DE6">
        <w:rPr>
          <w:rFonts w:cstheme="minorHAnsi"/>
          <w:szCs w:val="27"/>
        </w:rPr>
        <w:br/>
      </w:r>
      <w:r w:rsidRPr="004F1DE6">
        <w:rPr>
          <w:rFonts w:cstheme="minorHAnsi"/>
          <w:szCs w:val="27"/>
          <w:shd w:val="clear" w:color="auto" w:fill="FFFFFF"/>
        </w:rPr>
        <w:t>Su momento álgido tuvo lugar durante el periodo de introducción del Pentium 4 para el cual se diseñaron las primeras placas base.</w:t>
      </w:r>
      <w:r w:rsidRPr="004F1DE6">
        <w:rPr>
          <w:rFonts w:cstheme="minorHAnsi"/>
          <w:szCs w:val="27"/>
        </w:rPr>
        <w:br/>
      </w:r>
      <w:r w:rsidRPr="004F1DE6">
        <w:rPr>
          <w:rFonts w:cstheme="minorHAnsi"/>
          <w:szCs w:val="27"/>
        </w:rPr>
        <w:br/>
      </w:r>
      <w:r w:rsidRPr="004F1DE6">
        <w:rPr>
          <w:rFonts w:cstheme="minorHAnsi"/>
          <w:szCs w:val="27"/>
          <w:shd w:val="clear" w:color="auto" w:fill="FFFFFF"/>
        </w:rPr>
        <w:t>Pero Intel ante la necesidad de lanzar equipos más económicos decidió lanzar placas base con soporte para SDRAM y mas adelante para DDR RAM desplazando esta última tecnología a los módulos RIMM del mercado.</w:t>
      </w:r>
      <w:r>
        <w:rPr>
          <w:rFonts w:ascii="Verdana" w:hAnsi="Verdana"/>
          <w:color w:val="0000FF"/>
          <w:sz w:val="27"/>
          <w:szCs w:val="27"/>
        </w:rPr>
        <w:br/>
      </w:r>
      <w:r>
        <w:rPr>
          <w:rFonts w:ascii="Verdana" w:hAnsi="Verdana"/>
          <w:color w:val="0000FF"/>
          <w:sz w:val="27"/>
          <w:szCs w:val="27"/>
        </w:rPr>
        <w:br/>
        <w:t xml:space="preserve">                  </w:t>
      </w:r>
      <w:r>
        <w:rPr>
          <w:noProof/>
          <w:lang w:val="es-ES" w:eastAsia="es-ES"/>
        </w:rPr>
        <w:drawing>
          <wp:inline distT="0" distB="0" distL="0" distR="0">
            <wp:extent cx="3891280" cy="786765"/>
            <wp:effectExtent l="19050" t="0" r="0" b="0"/>
            <wp:docPr id="6" name="Imagen 6" descr="memoria 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oria RIMM"/>
                    <pic:cNvPicPr>
                      <a:picLocks noChangeAspect="1" noChangeArrowheads="1"/>
                    </pic:cNvPicPr>
                  </pic:nvPicPr>
                  <pic:blipFill>
                    <a:blip r:embed="rId8"/>
                    <a:srcRect/>
                    <a:stretch>
                      <a:fillRect/>
                    </a:stretch>
                  </pic:blipFill>
                  <pic:spPr bwMode="auto">
                    <a:xfrm>
                      <a:off x="0" y="0"/>
                      <a:ext cx="3891280" cy="786765"/>
                    </a:xfrm>
                    <a:prstGeom prst="rect">
                      <a:avLst/>
                    </a:prstGeom>
                    <a:noFill/>
                    <a:ln w="9525">
                      <a:noFill/>
                      <a:miter lim="800000"/>
                      <a:headEnd/>
                      <a:tailEnd/>
                    </a:ln>
                  </pic:spPr>
                </pic:pic>
              </a:graphicData>
            </a:graphic>
          </wp:inline>
        </w:drawing>
      </w:r>
    </w:p>
    <w:p w:rsidR="004F1DE6" w:rsidRDefault="004F1DE6">
      <w:pPr>
        <w:rPr>
          <w:rFonts w:ascii="Verdana" w:hAnsi="Verdana"/>
          <w:color w:val="0000FF"/>
          <w:sz w:val="27"/>
          <w:szCs w:val="27"/>
        </w:rPr>
      </w:pPr>
    </w:p>
    <w:p w:rsidR="004F1DE6" w:rsidRDefault="004F1DE6">
      <w:pPr>
        <w:rPr>
          <w:rFonts w:ascii="Verdana" w:hAnsi="Verdana"/>
          <w:color w:val="0000FF"/>
          <w:sz w:val="27"/>
          <w:szCs w:val="27"/>
        </w:rPr>
      </w:pPr>
    </w:p>
    <w:p w:rsidR="004F1DE6" w:rsidRDefault="004F1DE6" w:rsidP="004F1DE6">
      <w:pPr>
        <w:rPr>
          <w:rFonts w:ascii="Verdana" w:hAnsi="Verdana"/>
          <w:color w:val="0000FF"/>
          <w:sz w:val="27"/>
          <w:szCs w:val="27"/>
        </w:rPr>
      </w:pPr>
      <w:r w:rsidRPr="004F1DE6">
        <w:rPr>
          <w:rStyle w:val="negrita-subrayado"/>
          <w:rFonts w:ascii="Verdana" w:hAnsi="Verdana"/>
          <w:b/>
          <w:bCs/>
          <w:color w:val="4472C4" w:themeColor="accent1"/>
          <w:sz w:val="24"/>
          <w:szCs w:val="27"/>
          <w:u w:val="single"/>
        </w:rPr>
        <w:t>So-DIMM</w:t>
      </w:r>
      <w:r w:rsidRPr="004F1DE6">
        <w:rPr>
          <w:rFonts w:ascii="Verdana" w:hAnsi="Verdana"/>
          <w:b/>
          <w:color w:val="4472C4" w:themeColor="accent1"/>
          <w:sz w:val="24"/>
          <w:szCs w:val="27"/>
          <w:shd w:val="clear" w:color="auto" w:fill="FFFFFF"/>
        </w:rPr>
        <w:t>:</w:t>
      </w:r>
      <w:r w:rsidRPr="004F1DE6">
        <w:rPr>
          <w:rFonts w:ascii="Verdana" w:hAnsi="Verdana"/>
          <w:b/>
          <w:color w:val="0000FF"/>
          <w:sz w:val="24"/>
          <w:szCs w:val="27"/>
          <w:shd w:val="clear" w:color="auto" w:fill="FFFFFF"/>
        </w:rPr>
        <w:t xml:space="preserve"> </w:t>
      </w:r>
      <w:r w:rsidRPr="004F1DE6">
        <w:rPr>
          <w:rFonts w:ascii="Verdana" w:hAnsi="Verdana"/>
          <w:szCs w:val="27"/>
          <w:shd w:val="clear" w:color="auto" w:fill="FFFFFF"/>
        </w:rPr>
        <w:t>El tamaño de estos módulos es más reducido que el de los anteriores ya que se emplean sobre todo en ordenadores portátiles.</w:t>
      </w:r>
      <w:r w:rsidRPr="004F1DE6">
        <w:rPr>
          <w:rFonts w:ascii="Verdana" w:hAnsi="Verdana"/>
          <w:szCs w:val="27"/>
        </w:rPr>
        <w:br/>
      </w:r>
      <w:r w:rsidRPr="004F1DE6">
        <w:rPr>
          <w:rFonts w:ascii="Verdana" w:hAnsi="Verdana"/>
          <w:szCs w:val="27"/>
        </w:rPr>
        <w:br/>
      </w:r>
      <w:r w:rsidRPr="004F1DE6">
        <w:rPr>
          <w:rFonts w:ascii="Verdana" w:hAnsi="Verdana"/>
          <w:szCs w:val="27"/>
          <w:shd w:val="clear" w:color="auto" w:fill="FFFFFF"/>
        </w:rPr>
        <w:t>Se comercializan módulos de capacidades de 512MB y 1GB.</w:t>
      </w:r>
      <w:r w:rsidRPr="004F1DE6">
        <w:rPr>
          <w:rFonts w:ascii="Verdana" w:hAnsi="Verdana"/>
          <w:szCs w:val="27"/>
        </w:rPr>
        <w:br/>
      </w:r>
      <w:r w:rsidRPr="004F1DE6">
        <w:rPr>
          <w:rFonts w:ascii="Verdana" w:hAnsi="Verdana"/>
          <w:szCs w:val="27"/>
        </w:rPr>
        <w:br/>
      </w:r>
      <w:r w:rsidRPr="004F1DE6">
        <w:rPr>
          <w:rFonts w:ascii="Verdana" w:hAnsi="Verdana"/>
          <w:szCs w:val="27"/>
          <w:shd w:val="clear" w:color="auto" w:fill="FFFFFF"/>
        </w:rPr>
        <w:t>Los hay de 100, 144 y 200 contactos.</w:t>
      </w:r>
      <w:r>
        <w:rPr>
          <w:rFonts w:ascii="Verdana" w:hAnsi="Verdana"/>
          <w:color w:val="0000FF"/>
          <w:sz w:val="27"/>
          <w:szCs w:val="27"/>
        </w:rPr>
        <w:br/>
      </w:r>
      <w:r>
        <w:rPr>
          <w:rFonts w:ascii="Verdana" w:hAnsi="Verdana"/>
          <w:color w:val="0000FF"/>
          <w:sz w:val="27"/>
          <w:szCs w:val="27"/>
        </w:rPr>
        <w:br/>
        <w:t xml:space="preserve">                      </w:t>
      </w:r>
      <w:r>
        <w:rPr>
          <w:noProof/>
          <w:lang w:val="es-ES" w:eastAsia="es-ES"/>
        </w:rPr>
        <w:drawing>
          <wp:inline distT="0" distB="0" distL="0" distR="0">
            <wp:extent cx="2903299" cy="1402228"/>
            <wp:effectExtent l="19050" t="0" r="0" b="0"/>
            <wp:docPr id="13" name="Imagen 13" descr="modelos de memorias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elos de memorias ram"/>
                    <pic:cNvPicPr>
                      <a:picLocks noChangeAspect="1" noChangeArrowheads="1"/>
                    </pic:cNvPicPr>
                  </pic:nvPicPr>
                  <pic:blipFill>
                    <a:blip r:embed="rId9"/>
                    <a:srcRect/>
                    <a:stretch>
                      <a:fillRect/>
                    </a:stretch>
                  </pic:blipFill>
                  <pic:spPr bwMode="auto">
                    <a:xfrm>
                      <a:off x="0" y="0"/>
                      <a:ext cx="2902573" cy="1401877"/>
                    </a:xfrm>
                    <a:prstGeom prst="rect">
                      <a:avLst/>
                    </a:prstGeom>
                    <a:noFill/>
                    <a:ln w="9525">
                      <a:noFill/>
                      <a:miter lim="800000"/>
                      <a:headEnd/>
                      <a:tailEnd/>
                    </a:ln>
                  </pic:spPr>
                </pic:pic>
              </a:graphicData>
            </a:graphic>
          </wp:inline>
        </w:drawing>
      </w:r>
    </w:p>
    <w:p w:rsidR="004F1DE6" w:rsidRDefault="004F1DE6" w:rsidP="004F1DE6">
      <w:pPr>
        <w:rPr>
          <w:rFonts w:ascii="Verdana" w:hAnsi="Verdana"/>
          <w:color w:val="0000FF"/>
          <w:sz w:val="27"/>
          <w:szCs w:val="27"/>
        </w:rPr>
      </w:pPr>
    </w:p>
    <w:p w:rsidR="004F1DE6" w:rsidRDefault="004F1DE6" w:rsidP="004F1DE6">
      <w:pPr>
        <w:rPr>
          <w:rFonts w:ascii="Verdana" w:hAnsi="Verdana"/>
          <w:color w:val="0000FF"/>
          <w:sz w:val="27"/>
          <w:szCs w:val="27"/>
        </w:rPr>
      </w:pPr>
      <w:r w:rsidRPr="004F1DE6">
        <w:rPr>
          <w:rStyle w:val="Textoennegrita"/>
          <w:rFonts w:cstheme="minorHAnsi"/>
          <w:color w:val="0000FF"/>
          <w:szCs w:val="27"/>
          <w:u w:val="single"/>
        </w:rPr>
        <w:t>SDRAM DDR4</w:t>
      </w:r>
      <w:r w:rsidRPr="004F1DE6">
        <w:rPr>
          <w:rFonts w:cstheme="minorHAnsi"/>
          <w:color w:val="0000FF"/>
          <w:szCs w:val="27"/>
          <w:shd w:val="clear" w:color="auto" w:fill="FFFFFF"/>
        </w:rPr>
        <w:t xml:space="preserve">: </w:t>
      </w:r>
      <w:r w:rsidRPr="004F1DE6">
        <w:rPr>
          <w:rFonts w:cstheme="minorHAnsi"/>
          <w:color w:val="0000FF"/>
          <w:szCs w:val="27"/>
        </w:rPr>
        <w:br/>
      </w:r>
      <w:r w:rsidRPr="004F1DE6">
        <w:rPr>
          <w:rFonts w:cstheme="minorHAnsi"/>
          <w:szCs w:val="27"/>
          <w:shd w:val="clear" w:color="auto" w:fill="FFFFFF"/>
        </w:rPr>
        <w:t>Con 288 pines, los chips DDR4 comenzaron a usarse en computadoras de rendimiento en 2014 y alcanzaron a las computadoras de consumo estándar durante 2015.</w:t>
      </w:r>
      <w:r w:rsidRPr="004F1DE6">
        <w:rPr>
          <w:rFonts w:cstheme="minorHAnsi"/>
          <w:szCs w:val="27"/>
        </w:rPr>
        <w:br/>
      </w:r>
      <w:r w:rsidRPr="004F1DE6">
        <w:rPr>
          <w:rFonts w:cstheme="minorHAnsi"/>
          <w:szCs w:val="27"/>
          <w:shd w:val="clear" w:color="auto" w:fill="FFFFFF"/>
        </w:rPr>
        <w:t>La cantidad de pines en DDR4-DIMM aumentó a 288, y las velocidades han sido aún mayores.</w:t>
      </w:r>
      <w:r w:rsidRPr="004F1DE6">
        <w:rPr>
          <w:rFonts w:cstheme="minorHAnsi"/>
          <w:szCs w:val="27"/>
        </w:rPr>
        <w:br/>
      </w:r>
      <w:r w:rsidRPr="004F1DE6">
        <w:rPr>
          <w:rFonts w:cstheme="minorHAnsi"/>
          <w:szCs w:val="27"/>
          <w:shd w:val="clear" w:color="auto" w:fill="FFFFFF"/>
        </w:rPr>
        <w:t>Tienen velocidades a partir de 1.066MHz en adelante.</w:t>
      </w:r>
      <w:r w:rsidRPr="004F1DE6">
        <w:rPr>
          <w:rFonts w:cstheme="minorHAnsi"/>
          <w:szCs w:val="27"/>
        </w:rPr>
        <w:br/>
      </w:r>
      <w:r w:rsidRPr="004F1DE6">
        <w:rPr>
          <w:rFonts w:cstheme="minorHAnsi"/>
          <w:szCs w:val="27"/>
          <w:shd w:val="clear" w:color="auto" w:fill="FFFFFF"/>
        </w:rPr>
        <w:t>Otras RAM menos utilizadas son:</w:t>
      </w:r>
      <w:r w:rsidRPr="004F1DE6">
        <w:rPr>
          <w:rFonts w:cstheme="minorHAnsi"/>
          <w:szCs w:val="27"/>
        </w:rPr>
        <w:br/>
      </w:r>
      <w:r w:rsidRPr="004F1DE6">
        <w:rPr>
          <w:rStyle w:val="negrita-subrayado"/>
          <w:rFonts w:cstheme="minorHAnsi"/>
          <w:b/>
          <w:bCs/>
          <w:szCs w:val="27"/>
          <w:u w:val="single"/>
        </w:rPr>
        <w:t>Rambus</w:t>
      </w:r>
      <w:r w:rsidRPr="004F1DE6">
        <w:rPr>
          <w:rFonts w:cstheme="minorHAnsi"/>
          <w:szCs w:val="27"/>
          <w:shd w:val="clear" w:color="auto" w:fill="FFFFFF"/>
        </w:rPr>
        <w:t>: Puede ofrecer velocidades de entre 600 y 1066MHZ.</w:t>
      </w:r>
      <w:r w:rsidRPr="004F1DE6">
        <w:rPr>
          <w:rFonts w:cstheme="minorHAnsi"/>
          <w:szCs w:val="27"/>
        </w:rPr>
        <w:br/>
      </w:r>
      <w:r w:rsidRPr="004F1DE6">
        <w:rPr>
          <w:rFonts w:cstheme="minorHAnsi"/>
          <w:szCs w:val="27"/>
          <w:shd w:val="clear" w:color="auto" w:fill="FFFFFF"/>
        </w:rPr>
        <w:t>Tiene 184 contactos.</w:t>
      </w:r>
      <w:r w:rsidRPr="004F1DE6">
        <w:rPr>
          <w:rFonts w:cstheme="minorHAnsi"/>
          <w:szCs w:val="27"/>
        </w:rPr>
        <w:br/>
      </w:r>
      <w:r w:rsidRPr="004F1DE6">
        <w:rPr>
          <w:rFonts w:cstheme="minorHAnsi"/>
          <w:szCs w:val="27"/>
          <w:shd w:val="clear" w:color="auto" w:fill="FFFFFF"/>
        </w:rPr>
        <w:t>Algunos de estos módulos disponen de una cubierta de aluminio (dispersor de calor) que protege los chips de memoria de un posible sobrecalentamiento.</w:t>
      </w:r>
      <w:r w:rsidRPr="004F1DE6">
        <w:rPr>
          <w:rFonts w:cstheme="minorHAnsi"/>
          <w:szCs w:val="27"/>
        </w:rPr>
        <w:br/>
      </w:r>
      <w:r w:rsidRPr="004F1DE6">
        <w:rPr>
          <w:rFonts w:cstheme="minorHAnsi"/>
          <w:szCs w:val="27"/>
          <w:shd w:val="clear" w:color="auto" w:fill="FFFFFF"/>
        </w:rPr>
        <w:t>Debido a su alto coste, su utilización no se ha extendido mucho.</w:t>
      </w:r>
      <w:r w:rsidRPr="004F1DE6">
        <w:rPr>
          <w:rFonts w:cstheme="minorHAnsi"/>
          <w:color w:val="0000FF"/>
          <w:szCs w:val="27"/>
        </w:rPr>
        <w:br/>
      </w:r>
      <w:r>
        <w:rPr>
          <w:rFonts w:ascii="Verdana" w:hAnsi="Verdana"/>
          <w:color w:val="0000FF"/>
          <w:sz w:val="27"/>
          <w:szCs w:val="27"/>
        </w:rPr>
        <w:br/>
        <w:t xml:space="preserve">                  </w:t>
      </w:r>
      <w:r>
        <w:rPr>
          <w:noProof/>
          <w:lang w:val="es-ES" w:eastAsia="es-ES"/>
        </w:rPr>
        <w:drawing>
          <wp:inline distT="0" distB="0" distL="0" distR="0">
            <wp:extent cx="3806190" cy="956945"/>
            <wp:effectExtent l="19050" t="0" r="3810" b="0"/>
            <wp:docPr id="15" name="Imagen 15" descr="memoria Ra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oria Rambus"/>
                    <pic:cNvPicPr>
                      <a:picLocks noChangeAspect="1" noChangeArrowheads="1"/>
                    </pic:cNvPicPr>
                  </pic:nvPicPr>
                  <pic:blipFill>
                    <a:blip r:embed="rId10"/>
                    <a:srcRect/>
                    <a:stretch>
                      <a:fillRect/>
                    </a:stretch>
                  </pic:blipFill>
                  <pic:spPr bwMode="auto">
                    <a:xfrm>
                      <a:off x="0" y="0"/>
                      <a:ext cx="3806190" cy="956945"/>
                    </a:xfrm>
                    <a:prstGeom prst="rect">
                      <a:avLst/>
                    </a:prstGeom>
                    <a:noFill/>
                    <a:ln w="9525">
                      <a:noFill/>
                      <a:miter lim="800000"/>
                      <a:headEnd/>
                      <a:tailEnd/>
                    </a:ln>
                  </pic:spPr>
                </pic:pic>
              </a:graphicData>
            </a:graphic>
          </wp:inline>
        </w:drawing>
      </w:r>
    </w:p>
    <w:p w:rsidR="004F1DE6" w:rsidRDefault="004F1DE6" w:rsidP="004F1DE6">
      <w:pPr>
        <w:rPr>
          <w:rFonts w:ascii="Verdana" w:hAnsi="Verdana"/>
          <w:color w:val="0000FF"/>
          <w:sz w:val="27"/>
          <w:szCs w:val="27"/>
        </w:rPr>
      </w:pPr>
    </w:p>
    <w:p w:rsidR="00FF7B0B" w:rsidRDefault="00FF7B0B" w:rsidP="004F1DE6">
      <w:pPr>
        <w:rPr>
          <w:rFonts w:ascii="Verdana" w:hAnsi="Verdana"/>
          <w:color w:val="0000FF"/>
          <w:sz w:val="27"/>
          <w:szCs w:val="27"/>
        </w:rPr>
      </w:pPr>
    </w:p>
    <w:p w:rsidR="004F1DE6" w:rsidRDefault="004F1DE6" w:rsidP="004F1DE6">
      <w:pPr>
        <w:rPr>
          <w:rFonts w:ascii="Verdana" w:hAnsi="Verdana"/>
          <w:color w:val="0000FF"/>
          <w:sz w:val="27"/>
          <w:szCs w:val="27"/>
          <w:shd w:val="clear" w:color="auto" w:fill="FFFFFF"/>
        </w:rPr>
      </w:pPr>
      <w:r w:rsidRPr="00FF7B0B">
        <w:rPr>
          <w:rStyle w:val="negrita-subrayado"/>
          <w:rFonts w:ascii="Verdana" w:hAnsi="Verdana"/>
          <w:b/>
          <w:bCs/>
          <w:color w:val="0000FF"/>
          <w:szCs w:val="27"/>
          <w:u w:val="single"/>
        </w:rPr>
        <w:t>SDRAM DDR3</w:t>
      </w:r>
      <w:r w:rsidRPr="00FF7B0B">
        <w:rPr>
          <w:rFonts w:ascii="Verdana" w:hAnsi="Verdana"/>
          <w:color w:val="0000FF"/>
          <w:szCs w:val="27"/>
          <w:shd w:val="clear" w:color="auto" w:fill="FFFFFF"/>
        </w:rPr>
        <w:t xml:space="preserve">: </w:t>
      </w:r>
      <w:r w:rsidRPr="00FF7B0B">
        <w:rPr>
          <w:rFonts w:cstheme="minorHAnsi"/>
          <w:szCs w:val="27"/>
          <w:shd w:val="clear" w:color="auto" w:fill="FFFFFF"/>
        </w:rPr>
        <w:t>Es una progresión de las DDR, son las de tercera generación, lógicamente con mayor velocidad de transferencia de los datos que las otras DDR, pero también un menor consumo de energía.</w:t>
      </w:r>
      <w:r w:rsidRPr="00FF7B0B">
        <w:rPr>
          <w:rFonts w:cstheme="minorHAnsi"/>
          <w:szCs w:val="27"/>
        </w:rPr>
        <w:br/>
      </w:r>
      <w:r w:rsidRPr="00FF7B0B">
        <w:rPr>
          <w:rFonts w:cstheme="minorHAnsi"/>
          <w:szCs w:val="27"/>
          <w:shd w:val="clear" w:color="auto" w:fill="FFFFFF"/>
        </w:rPr>
        <w:t>Su velocidad puede llegar a ser 2 veces mayor que la DDR2.</w:t>
      </w:r>
      <w:r w:rsidRPr="00FF7B0B">
        <w:rPr>
          <w:rFonts w:cstheme="minorHAnsi"/>
          <w:szCs w:val="27"/>
        </w:rPr>
        <w:br/>
      </w:r>
      <w:r w:rsidRPr="00FF7B0B">
        <w:rPr>
          <w:rFonts w:cstheme="minorHAnsi"/>
          <w:szCs w:val="27"/>
          <w:shd w:val="clear" w:color="auto" w:fill="FFFFFF"/>
        </w:rPr>
        <w:t>La mejor de todas es la DDR3-2000 que puede transferir 2.000.000 de datos por segundo.</w:t>
      </w:r>
      <w:r w:rsidRPr="00FF7B0B">
        <w:rPr>
          <w:rFonts w:cstheme="minorHAnsi"/>
          <w:szCs w:val="27"/>
        </w:rPr>
        <w:br/>
      </w:r>
      <w:r w:rsidRPr="00FF7B0B">
        <w:rPr>
          <w:rFonts w:cstheme="minorHAnsi"/>
          <w:szCs w:val="27"/>
          <w:shd w:val="clear" w:color="auto" w:fill="FFFFFF"/>
        </w:rPr>
        <w:t>Como vemos el número final de la memoria, nos da una idea de la rapidez, por ejemplo la DDR3-1466 podría transferir 1.466.000 datos por segundo (multiplicando por 1.000 el número del final se saca la velocidad en datos por segundo)</w:t>
      </w:r>
      <w:r w:rsidRPr="00FF7B0B">
        <w:rPr>
          <w:rFonts w:cstheme="minorHAnsi"/>
          <w:szCs w:val="27"/>
        </w:rPr>
        <w:br/>
      </w:r>
      <w:r w:rsidRPr="00FF7B0B">
        <w:rPr>
          <w:rFonts w:cstheme="minorHAnsi"/>
          <w:szCs w:val="27"/>
          <w:shd w:val="clear" w:color="auto" w:fill="FFFFFF"/>
        </w:rPr>
        <w:t>La mayoría de los ordenadores tienen este tipo de RAM instalada.</w:t>
      </w:r>
    </w:p>
    <w:p w:rsidR="004F1DE6" w:rsidRDefault="004F1DE6" w:rsidP="004F1DE6">
      <w:pPr>
        <w:jc w:val="center"/>
        <w:rPr>
          <w:color w:val="FF0000"/>
          <w:lang w:val="es-ES"/>
        </w:rPr>
      </w:pPr>
      <w:r>
        <w:rPr>
          <w:rFonts w:ascii="Verdana" w:hAnsi="Verdana"/>
          <w:color w:val="0000FF"/>
          <w:sz w:val="27"/>
          <w:szCs w:val="27"/>
        </w:rPr>
        <w:br/>
      </w:r>
      <w:r w:rsidRPr="004F1DE6">
        <w:rPr>
          <w:noProof/>
          <w:sz w:val="24"/>
          <w:lang w:val="es-ES" w:eastAsia="es-ES"/>
        </w:rPr>
        <w:drawing>
          <wp:inline distT="0" distB="0" distL="0" distR="0">
            <wp:extent cx="2554029" cy="1928857"/>
            <wp:effectExtent l="19050" t="0" r="0" b="0"/>
            <wp:docPr id="17" name="Imagen 17" descr="memoria D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moria DDR3"/>
                    <pic:cNvPicPr>
                      <a:picLocks noChangeAspect="1" noChangeArrowheads="1"/>
                    </pic:cNvPicPr>
                  </pic:nvPicPr>
                  <pic:blipFill>
                    <a:blip r:embed="rId11"/>
                    <a:srcRect/>
                    <a:stretch>
                      <a:fillRect/>
                    </a:stretch>
                  </pic:blipFill>
                  <pic:spPr bwMode="auto">
                    <a:xfrm>
                      <a:off x="0" y="0"/>
                      <a:ext cx="2556264" cy="1930545"/>
                    </a:xfrm>
                    <a:prstGeom prst="rect">
                      <a:avLst/>
                    </a:prstGeom>
                    <a:noFill/>
                    <a:ln w="9525">
                      <a:noFill/>
                      <a:miter lim="800000"/>
                      <a:headEnd/>
                      <a:tailEnd/>
                    </a:ln>
                  </pic:spPr>
                </pic:pic>
              </a:graphicData>
            </a:graphic>
          </wp:inline>
        </w:drawing>
      </w:r>
    </w:p>
    <w:p w:rsidR="00FF7B0B" w:rsidRDefault="00FF7B0B" w:rsidP="004F1DE6">
      <w:pPr>
        <w:jc w:val="center"/>
        <w:rPr>
          <w:color w:val="FF0000"/>
          <w:lang w:val="es-ES"/>
        </w:rPr>
      </w:pPr>
    </w:p>
    <w:p w:rsidR="00FF7B0B" w:rsidRDefault="00FF7B0B" w:rsidP="004F1DE6">
      <w:pPr>
        <w:jc w:val="center"/>
        <w:rPr>
          <w:color w:val="FF0000"/>
          <w:lang w:val="es-ES"/>
        </w:rPr>
      </w:pPr>
    </w:p>
    <w:p w:rsidR="00FF7B0B" w:rsidRDefault="00FF7B0B" w:rsidP="004F1DE6">
      <w:pPr>
        <w:jc w:val="center"/>
        <w:rPr>
          <w:color w:val="FF0000"/>
          <w:lang w:val="es-ES"/>
        </w:rPr>
      </w:pPr>
    </w:p>
    <w:p w:rsidR="00FF7B0B" w:rsidRDefault="00FF7B0B" w:rsidP="00FF7B0B">
      <w:pPr>
        <w:rPr>
          <w:rFonts w:ascii="Verdana" w:hAnsi="Verdana"/>
          <w:color w:val="0000FF"/>
          <w:sz w:val="27"/>
          <w:szCs w:val="27"/>
        </w:rPr>
      </w:pPr>
      <w:r w:rsidRPr="00FF7B0B">
        <w:rPr>
          <w:rStyle w:val="negrita-subrayado"/>
          <w:rFonts w:cstheme="minorHAnsi"/>
          <w:b/>
          <w:bCs/>
          <w:color w:val="4472C4" w:themeColor="accent1"/>
          <w:szCs w:val="27"/>
          <w:u w:val="single"/>
        </w:rPr>
        <w:t>SRAM</w:t>
      </w:r>
      <w:r w:rsidRPr="00FF7B0B">
        <w:rPr>
          <w:rFonts w:cstheme="minorHAnsi"/>
          <w:szCs w:val="27"/>
          <w:shd w:val="clear" w:color="auto" w:fill="FFFFFF"/>
        </w:rPr>
        <w:t>: Se instalan sin necesidad de inclinarnos con respecto a la placa base.</w:t>
      </w:r>
      <w:r w:rsidRPr="00FF7B0B">
        <w:rPr>
          <w:rFonts w:cstheme="minorHAnsi"/>
          <w:szCs w:val="27"/>
        </w:rPr>
        <w:br/>
      </w:r>
      <w:r w:rsidRPr="00FF7B0B">
        <w:rPr>
          <w:rFonts w:cstheme="minorHAnsi"/>
          <w:szCs w:val="27"/>
          <w:shd w:val="clear" w:color="auto" w:fill="FFFFFF"/>
        </w:rPr>
        <w:t>Se caracterizan por que el módulo tiene dos muescas.</w:t>
      </w:r>
      <w:r w:rsidRPr="00FF7B0B">
        <w:rPr>
          <w:rFonts w:cstheme="minorHAnsi"/>
          <w:szCs w:val="27"/>
        </w:rPr>
        <w:br/>
      </w:r>
      <w:r w:rsidRPr="00FF7B0B">
        <w:rPr>
          <w:rFonts w:cstheme="minorHAnsi"/>
          <w:szCs w:val="27"/>
          <w:shd w:val="clear" w:color="auto" w:fill="FFFFFF"/>
        </w:rPr>
        <w:t>El número total de contactos es de 168. Pueden ofrecer una velocidad entre 66 y 133MHZ.</w:t>
      </w:r>
      <w:r w:rsidRPr="00FF7B0B">
        <w:rPr>
          <w:rFonts w:cstheme="minorHAnsi"/>
          <w:szCs w:val="27"/>
        </w:rPr>
        <w:br/>
      </w:r>
      <w:r w:rsidRPr="00FF7B0B">
        <w:rPr>
          <w:rFonts w:cstheme="minorHAnsi"/>
          <w:szCs w:val="27"/>
          <w:shd w:val="clear" w:color="auto" w:fill="FFFFFF"/>
        </w:rPr>
        <w:t>En la actualidad ya casi no se comercializan.</w:t>
      </w:r>
      <w:r w:rsidRPr="00FF7B0B">
        <w:rPr>
          <w:rFonts w:cstheme="minorHAnsi"/>
          <w:szCs w:val="27"/>
        </w:rPr>
        <w:br/>
      </w:r>
      <w:r w:rsidRPr="00FF7B0B">
        <w:rPr>
          <w:rFonts w:cstheme="minorHAnsi"/>
          <w:szCs w:val="27"/>
          <w:shd w:val="clear" w:color="auto" w:fill="FFFFFF"/>
        </w:rPr>
        <w:t>Aquí tienes su imagen, aunque </w:t>
      </w:r>
      <w:r w:rsidRPr="00FF7B0B">
        <w:rPr>
          <w:rStyle w:val="Textoennegrita"/>
          <w:rFonts w:cstheme="minorHAnsi"/>
          <w:szCs w:val="27"/>
        </w:rPr>
        <w:t>ya no se usan</w:t>
      </w:r>
      <w:r w:rsidRPr="00FF7B0B">
        <w:rPr>
          <w:rFonts w:cstheme="minorHAnsi"/>
          <w:szCs w:val="27"/>
          <w:shd w:val="clear" w:color="auto" w:fill="FFFFFF"/>
        </w:rPr>
        <w:t>.</w:t>
      </w:r>
      <w:r>
        <w:rPr>
          <w:rFonts w:ascii="Verdana" w:hAnsi="Verdana"/>
          <w:color w:val="0000FF"/>
          <w:sz w:val="27"/>
          <w:szCs w:val="27"/>
        </w:rPr>
        <w:br/>
      </w:r>
      <w:r>
        <w:rPr>
          <w:rFonts w:ascii="Verdana" w:hAnsi="Verdana"/>
          <w:color w:val="0000FF"/>
          <w:sz w:val="27"/>
          <w:szCs w:val="27"/>
        </w:rPr>
        <w:br/>
        <w:t xml:space="preserve">                          </w:t>
      </w:r>
      <w:r>
        <w:rPr>
          <w:noProof/>
          <w:lang w:val="es-ES" w:eastAsia="es-ES"/>
        </w:rPr>
        <w:drawing>
          <wp:inline distT="0" distB="0" distL="0" distR="0">
            <wp:extent cx="1767220" cy="1323760"/>
            <wp:effectExtent l="19050" t="0" r="4430" b="0"/>
            <wp:docPr id="19" name="Imagen 19" descr="clases de memorias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es de memorias ram"/>
                    <pic:cNvPicPr>
                      <a:picLocks noChangeAspect="1" noChangeArrowheads="1"/>
                    </pic:cNvPicPr>
                  </pic:nvPicPr>
                  <pic:blipFill>
                    <a:blip r:embed="rId12"/>
                    <a:srcRect/>
                    <a:stretch>
                      <a:fillRect/>
                    </a:stretch>
                  </pic:blipFill>
                  <pic:spPr bwMode="auto">
                    <a:xfrm>
                      <a:off x="0" y="0"/>
                      <a:ext cx="1767220" cy="1323760"/>
                    </a:xfrm>
                    <a:prstGeom prst="rect">
                      <a:avLst/>
                    </a:prstGeom>
                    <a:noFill/>
                    <a:ln w="9525">
                      <a:noFill/>
                      <a:miter lim="800000"/>
                      <a:headEnd/>
                      <a:tailEnd/>
                    </a:ln>
                  </pic:spPr>
                </pic:pic>
              </a:graphicData>
            </a:graphic>
          </wp:inline>
        </w:drawing>
      </w:r>
      <w:r>
        <w:rPr>
          <w:rFonts w:ascii="Verdana" w:hAnsi="Verdana"/>
          <w:color w:val="0000FF"/>
          <w:sz w:val="27"/>
          <w:szCs w:val="27"/>
        </w:rPr>
        <w:br/>
      </w:r>
      <w:r>
        <w:rPr>
          <w:rFonts w:ascii="Verdana" w:hAnsi="Verdana"/>
          <w:color w:val="0000FF"/>
          <w:sz w:val="27"/>
          <w:szCs w:val="27"/>
        </w:rPr>
        <w:br/>
      </w:r>
      <w:r>
        <w:rPr>
          <w:rFonts w:ascii="Verdana" w:hAnsi="Verdana"/>
          <w:color w:val="0000FF"/>
          <w:sz w:val="27"/>
          <w:szCs w:val="27"/>
        </w:rPr>
        <w:br/>
      </w:r>
      <w:r w:rsidRPr="00FF7B0B">
        <w:rPr>
          <w:rStyle w:val="auto-style2"/>
          <w:rFonts w:cstheme="minorHAnsi"/>
          <w:b/>
          <w:bCs/>
          <w:color w:val="4472C4" w:themeColor="accent1"/>
          <w:szCs w:val="27"/>
          <w:u w:val="single"/>
        </w:rPr>
        <w:t>SDRAM DDR</w:t>
      </w:r>
      <w:r w:rsidRPr="00FF7B0B">
        <w:rPr>
          <w:rFonts w:cstheme="minorHAnsi"/>
          <w:color w:val="4472C4" w:themeColor="accent1"/>
          <w:szCs w:val="27"/>
          <w:shd w:val="clear" w:color="auto" w:fill="FFFFFF"/>
        </w:rPr>
        <w:t>:</w:t>
      </w:r>
      <w:r w:rsidRPr="00FF7B0B">
        <w:rPr>
          <w:rFonts w:cstheme="minorHAnsi"/>
          <w:szCs w:val="27"/>
          <w:shd w:val="clear" w:color="auto" w:fill="FFFFFF"/>
        </w:rPr>
        <w:t xml:space="preserve"> es la secuela de SDRAM regular.</w:t>
      </w:r>
      <w:r w:rsidRPr="00FF7B0B">
        <w:rPr>
          <w:rFonts w:cstheme="minorHAnsi"/>
          <w:szCs w:val="27"/>
        </w:rPr>
        <w:br/>
      </w:r>
      <w:r w:rsidRPr="00FF7B0B">
        <w:rPr>
          <w:rFonts w:cstheme="minorHAnsi"/>
          <w:szCs w:val="27"/>
          <w:shd w:val="clear" w:color="auto" w:fill="FFFFFF"/>
        </w:rPr>
        <w:t>Tiene un diseño similar pero con una sola muesca y 184 contactos pero hay una diferencia importante entre estos dos tipos de memoria.</w:t>
      </w:r>
      <w:r w:rsidRPr="00FF7B0B">
        <w:rPr>
          <w:rFonts w:cstheme="minorHAnsi"/>
          <w:szCs w:val="27"/>
        </w:rPr>
        <w:br/>
      </w:r>
      <w:r w:rsidRPr="00FF7B0B">
        <w:rPr>
          <w:rFonts w:cstheme="minorHAnsi"/>
          <w:szCs w:val="27"/>
          <w:shd w:val="clear" w:color="auto" w:fill="FFFFFF"/>
        </w:rPr>
        <w:t>Esta última presenta la tecnología DDR, lo que significa doble velocidad de datos y permite que la memoria maneje el doble de datos en cada ciclo de reloj.</w:t>
      </w:r>
      <w:r w:rsidRPr="00FF7B0B">
        <w:rPr>
          <w:rFonts w:cstheme="minorHAnsi"/>
          <w:szCs w:val="27"/>
        </w:rPr>
        <w:br/>
      </w:r>
      <w:r w:rsidRPr="00FF7B0B">
        <w:rPr>
          <w:rFonts w:cstheme="minorHAnsi"/>
          <w:szCs w:val="27"/>
          <w:shd w:val="clear" w:color="auto" w:fill="FFFFFF"/>
        </w:rPr>
        <w:t>Por lo tanto, 200 MHz corresponde a 400 MHz medidos a la velocidad SDRAM normal.</w:t>
      </w:r>
      <w:r w:rsidRPr="00FF7B0B">
        <w:rPr>
          <w:rFonts w:cstheme="minorHAnsi"/>
          <w:szCs w:val="27"/>
        </w:rPr>
        <w:br/>
      </w:r>
      <w:r w:rsidRPr="00FF7B0B">
        <w:rPr>
          <w:rFonts w:cstheme="minorHAnsi"/>
          <w:szCs w:val="27"/>
          <w:shd w:val="clear" w:color="auto" w:fill="FFFFFF"/>
        </w:rPr>
        <w:t>Esto significa que el flujo de información aumenta sin la necesidad de hacerlo.</w:t>
      </w:r>
      <w:r w:rsidRPr="00FF7B0B">
        <w:rPr>
          <w:rFonts w:cstheme="minorHAnsi"/>
          <w:szCs w:val="27"/>
        </w:rPr>
        <w:br/>
      </w:r>
      <w:r w:rsidRPr="00FF7B0B">
        <w:rPr>
          <w:rFonts w:cstheme="minorHAnsi"/>
          <w:szCs w:val="27"/>
          <w:shd w:val="clear" w:color="auto" w:fill="FFFFFF"/>
        </w:rPr>
        <w:t>Ofrece una velocidad entre 200 y 600MHZ.</w:t>
      </w:r>
      <w:r w:rsidRPr="00FF7B0B">
        <w:rPr>
          <w:rFonts w:cstheme="minorHAnsi"/>
          <w:szCs w:val="27"/>
        </w:rPr>
        <w:br/>
      </w:r>
      <w:r w:rsidRPr="00FF7B0B">
        <w:rPr>
          <w:rFonts w:cstheme="minorHAnsi"/>
          <w:szCs w:val="27"/>
          <w:shd w:val="clear" w:color="auto" w:fill="FFFFFF"/>
        </w:rPr>
        <w:t>Se caracteriza por utilizar un mismo ciclo de reloj para hacer dos intercambios de datos a la vez (Doble o DD).</w:t>
      </w:r>
      <w:r>
        <w:rPr>
          <w:rFonts w:ascii="Verdana" w:hAnsi="Verdana"/>
          <w:color w:val="0000FF"/>
          <w:sz w:val="27"/>
          <w:szCs w:val="27"/>
        </w:rPr>
        <w:br/>
      </w:r>
      <w:r>
        <w:rPr>
          <w:rFonts w:cstheme="minorHAnsi"/>
          <w:szCs w:val="27"/>
          <w:shd w:val="clear" w:color="auto" w:fill="FFFFFF"/>
        </w:rPr>
        <w:lastRenderedPageBreak/>
        <w:t xml:space="preserve">                                              </w:t>
      </w:r>
      <w:r>
        <w:rPr>
          <w:noProof/>
          <w:lang w:val="es-ES" w:eastAsia="es-ES"/>
        </w:rPr>
        <w:drawing>
          <wp:inline distT="0" distB="0" distL="0" distR="0">
            <wp:extent cx="2149992" cy="2816552"/>
            <wp:effectExtent l="19050" t="0" r="2658" b="0"/>
            <wp:docPr id="20" name="Imagen 20" descr="D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RAM"/>
                    <pic:cNvPicPr>
                      <a:picLocks noChangeAspect="1" noChangeArrowheads="1"/>
                    </pic:cNvPicPr>
                  </pic:nvPicPr>
                  <pic:blipFill>
                    <a:blip r:embed="rId13"/>
                    <a:srcRect/>
                    <a:stretch>
                      <a:fillRect/>
                    </a:stretch>
                  </pic:blipFill>
                  <pic:spPr bwMode="auto">
                    <a:xfrm>
                      <a:off x="0" y="0"/>
                      <a:ext cx="2150055" cy="2816635"/>
                    </a:xfrm>
                    <a:prstGeom prst="rect">
                      <a:avLst/>
                    </a:prstGeom>
                    <a:noFill/>
                    <a:ln w="9525">
                      <a:noFill/>
                      <a:miter lim="800000"/>
                      <a:headEnd/>
                      <a:tailEnd/>
                    </a:ln>
                  </pic:spPr>
                </pic:pic>
              </a:graphicData>
            </a:graphic>
          </wp:inline>
        </w:drawing>
      </w:r>
      <w:r>
        <w:rPr>
          <w:rFonts w:ascii="Verdana" w:hAnsi="Verdana"/>
          <w:color w:val="0000FF"/>
          <w:sz w:val="27"/>
          <w:szCs w:val="27"/>
        </w:rPr>
        <w:br/>
      </w:r>
      <w:r>
        <w:rPr>
          <w:rFonts w:ascii="Verdana" w:hAnsi="Verdana"/>
          <w:color w:val="0000FF"/>
          <w:sz w:val="27"/>
          <w:szCs w:val="27"/>
        </w:rPr>
        <w:br/>
      </w:r>
      <w:r w:rsidRPr="00FF7B0B">
        <w:rPr>
          <w:rStyle w:val="negrita-subrayado"/>
          <w:rFonts w:ascii="Verdana" w:hAnsi="Verdana"/>
          <w:b/>
          <w:bCs/>
          <w:color w:val="0000FF"/>
          <w:szCs w:val="27"/>
          <w:u w:val="single"/>
        </w:rPr>
        <w:t>SDRAM DDR2</w:t>
      </w:r>
      <w:r w:rsidRPr="00FF7B0B">
        <w:rPr>
          <w:rFonts w:ascii="Verdana" w:hAnsi="Verdana"/>
          <w:color w:val="0000FF"/>
          <w:szCs w:val="27"/>
          <w:shd w:val="clear" w:color="auto" w:fill="FFFFFF"/>
        </w:rPr>
        <w:t xml:space="preserve">: </w:t>
      </w:r>
      <w:r w:rsidRPr="00FF7B0B">
        <w:rPr>
          <w:rFonts w:ascii="Verdana" w:hAnsi="Verdana"/>
          <w:szCs w:val="27"/>
          <w:shd w:val="clear" w:color="auto" w:fill="FFFFFF"/>
        </w:rPr>
        <w:t>Tiene 240 pines.</w:t>
      </w:r>
      <w:r w:rsidRPr="00FF7B0B">
        <w:rPr>
          <w:rFonts w:ascii="Verdana" w:hAnsi="Verdana"/>
          <w:szCs w:val="27"/>
        </w:rPr>
        <w:br/>
      </w:r>
      <w:r w:rsidRPr="00FF7B0B">
        <w:rPr>
          <w:rFonts w:ascii="Verdana" w:hAnsi="Verdana"/>
          <w:szCs w:val="27"/>
          <w:shd w:val="clear" w:color="auto" w:fill="FFFFFF"/>
        </w:rPr>
        <w:t>Los zócalos no son compatibles con la DDR RAM. La muesca está situada dos milímetros hacia la izquierda con respecto a la DDR RAM.</w:t>
      </w:r>
      <w:r w:rsidRPr="00FF7B0B">
        <w:rPr>
          <w:rFonts w:ascii="Verdana" w:hAnsi="Verdana"/>
          <w:szCs w:val="27"/>
        </w:rPr>
        <w:br/>
      </w:r>
      <w:r w:rsidRPr="00FF7B0B">
        <w:rPr>
          <w:rFonts w:ascii="Verdana" w:hAnsi="Verdana"/>
          <w:szCs w:val="27"/>
          <w:shd w:val="clear" w:color="auto" w:fill="FFFFFF"/>
        </w:rPr>
        <w:t>Se comercializan pares de módulos de 2Gb (2x2GB).</w:t>
      </w:r>
      <w:r w:rsidRPr="00FF7B0B">
        <w:rPr>
          <w:rFonts w:ascii="Verdana" w:hAnsi="Verdana"/>
          <w:szCs w:val="27"/>
        </w:rPr>
        <w:br/>
      </w:r>
      <w:r w:rsidRPr="00FF7B0B">
        <w:rPr>
          <w:rFonts w:ascii="Verdana" w:hAnsi="Verdana"/>
          <w:szCs w:val="27"/>
          <w:shd w:val="clear" w:color="auto" w:fill="FFFFFF"/>
        </w:rPr>
        <w:t>Pueden trabajar a velocidades entre 400 y 800MHz.</w:t>
      </w:r>
      <w:r w:rsidRPr="00FF7B0B">
        <w:rPr>
          <w:rFonts w:ascii="Verdana" w:hAnsi="Verdana"/>
          <w:szCs w:val="27"/>
        </w:rPr>
        <w:br/>
      </w:r>
      <w:r w:rsidRPr="00FF7B0B">
        <w:rPr>
          <w:rFonts w:ascii="Verdana" w:hAnsi="Verdana"/>
          <w:szCs w:val="27"/>
          <w:shd w:val="clear" w:color="auto" w:fill="FFFFFF"/>
        </w:rPr>
        <w:t>La DDR2 SDRAM era el tipo de memoria utilizada principalmente desde mediado de la década de 2000 hasta 2010.</w:t>
      </w:r>
      <w:r w:rsidRPr="00FF7B0B">
        <w:rPr>
          <w:rFonts w:ascii="Verdana" w:hAnsi="Verdana"/>
          <w:sz w:val="27"/>
          <w:szCs w:val="27"/>
        </w:rPr>
        <w:br/>
      </w:r>
      <w:r>
        <w:rPr>
          <w:rFonts w:ascii="Verdana" w:hAnsi="Verdana"/>
          <w:color w:val="0000FF"/>
          <w:sz w:val="27"/>
          <w:szCs w:val="27"/>
        </w:rPr>
        <w:br/>
        <w:t xml:space="preserve">                     </w:t>
      </w:r>
      <w:r>
        <w:rPr>
          <w:noProof/>
          <w:lang w:val="es-ES" w:eastAsia="es-ES"/>
        </w:rPr>
        <w:drawing>
          <wp:inline distT="0" distB="0" distL="0" distR="0">
            <wp:extent cx="3051810" cy="2286000"/>
            <wp:effectExtent l="19050" t="0" r="0" b="0"/>
            <wp:docPr id="21" name="Imagen 21" descr="DDR2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R2 RAM"/>
                    <pic:cNvPicPr>
                      <a:picLocks noChangeAspect="1" noChangeArrowheads="1"/>
                    </pic:cNvPicPr>
                  </pic:nvPicPr>
                  <pic:blipFill>
                    <a:blip r:embed="rId14"/>
                    <a:srcRect/>
                    <a:stretch>
                      <a:fillRect/>
                    </a:stretch>
                  </pic:blipFill>
                  <pic:spPr bwMode="auto">
                    <a:xfrm>
                      <a:off x="0" y="0"/>
                      <a:ext cx="3051810" cy="2286000"/>
                    </a:xfrm>
                    <a:prstGeom prst="rect">
                      <a:avLst/>
                    </a:prstGeom>
                    <a:noFill/>
                    <a:ln w="9525">
                      <a:noFill/>
                      <a:miter lim="800000"/>
                      <a:headEnd/>
                      <a:tailEnd/>
                    </a:ln>
                  </pic:spPr>
                </pic:pic>
              </a:graphicData>
            </a:graphic>
          </wp:inline>
        </w:drawing>
      </w:r>
    </w:p>
    <w:p w:rsidR="00FF7B0B" w:rsidRDefault="00FF7B0B" w:rsidP="00FF7B0B">
      <w:pPr>
        <w:rPr>
          <w:rFonts w:ascii="Verdana" w:hAnsi="Verdana"/>
          <w:color w:val="0000FF"/>
          <w:sz w:val="27"/>
          <w:szCs w:val="27"/>
        </w:rPr>
      </w:pPr>
    </w:p>
    <w:p w:rsidR="00FF7B0B" w:rsidRDefault="00FF7B0B" w:rsidP="00FF7B0B">
      <w:pPr>
        <w:rPr>
          <w:rFonts w:ascii="Verdana" w:hAnsi="Verdana"/>
          <w:color w:val="0000FF"/>
          <w:sz w:val="27"/>
          <w:szCs w:val="27"/>
        </w:rPr>
      </w:pPr>
    </w:p>
    <w:p w:rsidR="00FF7B0B" w:rsidRDefault="00FF7B0B" w:rsidP="00FF7B0B">
      <w:pPr>
        <w:rPr>
          <w:rFonts w:ascii="Verdana" w:hAnsi="Verdana"/>
          <w:color w:val="0000FF"/>
          <w:sz w:val="27"/>
          <w:szCs w:val="27"/>
        </w:rPr>
      </w:pPr>
    </w:p>
    <w:p w:rsidR="00FF7B0B" w:rsidRDefault="00FF7B0B" w:rsidP="00FF7B0B">
      <w:pPr>
        <w:rPr>
          <w:rFonts w:ascii="Verdana" w:hAnsi="Verdana"/>
          <w:color w:val="0000FF"/>
          <w:sz w:val="27"/>
          <w:szCs w:val="27"/>
        </w:rPr>
      </w:pPr>
    </w:p>
    <w:p w:rsidR="00FF7B0B" w:rsidRDefault="00FF7B0B" w:rsidP="00FF7B0B">
      <w:pPr>
        <w:rPr>
          <w:rFonts w:ascii="Verdana" w:hAnsi="Verdana"/>
          <w:color w:val="0000FF"/>
          <w:sz w:val="27"/>
          <w:szCs w:val="27"/>
        </w:rPr>
      </w:pPr>
    </w:p>
    <w:p w:rsidR="00FF7B0B" w:rsidRDefault="00FF7B0B" w:rsidP="00FF7B0B">
      <w:pPr>
        <w:jc w:val="center"/>
        <w:rPr>
          <w:rFonts w:cstheme="minorHAnsi"/>
          <w:b/>
          <w:i/>
          <w:color w:val="FF0000"/>
          <w:sz w:val="40"/>
          <w:szCs w:val="27"/>
          <w:u w:val="single"/>
          <w:shd w:val="clear" w:color="auto" w:fill="FFFFFF"/>
        </w:rPr>
      </w:pPr>
      <w:r w:rsidRPr="00FF7B0B">
        <w:rPr>
          <w:rFonts w:cstheme="minorHAnsi"/>
          <w:b/>
          <w:i/>
          <w:color w:val="FF0000"/>
          <w:sz w:val="40"/>
          <w:szCs w:val="27"/>
          <w:u w:val="single"/>
          <w:shd w:val="clear" w:color="auto" w:fill="FFFFFF"/>
        </w:rPr>
        <w:t>Procesadores</w:t>
      </w:r>
    </w:p>
    <w:p w:rsidR="00965E32" w:rsidRPr="00965E32" w:rsidRDefault="00965E32" w:rsidP="00965E32">
      <w:pPr>
        <w:pStyle w:val="Ttulo2"/>
        <w:shd w:val="clear" w:color="auto" w:fill="FFFFFF"/>
        <w:spacing w:before="0" w:after="84"/>
        <w:ind w:left="528"/>
        <w:rPr>
          <w:rFonts w:cstheme="majorHAnsi"/>
          <w:sz w:val="40"/>
          <w:szCs w:val="56"/>
        </w:rPr>
      </w:pPr>
      <w:r w:rsidRPr="00965E32">
        <w:rPr>
          <w:rFonts w:cstheme="majorHAnsi"/>
          <w:sz w:val="40"/>
          <w:szCs w:val="56"/>
        </w:rPr>
        <w:t>INTEL Pentium</w:t>
      </w:r>
    </w:p>
    <w:p w:rsidR="00965E32" w:rsidRPr="00965E32" w:rsidRDefault="00965E32" w:rsidP="00965E32">
      <w:pPr>
        <w:rPr>
          <w:lang w:val="es-ES"/>
        </w:rPr>
      </w:pPr>
      <w:r w:rsidRPr="00965E32">
        <w:rPr>
          <w:lang w:val="es-ES"/>
        </w:rPr>
        <w:t>El procesador Pentium es uno de los más conocidos de Intel y con el paso del tiempo ha ido evolucionando dejando tras de sí una amp</w:t>
      </w:r>
      <w:r>
        <w:rPr>
          <w:lang w:val="es-ES"/>
        </w:rPr>
        <w:t xml:space="preserve">lia generación de </w:t>
      </w:r>
      <w:r w:rsidR="0007767C">
        <w:rPr>
          <w:lang w:val="es-ES"/>
        </w:rPr>
        <w:t>procesadores.</w:t>
      </w:r>
      <w:r w:rsidR="0007767C" w:rsidRPr="00965E32">
        <w:rPr>
          <w:lang w:val="es-ES"/>
        </w:rPr>
        <w:t xml:space="preserve"> En</w:t>
      </w:r>
      <w:r w:rsidRPr="00965E32">
        <w:rPr>
          <w:lang w:val="es-ES"/>
        </w:rPr>
        <w:t xml:space="preserve"> la actualidad los procesadores Pentium pertenecen a la gama media y se encuentran disponibles en versión dual core (doble núcleo), ofreciendo 3MB de caché L3 con gráficas int</w:t>
      </w:r>
      <w:r>
        <w:rPr>
          <w:lang w:val="es-ES"/>
        </w:rPr>
        <w:t>egradas</w:t>
      </w:r>
      <w:r w:rsidRPr="00965E32">
        <w:rPr>
          <w:lang w:val="es-ES"/>
        </w:rPr>
        <w:t xml:space="preserve"> Suponen un paso importante respecto a los procesadores Celeron, y tienen un rendimiento suficiente para usuarios que no necesitan hacer un uso intensivo del ordenador</w:t>
      </w:r>
    </w:p>
    <w:p w:rsidR="00FF7B0B" w:rsidRDefault="00965E32" w:rsidP="00965E32">
      <w:pPr>
        <w:jc w:val="center"/>
        <w:rPr>
          <w:rFonts w:cstheme="minorHAnsi"/>
          <w:b/>
          <w:i/>
          <w:color w:val="FF0000"/>
          <w:sz w:val="40"/>
          <w:szCs w:val="27"/>
          <w:u w:val="single"/>
          <w:shd w:val="clear" w:color="auto" w:fill="FFFFFF"/>
        </w:rPr>
      </w:pPr>
      <w:r>
        <w:rPr>
          <w:noProof/>
          <w:lang w:val="es-ES" w:eastAsia="es-ES"/>
        </w:rPr>
        <w:drawing>
          <wp:inline distT="0" distB="0" distL="0" distR="0">
            <wp:extent cx="3308941" cy="1449602"/>
            <wp:effectExtent l="19050" t="0" r="5759" b="0"/>
            <wp:docPr id="25" name="Imagen 25" descr="INTEL Pen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L Pentium"/>
                    <pic:cNvPicPr>
                      <a:picLocks noChangeAspect="1" noChangeArrowheads="1"/>
                    </pic:cNvPicPr>
                  </pic:nvPicPr>
                  <pic:blipFill>
                    <a:blip r:embed="rId15"/>
                    <a:srcRect/>
                    <a:stretch>
                      <a:fillRect/>
                    </a:stretch>
                  </pic:blipFill>
                  <pic:spPr bwMode="auto">
                    <a:xfrm>
                      <a:off x="0" y="0"/>
                      <a:ext cx="3309663" cy="1449918"/>
                    </a:xfrm>
                    <a:prstGeom prst="rect">
                      <a:avLst/>
                    </a:prstGeom>
                    <a:noFill/>
                    <a:ln w="9525">
                      <a:noFill/>
                      <a:miter lim="800000"/>
                      <a:headEnd/>
                      <a:tailEnd/>
                    </a:ln>
                  </pic:spPr>
                </pic:pic>
              </a:graphicData>
            </a:graphic>
          </wp:inline>
        </w:drawing>
      </w:r>
    </w:p>
    <w:p w:rsidR="00965E32" w:rsidRDefault="00965E32" w:rsidP="00965E32">
      <w:pPr>
        <w:jc w:val="center"/>
        <w:rPr>
          <w:rFonts w:cstheme="minorHAnsi"/>
          <w:b/>
          <w:i/>
          <w:color w:val="FF0000"/>
          <w:sz w:val="40"/>
          <w:szCs w:val="27"/>
          <w:u w:val="single"/>
          <w:shd w:val="clear" w:color="auto" w:fill="FFFFFF"/>
        </w:rPr>
      </w:pPr>
    </w:p>
    <w:p w:rsidR="00965E32" w:rsidRDefault="00965E32" w:rsidP="00965E32">
      <w:pPr>
        <w:rPr>
          <w:rFonts w:asciiTheme="majorHAnsi" w:hAnsiTheme="majorHAnsi" w:cstheme="majorHAnsi"/>
          <w:b/>
          <w:color w:val="4472C4" w:themeColor="accent1"/>
          <w:sz w:val="40"/>
          <w:szCs w:val="27"/>
          <w:shd w:val="clear" w:color="auto" w:fill="FFFFFF"/>
        </w:rPr>
      </w:pPr>
      <w:r w:rsidRPr="00965E32">
        <w:rPr>
          <w:rFonts w:asciiTheme="majorHAnsi" w:hAnsiTheme="majorHAnsi" w:cstheme="majorHAnsi"/>
          <w:b/>
          <w:color w:val="4472C4" w:themeColor="accent1"/>
          <w:sz w:val="40"/>
          <w:szCs w:val="27"/>
          <w:shd w:val="clear" w:color="auto" w:fill="FFFFFF"/>
        </w:rPr>
        <w:t>INTEL Celeron</w:t>
      </w:r>
    </w:p>
    <w:p w:rsidR="00965E32" w:rsidRPr="00965E32" w:rsidRDefault="00965E32" w:rsidP="00965E32">
      <w:pPr>
        <w:rPr>
          <w:rFonts w:cstheme="minorHAnsi"/>
          <w:szCs w:val="27"/>
          <w:shd w:val="clear" w:color="auto" w:fill="FFFFFF"/>
          <w:lang w:val="es-ES"/>
        </w:rPr>
      </w:pPr>
      <w:r w:rsidRPr="00965E32">
        <w:rPr>
          <w:rFonts w:cstheme="minorHAnsi"/>
          <w:szCs w:val="27"/>
          <w:shd w:val="clear" w:color="auto" w:fill="FFFFFF"/>
          <w:lang w:val="es-ES"/>
        </w:rPr>
        <w:t>Este tipo de procesador está diseñado especialmente para ordenadores de escritorio. Hay que tener en cuenta que es uno de los tipos de procesadores más básicos y de bajo coste de Intel.</w:t>
      </w:r>
    </w:p>
    <w:p w:rsidR="00965E32" w:rsidRPr="00965E32" w:rsidRDefault="00965E32" w:rsidP="00965E32">
      <w:pPr>
        <w:rPr>
          <w:rFonts w:cstheme="minorHAnsi"/>
          <w:szCs w:val="27"/>
          <w:shd w:val="clear" w:color="auto" w:fill="FFFFFF"/>
          <w:lang w:val="es-ES"/>
        </w:rPr>
      </w:pPr>
      <w:r w:rsidRPr="00965E32">
        <w:rPr>
          <w:rFonts w:cstheme="minorHAnsi"/>
          <w:szCs w:val="27"/>
          <w:shd w:val="clear" w:color="auto" w:fill="FFFFFF"/>
          <w:lang w:val="es-ES"/>
        </w:rPr>
        <w:t>Los procesadores Celeron tienen menos memoria caché (L3 de 2 MB) que otros de gama media o alta por lo que el rendimie</w:t>
      </w:r>
      <w:r>
        <w:rPr>
          <w:rFonts w:cstheme="minorHAnsi"/>
          <w:szCs w:val="27"/>
          <w:shd w:val="clear" w:color="auto" w:fill="FFFFFF"/>
          <w:lang w:val="es-ES"/>
        </w:rPr>
        <w:t>nto será sensiblemente inferior</w:t>
      </w:r>
      <w:r w:rsidRPr="00965E32">
        <w:rPr>
          <w:rFonts w:cstheme="minorHAnsi"/>
          <w:szCs w:val="27"/>
          <w:shd w:val="clear" w:color="auto" w:fill="FFFFFF"/>
          <w:lang w:val="es-ES"/>
        </w:rPr>
        <w:t>Cuentan con 1 o 2 núcleos dependiendo del mode</w:t>
      </w:r>
      <w:r>
        <w:rPr>
          <w:rFonts w:cstheme="minorHAnsi"/>
          <w:szCs w:val="27"/>
          <w:shd w:val="clear" w:color="auto" w:fill="FFFFFF"/>
          <w:lang w:val="es-ES"/>
        </w:rPr>
        <w:t>lo</w:t>
      </w:r>
      <w:r w:rsidRPr="00965E32">
        <w:rPr>
          <w:rFonts w:cstheme="minorHAnsi"/>
          <w:szCs w:val="27"/>
          <w:shd w:val="clear" w:color="auto" w:fill="FFFFFF"/>
          <w:lang w:val="es-ES"/>
        </w:rPr>
        <w:t xml:space="preserve"> Hay que tener en cuenta que al ser un procesador básico, no está capacitado para funcionar al 100% en el caso de hacer uso de aplicaciones avanzadas o videojuegos</w:t>
      </w:r>
    </w:p>
    <w:p w:rsidR="00965E32" w:rsidRDefault="00965E32" w:rsidP="00965E32">
      <w:pPr>
        <w:jc w:val="center"/>
        <w:rPr>
          <w:rFonts w:cstheme="minorHAnsi"/>
          <w:b/>
          <w:i/>
          <w:color w:val="FF0000"/>
          <w:sz w:val="40"/>
          <w:szCs w:val="27"/>
          <w:u w:val="single"/>
          <w:shd w:val="clear" w:color="auto" w:fill="FFFFFF"/>
        </w:rPr>
      </w:pPr>
    </w:p>
    <w:p w:rsidR="00965E32" w:rsidRDefault="00965E32" w:rsidP="00965E32">
      <w:pPr>
        <w:jc w:val="center"/>
        <w:rPr>
          <w:rFonts w:cstheme="minorHAnsi"/>
          <w:b/>
          <w:i/>
          <w:color w:val="FF0000"/>
          <w:sz w:val="40"/>
          <w:szCs w:val="27"/>
          <w:u w:val="single"/>
          <w:shd w:val="clear" w:color="auto" w:fill="FFFFFF"/>
        </w:rPr>
      </w:pPr>
      <w:r>
        <w:rPr>
          <w:noProof/>
          <w:lang w:val="es-ES" w:eastAsia="es-ES"/>
        </w:rPr>
        <w:drawing>
          <wp:inline distT="0" distB="0" distL="0" distR="0">
            <wp:extent cx="3058078" cy="1339702"/>
            <wp:effectExtent l="19050" t="0" r="8972" b="0"/>
            <wp:docPr id="30" name="Imagen 30" descr="INTEL Cel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L Celeron"/>
                    <pic:cNvPicPr>
                      <a:picLocks noChangeAspect="1" noChangeArrowheads="1"/>
                    </pic:cNvPicPr>
                  </pic:nvPicPr>
                  <pic:blipFill>
                    <a:blip r:embed="rId16"/>
                    <a:srcRect/>
                    <a:stretch>
                      <a:fillRect/>
                    </a:stretch>
                  </pic:blipFill>
                  <pic:spPr bwMode="auto">
                    <a:xfrm>
                      <a:off x="0" y="0"/>
                      <a:ext cx="3061161" cy="1341053"/>
                    </a:xfrm>
                    <a:prstGeom prst="rect">
                      <a:avLst/>
                    </a:prstGeom>
                    <a:noFill/>
                    <a:ln w="9525">
                      <a:noFill/>
                      <a:miter lim="800000"/>
                      <a:headEnd/>
                      <a:tailEnd/>
                    </a:ln>
                  </pic:spPr>
                </pic:pic>
              </a:graphicData>
            </a:graphic>
          </wp:inline>
        </w:drawing>
      </w:r>
    </w:p>
    <w:p w:rsidR="00965E32" w:rsidRPr="00965E32" w:rsidRDefault="00965E32" w:rsidP="00965E32">
      <w:pPr>
        <w:pStyle w:val="Ttulo2"/>
        <w:shd w:val="clear" w:color="auto" w:fill="FFFFFF"/>
        <w:spacing w:before="0" w:after="84"/>
        <w:rPr>
          <w:rFonts w:cstheme="majorHAnsi"/>
          <w:sz w:val="40"/>
          <w:szCs w:val="56"/>
        </w:rPr>
      </w:pPr>
      <w:r w:rsidRPr="00965E32">
        <w:rPr>
          <w:rFonts w:cstheme="majorHAnsi"/>
          <w:sz w:val="40"/>
          <w:szCs w:val="56"/>
        </w:rPr>
        <w:lastRenderedPageBreak/>
        <w:t>INTEL Core i3</w:t>
      </w:r>
    </w:p>
    <w:p w:rsidR="00965E32" w:rsidRPr="00965E32" w:rsidRDefault="00965E32" w:rsidP="00965E32">
      <w:pPr>
        <w:rPr>
          <w:lang w:val="es-ES"/>
        </w:rPr>
      </w:pPr>
      <w:r w:rsidRPr="00965E32">
        <w:rPr>
          <w:lang w:val="es-ES"/>
        </w:rPr>
        <w:t>El procesador Intel Core i3 es la línea más baja de los procesadores Core a pesar de pertenecer a los pr</w:t>
      </w:r>
      <w:r>
        <w:rPr>
          <w:lang w:val="es-ES"/>
        </w:rPr>
        <w:t xml:space="preserve">ocesadores de nueva generación. </w:t>
      </w:r>
      <w:r w:rsidRPr="00965E32">
        <w:rPr>
          <w:lang w:val="es-ES"/>
        </w:rPr>
        <w:t xml:space="preserve">Cuenta con doble núcleo y </w:t>
      </w:r>
      <w:r>
        <w:rPr>
          <w:lang w:val="es-ES"/>
        </w:rPr>
        <w:t xml:space="preserve">entre 3 y 4 MB de memoria caché </w:t>
      </w:r>
      <w:r w:rsidRPr="00965E32">
        <w:rPr>
          <w:lang w:val="es-ES"/>
        </w:rPr>
        <w:t>Ofrecen un alto rendimiento en la reproducción de videos en alta definición así como en la</w:t>
      </w:r>
      <w:r>
        <w:rPr>
          <w:lang w:val="es-ES"/>
        </w:rPr>
        <w:t xml:space="preserve"> reproducción de gráficos en 3D </w:t>
      </w:r>
      <w:r w:rsidRPr="00965E32">
        <w:rPr>
          <w:lang w:val="es-ES"/>
        </w:rPr>
        <w:t>El procesador i3 está dotado de tecnología hyperthread, que les permite funcionar con 4 hilos de procesamiento en paralelo. Esto posibilita que pueda hacer funcional las ap</w:t>
      </w:r>
      <w:r>
        <w:rPr>
          <w:lang w:val="es-ES"/>
        </w:rPr>
        <w:t xml:space="preserve">licaciones de forma fluida </w:t>
      </w:r>
      <w:r w:rsidRPr="00965E32">
        <w:rPr>
          <w:lang w:val="es-ES"/>
        </w:rPr>
        <w:t>Es un procesador muy adecuado para llevar a cabo tareas cotidianas de forma muy aceptable. Si utilizas tu equipo para videojuegos o aplicaciones profesionales, probable</w:t>
      </w:r>
      <w:r>
        <w:rPr>
          <w:lang w:val="es-ES"/>
        </w:rPr>
        <w:t>mente se quedará algo limitado.</w:t>
      </w:r>
    </w:p>
    <w:p w:rsidR="00965E32" w:rsidRDefault="00965E32" w:rsidP="00965E32">
      <w:pPr>
        <w:jc w:val="center"/>
        <w:rPr>
          <w:rFonts w:cstheme="minorHAnsi"/>
          <w:b/>
          <w:i/>
          <w:color w:val="FF0000"/>
          <w:sz w:val="40"/>
          <w:szCs w:val="27"/>
          <w:u w:val="single"/>
          <w:shd w:val="clear" w:color="auto" w:fill="FFFFFF"/>
        </w:rPr>
      </w:pPr>
      <w:r>
        <w:rPr>
          <w:noProof/>
          <w:lang w:val="es-ES" w:eastAsia="es-ES"/>
        </w:rPr>
        <w:drawing>
          <wp:inline distT="0" distB="0" distL="0" distR="0">
            <wp:extent cx="3479062" cy="1524130"/>
            <wp:effectExtent l="19050" t="0" r="7088" b="0"/>
            <wp:docPr id="33" name="Imagen 33" descr="INTEL Core 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L Core i3"/>
                    <pic:cNvPicPr>
                      <a:picLocks noChangeAspect="1" noChangeArrowheads="1"/>
                    </pic:cNvPicPr>
                  </pic:nvPicPr>
                  <pic:blipFill>
                    <a:blip r:embed="rId17"/>
                    <a:srcRect/>
                    <a:stretch>
                      <a:fillRect/>
                    </a:stretch>
                  </pic:blipFill>
                  <pic:spPr bwMode="auto">
                    <a:xfrm>
                      <a:off x="0" y="0"/>
                      <a:ext cx="3479821" cy="1524463"/>
                    </a:xfrm>
                    <a:prstGeom prst="rect">
                      <a:avLst/>
                    </a:prstGeom>
                    <a:noFill/>
                    <a:ln w="9525">
                      <a:noFill/>
                      <a:miter lim="800000"/>
                      <a:headEnd/>
                      <a:tailEnd/>
                    </a:ln>
                  </pic:spPr>
                </pic:pic>
              </a:graphicData>
            </a:graphic>
          </wp:inline>
        </w:drawing>
      </w:r>
    </w:p>
    <w:p w:rsidR="00965E32" w:rsidRDefault="00965E32" w:rsidP="00965E32">
      <w:pPr>
        <w:jc w:val="center"/>
        <w:rPr>
          <w:rFonts w:cstheme="minorHAnsi"/>
          <w:b/>
          <w:i/>
          <w:color w:val="FF0000"/>
          <w:sz w:val="40"/>
          <w:szCs w:val="27"/>
          <w:u w:val="single"/>
          <w:shd w:val="clear" w:color="auto" w:fill="FFFFFF"/>
        </w:rPr>
      </w:pPr>
    </w:p>
    <w:p w:rsidR="00965E32" w:rsidRPr="00965E32" w:rsidRDefault="00965E32" w:rsidP="00965E32">
      <w:pPr>
        <w:pStyle w:val="Ttulo2"/>
        <w:shd w:val="clear" w:color="auto" w:fill="FFFFFF"/>
        <w:spacing w:before="0" w:after="84"/>
        <w:rPr>
          <w:rFonts w:cstheme="majorHAnsi"/>
          <w:sz w:val="40"/>
          <w:szCs w:val="56"/>
        </w:rPr>
      </w:pPr>
      <w:r w:rsidRPr="00965E32">
        <w:rPr>
          <w:rFonts w:cstheme="majorHAnsi"/>
          <w:sz w:val="40"/>
          <w:szCs w:val="56"/>
        </w:rPr>
        <w:t>INTEL Core i5</w:t>
      </w:r>
    </w:p>
    <w:p w:rsidR="00965E32" w:rsidRDefault="00965E32" w:rsidP="00965E32"/>
    <w:p w:rsidR="00965E32" w:rsidRPr="00965E32" w:rsidRDefault="00965E32" w:rsidP="00965E32">
      <w:pPr>
        <w:rPr>
          <w:lang w:val="es-ES"/>
        </w:rPr>
      </w:pPr>
      <w:r w:rsidRPr="00965E32">
        <w:rPr>
          <w:lang w:val="es-ES"/>
        </w:rPr>
        <w:t>El procesador Intel Core i5 es una opción más avanz</w:t>
      </w:r>
      <w:r>
        <w:rPr>
          <w:lang w:val="es-ES"/>
        </w:rPr>
        <w:t xml:space="preserve">ada respecto al Intel Core i3. </w:t>
      </w:r>
      <w:r w:rsidRPr="00965E32">
        <w:rPr>
          <w:lang w:val="es-ES"/>
        </w:rPr>
        <w:t>Ofrece un alto rendimiento con velocidades que se sitúan</w:t>
      </w:r>
      <w:r>
        <w:rPr>
          <w:lang w:val="es-ES"/>
        </w:rPr>
        <w:t xml:space="preserve"> entre los 1,06 a los 3,46 HGz. </w:t>
      </w:r>
      <w:r w:rsidRPr="00965E32">
        <w:rPr>
          <w:lang w:val="es-ES"/>
        </w:rPr>
        <w:t>En las versiones de escritorio, cuenta con 4 núcleos aunque no tiene la funcionalidad de hyperthread, excepto en los</w:t>
      </w:r>
      <w:r>
        <w:rPr>
          <w:lang w:val="es-ES"/>
        </w:rPr>
        <w:t xml:space="preserve"> modelos que tienen dos núcleos </w:t>
      </w:r>
      <w:r w:rsidRPr="00965E32">
        <w:rPr>
          <w:lang w:val="es-ES"/>
        </w:rPr>
        <w:t>Cuenta con una memo</w:t>
      </w:r>
      <w:r>
        <w:rPr>
          <w:lang w:val="es-ES"/>
        </w:rPr>
        <w:t xml:space="preserve">ria caché de entre 3 MB y 6 MB. </w:t>
      </w:r>
      <w:r w:rsidRPr="00965E32">
        <w:rPr>
          <w:lang w:val="es-ES"/>
        </w:rPr>
        <w:t>Por otro lado cabe destacar la presencia de Turbo Boost, una funcionalidad que permite que un procesador funcione a may</w:t>
      </w:r>
      <w:r>
        <w:rPr>
          <w:lang w:val="es-ES"/>
        </w:rPr>
        <w:t xml:space="preserve">or velocidad cuando se requiera </w:t>
      </w:r>
      <w:r w:rsidRPr="00965E32">
        <w:rPr>
          <w:lang w:val="es-ES"/>
        </w:rPr>
        <w:t>El procesador i5 cubre a la perfección cualquier necesidad de los usuarios, incluso para aquellas aplicaciones y programas más avanzados</w:t>
      </w:r>
    </w:p>
    <w:p w:rsidR="00965E32" w:rsidRDefault="00965E32" w:rsidP="00965E32">
      <w:pPr>
        <w:jc w:val="center"/>
        <w:rPr>
          <w:rFonts w:cstheme="minorHAnsi"/>
          <w:b/>
          <w:i/>
          <w:color w:val="FF0000"/>
          <w:sz w:val="40"/>
          <w:szCs w:val="27"/>
          <w:u w:val="single"/>
          <w:shd w:val="clear" w:color="auto" w:fill="FFFFFF"/>
        </w:rPr>
      </w:pPr>
      <w:r>
        <w:rPr>
          <w:noProof/>
          <w:lang w:val="es-ES" w:eastAsia="es-ES"/>
        </w:rPr>
        <w:drawing>
          <wp:inline distT="0" distB="0" distL="0" distR="0">
            <wp:extent cx="3553489" cy="1556735"/>
            <wp:effectExtent l="19050" t="0" r="8861" b="0"/>
            <wp:docPr id="38" name="Imagen 38" descr="INTEL Core 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EL Core i5"/>
                    <pic:cNvPicPr>
                      <a:picLocks noChangeAspect="1" noChangeArrowheads="1"/>
                    </pic:cNvPicPr>
                  </pic:nvPicPr>
                  <pic:blipFill>
                    <a:blip r:embed="rId18"/>
                    <a:srcRect/>
                    <a:stretch>
                      <a:fillRect/>
                    </a:stretch>
                  </pic:blipFill>
                  <pic:spPr bwMode="auto">
                    <a:xfrm>
                      <a:off x="0" y="0"/>
                      <a:ext cx="3554264" cy="1557075"/>
                    </a:xfrm>
                    <a:prstGeom prst="rect">
                      <a:avLst/>
                    </a:prstGeom>
                    <a:noFill/>
                    <a:ln w="9525">
                      <a:noFill/>
                      <a:miter lim="800000"/>
                      <a:headEnd/>
                      <a:tailEnd/>
                    </a:ln>
                  </pic:spPr>
                </pic:pic>
              </a:graphicData>
            </a:graphic>
          </wp:inline>
        </w:drawing>
      </w:r>
    </w:p>
    <w:p w:rsidR="00965E32" w:rsidRDefault="00965E32" w:rsidP="00965E32">
      <w:pPr>
        <w:jc w:val="center"/>
        <w:rPr>
          <w:rFonts w:cstheme="minorHAnsi"/>
          <w:b/>
          <w:i/>
          <w:color w:val="FF0000"/>
          <w:sz w:val="40"/>
          <w:szCs w:val="27"/>
          <w:u w:val="single"/>
          <w:shd w:val="clear" w:color="auto" w:fill="FFFFFF"/>
        </w:rPr>
      </w:pPr>
    </w:p>
    <w:p w:rsidR="00965E32" w:rsidRDefault="00965E32" w:rsidP="00965E32">
      <w:pPr>
        <w:jc w:val="center"/>
        <w:rPr>
          <w:rFonts w:cstheme="minorHAnsi"/>
          <w:b/>
          <w:i/>
          <w:color w:val="FF0000"/>
          <w:sz w:val="40"/>
          <w:szCs w:val="27"/>
          <w:u w:val="single"/>
          <w:shd w:val="clear" w:color="auto" w:fill="FFFFFF"/>
        </w:rPr>
      </w:pPr>
    </w:p>
    <w:p w:rsidR="00965E32" w:rsidRPr="00965E32" w:rsidRDefault="00965E32" w:rsidP="00965E32">
      <w:pPr>
        <w:pStyle w:val="Ttulo2"/>
        <w:shd w:val="clear" w:color="auto" w:fill="FFFFFF"/>
        <w:spacing w:before="0" w:after="84"/>
        <w:rPr>
          <w:rFonts w:cstheme="majorHAnsi"/>
          <w:sz w:val="40"/>
          <w:szCs w:val="56"/>
        </w:rPr>
      </w:pPr>
      <w:r w:rsidRPr="00965E32">
        <w:rPr>
          <w:rFonts w:cstheme="majorHAnsi"/>
          <w:sz w:val="40"/>
          <w:szCs w:val="56"/>
        </w:rPr>
        <w:t>INTEL Core i7</w:t>
      </w:r>
    </w:p>
    <w:p w:rsidR="00965E32" w:rsidRDefault="00965E32" w:rsidP="00965E32">
      <w:r>
        <w:t>El procesador Intel Core i7 pertenece a la gama más alta de Intel y esto se puede comprobar en el rendimiento que ofrece a los usuarios.</w:t>
      </w:r>
      <w:r>
        <w:tab/>
        <w:t>Ha sido diseñado para albergar entre 2, 4 y hasta 6 núcleos y cada uno de los chips cuenta con hasta 12 hilos de procesamientoEl rango de velocidad de procesamiento es de 1.6 a 3.46 GHz, alcanzando su máxima potencia gracias a Turbo Boost.Por otro lado, el procesador Intel Core i7 cuenta con tres memorias caché, lo cual lo convierte en uno de los procesadores más completos del mercado.</w:t>
      </w:r>
    </w:p>
    <w:p w:rsidR="00965E32" w:rsidRPr="00965E32" w:rsidRDefault="00965E32" w:rsidP="00965E32"/>
    <w:p w:rsidR="00965E32" w:rsidRDefault="00965E32" w:rsidP="00965E32">
      <w:pPr>
        <w:jc w:val="center"/>
        <w:rPr>
          <w:rFonts w:ascii="Times New Roman" w:hAnsi="Times New Roman" w:cs="Times New Roman"/>
          <w:sz w:val="24"/>
          <w:szCs w:val="24"/>
        </w:rPr>
      </w:pPr>
      <w:r>
        <w:rPr>
          <w:noProof/>
          <w:lang w:val="es-ES" w:eastAsia="es-ES"/>
        </w:rPr>
        <w:drawing>
          <wp:inline distT="0" distB="0" distL="0" distR="0">
            <wp:extent cx="3009537" cy="1318437"/>
            <wp:effectExtent l="19050" t="0" r="363" b="0"/>
            <wp:docPr id="48" name="Imagen 48" descr="INTEL Core 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TEL Core i7"/>
                    <pic:cNvPicPr>
                      <a:picLocks noChangeAspect="1" noChangeArrowheads="1"/>
                    </pic:cNvPicPr>
                  </pic:nvPicPr>
                  <pic:blipFill>
                    <a:blip r:embed="rId19"/>
                    <a:srcRect/>
                    <a:stretch>
                      <a:fillRect/>
                    </a:stretch>
                  </pic:blipFill>
                  <pic:spPr bwMode="auto">
                    <a:xfrm>
                      <a:off x="0" y="0"/>
                      <a:ext cx="3010194" cy="1318725"/>
                    </a:xfrm>
                    <a:prstGeom prst="rect">
                      <a:avLst/>
                    </a:prstGeom>
                    <a:noFill/>
                    <a:ln w="9525">
                      <a:noFill/>
                      <a:miter lim="800000"/>
                      <a:headEnd/>
                      <a:tailEnd/>
                    </a:ln>
                  </pic:spPr>
                </pic:pic>
              </a:graphicData>
            </a:graphic>
          </wp:inline>
        </w:drawing>
      </w:r>
    </w:p>
    <w:p w:rsidR="00FD515D" w:rsidRDefault="00FD515D" w:rsidP="00965E32">
      <w:pPr>
        <w:jc w:val="center"/>
        <w:rPr>
          <w:rFonts w:ascii="Times New Roman" w:hAnsi="Times New Roman" w:cs="Times New Roman"/>
          <w:sz w:val="24"/>
          <w:szCs w:val="24"/>
        </w:rPr>
      </w:pPr>
    </w:p>
    <w:p w:rsidR="00FD515D" w:rsidRPr="0007767C" w:rsidRDefault="00FD515D" w:rsidP="00FD515D">
      <w:pPr>
        <w:pStyle w:val="Ttulo2"/>
        <w:shd w:val="clear" w:color="auto" w:fill="FFFFFF"/>
        <w:spacing w:before="0" w:after="84"/>
        <w:rPr>
          <w:rFonts w:cstheme="majorHAnsi"/>
          <w:color w:val="5B9BD5" w:themeColor="accent5"/>
          <w:sz w:val="40"/>
          <w:szCs w:val="56"/>
        </w:rPr>
      </w:pPr>
      <w:r w:rsidRPr="0007767C">
        <w:rPr>
          <w:rFonts w:cstheme="majorHAnsi"/>
          <w:color w:val="5B9BD5" w:themeColor="accent5"/>
          <w:sz w:val="40"/>
          <w:szCs w:val="56"/>
        </w:rPr>
        <w:t>AMD ThreadRipper</w:t>
      </w:r>
    </w:p>
    <w:p w:rsidR="00FD515D" w:rsidRDefault="00FD515D" w:rsidP="00FD515D">
      <w:r w:rsidRPr="00FD515D">
        <w:t>El ThreadRipperes el de gama más alta. Están basados en la arquitectura ZEN y suman hasta 16 núcleos y 32 hilos. Además cuenta con una caché de 40 MB lo cual le permite trabajar con un extraordinario volumen de datos. Seguramente, es la mejor opción para los usuarios más exigentes, que necesitan cargar programas y aplicaciones de mucho volumen.</w:t>
      </w:r>
    </w:p>
    <w:p w:rsidR="00FD515D" w:rsidRPr="00FD515D" w:rsidRDefault="00FD515D" w:rsidP="00FD515D"/>
    <w:p w:rsidR="00FD515D" w:rsidRDefault="00FD515D" w:rsidP="00FD515D">
      <w:pPr>
        <w:jc w:val="center"/>
        <w:rPr>
          <w:rFonts w:ascii="Times New Roman" w:hAnsi="Times New Roman" w:cs="Times New Roman"/>
          <w:sz w:val="24"/>
          <w:szCs w:val="24"/>
        </w:rPr>
      </w:pPr>
      <w:r>
        <w:rPr>
          <w:noProof/>
          <w:lang w:val="es-ES" w:eastAsia="es-ES"/>
        </w:rPr>
        <w:drawing>
          <wp:inline distT="0" distB="0" distL="0" distR="0">
            <wp:extent cx="3688086" cy="1615700"/>
            <wp:effectExtent l="19050" t="0" r="7614" b="0"/>
            <wp:docPr id="50" name="Imagen 50" descr="AMD ThreadR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D ThreadRipper"/>
                    <pic:cNvPicPr>
                      <a:picLocks noChangeAspect="1" noChangeArrowheads="1"/>
                    </pic:cNvPicPr>
                  </pic:nvPicPr>
                  <pic:blipFill>
                    <a:blip r:embed="rId20"/>
                    <a:srcRect/>
                    <a:stretch>
                      <a:fillRect/>
                    </a:stretch>
                  </pic:blipFill>
                  <pic:spPr bwMode="auto">
                    <a:xfrm>
                      <a:off x="0" y="0"/>
                      <a:ext cx="3688891" cy="1616053"/>
                    </a:xfrm>
                    <a:prstGeom prst="rect">
                      <a:avLst/>
                    </a:prstGeom>
                    <a:noFill/>
                    <a:ln w="9525">
                      <a:noFill/>
                      <a:miter lim="800000"/>
                      <a:headEnd/>
                      <a:tailEnd/>
                    </a:ln>
                  </pic:spPr>
                </pic:pic>
              </a:graphicData>
            </a:graphic>
          </wp:inline>
        </w:drawing>
      </w:r>
    </w:p>
    <w:p w:rsidR="0062533D" w:rsidRDefault="0062533D" w:rsidP="00FD515D">
      <w:pPr>
        <w:jc w:val="center"/>
        <w:rPr>
          <w:rFonts w:ascii="Times New Roman" w:hAnsi="Times New Roman" w:cs="Times New Roman"/>
          <w:sz w:val="24"/>
          <w:szCs w:val="24"/>
        </w:rPr>
      </w:pPr>
    </w:p>
    <w:p w:rsidR="0062533D" w:rsidRDefault="0062533D" w:rsidP="00FD515D">
      <w:pPr>
        <w:jc w:val="center"/>
        <w:rPr>
          <w:rFonts w:ascii="Times New Roman" w:hAnsi="Times New Roman" w:cs="Times New Roman"/>
          <w:sz w:val="24"/>
          <w:szCs w:val="24"/>
        </w:rPr>
      </w:pPr>
    </w:p>
    <w:p w:rsidR="0062533D" w:rsidRDefault="0062533D" w:rsidP="00FD515D">
      <w:pPr>
        <w:jc w:val="center"/>
        <w:rPr>
          <w:rFonts w:ascii="Times New Roman" w:hAnsi="Times New Roman" w:cs="Times New Roman"/>
          <w:sz w:val="24"/>
          <w:szCs w:val="24"/>
        </w:rPr>
      </w:pPr>
    </w:p>
    <w:p w:rsidR="0062533D" w:rsidRDefault="0062533D" w:rsidP="00FD515D">
      <w:pPr>
        <w:jc w:val="center"/>
        <w:rPr>
          <w:rFonts w:ascii="Times New Roman" w:hAnsi="Times New Roman" w:cs="Times New Roman"/>
          <w:sz w:val="24"/>
          <w:szCs w:val="24"/>
        </w:rPr>
      </w:pPr>
    </w:p>
    <w:p w:rsidR="0062533D" w:rsidRDefault="0062533D" w:rsidP="00FD515D">
      <w:pPr>
        <w:jc w:val="center"/>
        <w:rPr>
          <w:rFonts w:ascii="Times New Roman" w:hAnsi="Times New Roman" w:cs="Times New Roman"/>
          <w:sz w:val="24"/>
          <w:szCs w:val="24"/>
        </w:rPr>
      </w:pPr>
    </w:p>
    <w:p w:rsidR="0062533D" w:rsidRPr="0062533D" w:rsidRDefault="0062533D" w:rsidP="0062533D">
      <w:pPr>
        <w:jc w:val="center"/>
        <w:rPr>
          <w:rFonts w:asciiTheme="majorHAnsi" w:hAnsiTheme="majorHAnsi" w:cstheme="majorHAnsi"/>
          <w:b/>
          <w:i/>
          <w:color w:val="FF0000"/>
          <w:sz w:val="40"/>
          <w:szCs w:val="24"/>
          <w:u w:val="single"/>
        </w:rPr>
      </w:pPr>
      <w:r w:rsidRPr="0062533D">
        <w:rPr>
          <w:rFonts w:asciiTheme="majorHAnsi" w:hAnsiTheme="majorHAnsi" w:cstheme="majorHAnsi"/>
          <w:b/>
          <w:i/>
          <w:color w:val="FF0000"/>
          <w:sz w:val="40"/>
          <w:szCs w:val="24"/>
          <w:u w:val="single"/>
        </w:rPr>
        <w:t>Tipos de tarjetas</w:t>
      </w:r>
    </w:p>
    <w:p w:rsidR="0062533D" w:rsidRDefault="0062533D" w:rsidP="0062533D">
      <w:pPr>
        <w:pStyle w:val="Ttulo4"/>
        <w:shd w:val="clear" w:color="auto" w:fill="FFFFFF"/>
        <w:spacing w:before="480" w:after="192" w:line="276" w:lineRule="atLeast"/>
        <w:jc w:val="both"/>
        <w:textAlignment w:val="baseline"/>
        <w:rPr>
          <w:rFonts w:asciiTheme="minorHAnsi" w:hAnsiTheme="minorHAnsi" w:cstheme="minorHAnsi"/>
          <w:b w:val="0"/>
          <w:i w:val="0"/>
          <w:color w:val="auto"/>
          <w:szCs w:val="32"/>
        </w:rPr>
      </w:pPr>
      <w:r w:rsidRPr="0062533D">
        <w:rPr>
          <w:rFonts w:cstheme="majorHAnsi"/>
          <w:bCs w:val="0"/>
          <w:color w:val="0070C0"/>
          <w:spacing w:val="-4"/>
          <w:sz w:val="24"/>
          <w:szCs w:val="38"/>
          <w:u w:val="single"/>
        </w:rPr>
        <w:t>Tarjeta de video</w:t>
      </w:r>
      <w:r w:rsidRPr="0062533D">
        <w:rPr>
          <w:rFonts w:ascii="Lucida Sans Unicode" w:hAnsi="Lucida Sans Unicode" w:cs="Lucida Sans Unicode"/>
          <w:bCs w:val="0"/>
          <w:i w:val="0"/>
          <w:color w:val="4E4E4E"/>
          <w:spacing w:val="-4"/>
          <w:sz w:val="24"/>
          <w:szCs w:val="38"/>
        </w:rPr>
        <w:t xml:space="preserve"> </w:t>
      </w:r>
      <w:r w:rsidRPr="0062533D">
        <w:rPr>
          <w:rFonts w:asciiTheme="minorHAnsi" w:hAnsiTheme="minorHAnsi" w:cstheme="minorHAnsi"/>
          <w:b w:val="0"/>
          <w:i w:val="0"/>
          <w:color w:val="auto"/>
          <w:szCs w:val="32"/>
        </w:rPr>
        <w:t>Procesa toda la información que ves en el monitor. La mayoría de los equipos tienen una tarjeta integrada en la placa base en lugar de tener una tarjeta de video separada. Si te gustan mucho los video juegos, puedes agregar una tarjeta de video más rápida a una de las ranuras de expansión.</w:t>
      </w:r>
    </w:p>
    <w:p w:rsidR="00D9222D" w:rsidRPr="00D9222D" w:rsidRDefault="00D9222D" w:rsidP="00D9222D"/>
    <w:p w:rsidR="00965E32" w:rsidRDefault="0062533D" w:rsidP="00965E32">
      <w:pPr>
        <w:jc w:val="center"/>
        <w:rPr>
          <w:rFonts w:cstheme="minorHAnsi"/>
          <w:b/>
          <w:i/>
          <w:color w:val="FF0000"/>
          <w:sz w:val="40"/>
          <w:szCs w:val="27"/>
          <w:u w:val="single"/>
          <w:shd w:val="clear" w:color="auto" w:fill="FFFFFF"/>
        </w:rPr>
      </w:pPr>
      <w:r>
        <w:rPr>
          <w:noProof/>
          <w:lang w:val="es-ES" w:eastAsia="es-ES"/>
        </w:rPr>
        <w:drawing>
          <wp:inline distT="0" distB="0" distL="0" distR="0">
            <wp:extent cx="2660355" cy="1810727"/>
            <wp:effectExtent l="19050" t="0" r="6645" b="0"/>
            <wp:docPr id="4" name="Imagen 1" descr="Definición de tarjeta de video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ción de tarjeta de video - Qué es, Significado y Concepto"/>
                    <pic:cNvPicPr>
                      <a:picLocks noChangeAspect="1" noChangeArrowheads="1"/>
                    </pic:cNvPicPr>
                  </pic:nvPicPr>
                  <pic:blipFill>
                    <a:blip r:embed="rId21"/>
                    <a:srcRect/>
                    <a:stretch>
                      <a:fillRect/>
                    </a:stretch>
                  </pic:blipFill>
                  <pic:spPr bwMode="auto">
                    <a:xfrm>
                      <a:off x="0" y="0"/>
                      <a:ext cx="2665048" cy="1813921"/>
                    </a:xfrm>
                    <a:prstGeom prst="rect">
                      <a:avLst/>
                    </a:prstGeom>
                    <a:noFill/>
                    <a:ln w="9525">
                      <a:noFill/>
                      <a:miter lim="800000"/>
                      <a:headEnd/>
                      <a:tailEnd/>
                    </a:ln>
                  </pic:spPr>
                </pic:pic>
              </a:graphicData>
            </a:graphic>
          </wp:inline>
        </w:drawing>
      </w:r>
      <w:r w:rsidR="00426C00">
        <w:rPr>
          <w:rFonts w:cstheme="minorHAnsi"/>
          <w:b/>
          <w:i/>
          <w:color w:val="FF0000"/>
          <w:sz w:val="40"/>
          <w:szCs w:val="27"/>
          <w:u w:val="single"/>
          <w:shd w:val="clear" w:color="auto" w:fill="FFFFFF"/>
        </w:rPr>
        <w:t xml:space="preserve"> </w:t>
      </w:r>
    </w:p>
    <w:p w:rsidR="00D9222D" w:rsidRDefault="00D9222D" w:rsidP="00965E32">
      <w:pPr>
        <w:jc w:val="center"/>
        <w:rPr>
          <w:rFonts w:cstheme="minorHAnsi"/>
          <w:b/>
          <w:i/>
          <w:color w:val="FF0000"/>
          <w:sz w:val="40"/>
          <w:szCs w:val="27"/>
          <w:u w:val="single"/>
          <w:shd w:val="clear" w:color="auto" w:fill="FFFFFF"/>
        </w:rPr>
      </w:pPr>
    </w:p>
    <w:p w:rsidR="0062533D" w:rsidRPr="0062533D" w:rsidRDefault="0062533D" w:rsidP="0062533D">
      <w:pPr>
        <w:jc w:val="both"/>
        <w:rPr>
          <w:rFonts w:cstheme="minorHAnsi"/>
          <w:szCs w:val="27"/>
          <w:shd w:val="clear" w:color="auto" w:fill="FFFFFF"/>
          <w:lang w:val="es-ES"/>
        </w:rPr>
      </w:pPr>
      <w:r w:rsidRPr="0062533D">
        <w:rPr>
          <w:rFonts w:asciiTheme="majorHAnsi" w:hAnsiTheme="majorHAnsi" w:cstheme="majorHAnsi"/>
          <w:b/>
          <w:i/>
          <w:color w:val="5B9BD5" w:themeColor="accent5"/>
          <w:szCs w:val="27"/>
          <w:u w:val="single"/>
          <w:shd w:val="clear" w:color="auto" w:fill="FFFFFF"/>
          <w:lang w:val="es-ES"/>
        </w:rPr>
        <w:t>Tarjeta de sonido</w:t>
      </w:r>
      <w:r>
        <w:rPr>
          <w:rFonts w:cstheme="minorHAnsi"/>
          <w:color w:val="FF0000"/>
          <w:szCs w:val="27"/>
          <w:shd w:val="clear" w:color="auto" w:fill="FFFFFF"/>
          <w:lang w:val="es-ES"/>
        </w:rPr>
        <w:t xml:space="preserve"> </w:t>
      </w:r>
      <w:r w:rsidRPr="0062533D">
        <w:rPr>
          <w:rFonts w:cstheme="minorHAnsi"/>
          <w:szCs w:val="27"/>
          <w:shd w:val="clear" w:color="auto" w:fill="FFFFFF"/>
          <w:lang w:val="es-ES"/>
        </w:rPr>
        <w:t>Esta tarjeta es la responsable de lo que se oye en los altavoces o audífonos. La mayoría de las computadoras tienen integrada la tarjeta de sonido dentro de su placa madre, pero esta se puede actualizar comprando una que tenga mayor calidad.</w:t>
      </w:r>
    </w:p>
    <w:p w:rsidR="0062533D" w:rsidRDefault="00D9222D" w:rsidP="00965E32">
      <w:pPr>
        <w:jc w:val="center"/>
        <w:rPr>
          <w:rFonts w:cstheme="minorHAnsi"/>
          <w:b/>
          <w:i/>
          <w:color w:val="FF0000"/>
          <w:sz w:val="40"/>
          <w:szCs w:val="27"/>
          <w:u w:val="single"/>
          <w:shd w:val="clear" w:color="auto" w:fill="FFFFFF"/>
          <w:lang w:val="es-ES"/>
        </w:rPr>
      </w:pPr>
      <w:r>
        <w:rPr>
          <w:noProof/>
          <w:lang w:val="es-ES" w:eastAsia="es-ES"/>
        </w:rPr>
        <w:drawing>
          <wp:inline distT="0" distB="0" distL="0" distR="0">
            <wp:extent cx="2193356" cy="1233377"/>
            <wp:effectExtent l="19050" t="0" r="0" b="0"/>
            <wp:docPr id="5" name="Imagen 4" descr="Cómo elegir una tarjeta de sonido en PC 【 CONSE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elegir una tarjeta de sonido en PC 【 CONSEJOS 】"/>
                    <pic:cNvPicPr>
                      <a:picLocks noChangeAspect="1" noChangeArrowheads="1"/>
                    </pic:cNvPicPr>
                  </pic:nvPicPr>
                  <pic:blipFill>
                    <a:blip r:embed="rId22" cstate="print"/>
                    <a:srcRect/>
                    <a:stretch>
                      <a:fillRect/>
                    </a:stretch>
                  </pic:blipFill>
                  <pic:spPr bwMode="auto">
                    <a:xfrm>
                      <a:off x="0" y="0"/>
                      <a:ext cx="2200156" cy="1237201"/>
                    </a:xfrm>
                    <a:prstGeom prst="rect">
                      <a:avLst/>
                    </a:prstGeom>
                    <a:noFill/>
                    <a:ln w="9525">
                      <a:noFill/>
                      <a:miter lim="800000"/>
                      <a:headEnd/>
                      <a:tailEnd/>
                    </a:ln>
                  </pic:spPr>
                </pic:pic>
              </a:graphicData>
            </a:graphic>
          </wp:inline>
        </w:drawing>
      </w:r>
    </w:p>
    <w:p w:rsidR="00D9222D" w:rsidRDefault="00D9222D" w:rsidP="00965E32">
      <w:pPr>
        <w:jc w:val="center"/>
        <w:rPr>
          <w:rFonts w:cstheme="minorHAnsi"/>
          <w:b/>
          <w:i/>
          <w:color w:val="FF0000"/>
          <w:sz w:val="40"/>
          <w:szCs w:val="27"/>
          <w:u w:val="single"/>
          <w:shd w:val="clear" w:color="auto" w:fill="FFFFFF"/>
          <w:lang w:val="es-ES"/>
        </w:rPr>
      </w:pPr>
    </w:p>
    <w:p w:rsidR="00D9222D" w:rsidRDefault="00D9222D" w:rsidP="00D9222D">
      <w:pPr>
        <w:jc w:val="both"/>
        <w:rPr>
          <w:rFonts w:cstheme="minorHAnsi"/>
          <w:b/>
          <w:i/>
          <w:color w:val="4472C4" w:themeColor="accent1"/>
          <w:szCs w:val="27"/>
          <w:u w:val="single"/>
          <w:shd w:val="clear" w:color="auto" w:fill="FFFFFF"/>
          <w:lang w:val="es-ES"/>
        </w:rPr>
      </w:pPr>
    </w:p>
    <w:p w:rsidR="00D9222D" w:rsidRDefault="00D9222D" w:rsidP="00D9222D">
      <w:pPr>
        <w:jc w:val="both"/>
        <w:rPr>
          <w:rFonts w:cstheme="minorHAnsi"/>
          <w:b/>
          <w:i/>
          <w:color w:val="4472C4" w:themeColor="accent1"/>
          <w:szCs w:val="27"/>
          <w:u w:val="single"/>
          <w:shd w:val="clear" w:color="auto" w:fill="FFFFFF"/>
          <w:lang w:val="es-ES"/>
        </w:rPr>
      </w:pPr>
    </w:p>
    <w:p w:rsidR="00D9222D" w:rsidRDefault="00D9222D" w:rsidP="00D9222D">
      <w:pPr>
        <w:jc w:val="both"/>
        <w:rPr>
          <w:rFonts w:cstheme="minorHAnsi"/>
          <w:b/>
          <w:i/>
          <w:color w:val="4472C4" w:themeColor="accent1"/>
          <w:szCs w:val="27"/>
          <w:u w:val="single"/>
          <w:shd w:val="clear" w:color="auto" w:fill="FFFFFF"/>
          <w:lang w:val="es-ES"/>
        </w:rPr>
      </w:pPr>
    </w:p>
    <w:p w:rsidR="00D9222D" w:rsidRDefault="00D9222D" w:rsidP="00D9222D">
      <w:pPr>
        <w:jc w:val="both"/>
        <w:rPr>
          <w:rFonts w:cstheme="minorHAnsi"/>
          <w:b/>
          <w:i/>
          <w:color w:val="4472C4" w:themeColor="accent1"/>
          <w:szCs w:val="27"/>
          <w:u w:val="single"/>
          <w:shd w:val="clear" w:color="auto" w:fill="FFFFFF"/>
          <w:lang w:val="es-ES"/>
        </w:rPr>
      </w:pPr>
    </w:p>
    <w:p w:rsidR="00D9222D" w:rsidRDefault="00D9222D" w:rsidP="00D9222D">
      <w:pPr>
        <w:jc w:val="both"/>
        <w:rPr>
          <w:rFonts w:cstheme="minorHAnsi"/>
          <w:b/>
          <w:i/>
          <w:color w:val="4472C4" w:themeColor="accent1"/>
          <w:szCs w:val="27"/>
          <w:u w:val="single"/>
          <w:shd w:val="clear" w:color="auto" w:fill="FFFFFF"/>
          <w:lang w:val="es-ES"/>
        </w:rPr>
      </w:pPr>
    </w:p>
    <w:p w:rsidR="00D9222D" w:rsidRDefault="00D9222D" w:rsidP="00D9222D">
      <w:pPr>
        <w:jc w:val="both"/>
        <w:rPr>
          <w:rFonts w:cstheme="minorHAnsi"/>
          <w:b/>
          <w:i/>
          <w:color w:val="4472C4" w:themeColor="accent1"/>
          <w:szCs w:val="27"/>
          <w:u w:val="single"/>
          <w:shd w:val="clear" w:color="auto" w:fill="FFFFFF"/>
          <w:lang w:val="es-ES"/>
        </w:rPr>
      </w:pPr>
    </w:p>
    <w:p w:rsidR="00D9222D" w:rsidRDefault="00D9222D" w:rsidP="00D9222D">
      <w:pPr>
        <w:jc w:val="both"/>
        <w:rPr>
          <w:rFonts w:cstheme="minorHAnsi"/>
          <w:szCs w:val="27"/>
          <w:shd w:val="clear" w:color="auto" w:fill="FFFFFF"/>
          <w:lang w:val="es-ES"/>
        </w:rPr>
      </w:pPr>
      <w:r w:rsidRPr="00D9222D">
        <w:rPr>
          <w:rFonts w:cstheme="minorHAnsi"/>
          <w:b/>
          <w:i/>
          <w:color w:val="4472C4" w:themeColor="accent1"/>
          <w:szCs w:val="27"/>
          <w:u w:val="single"/>
          <w:shd w:val="clear" w:color="auto" w:fill="FFFFFF"/>
          <w:lang w:val="es-ES"/>
        </w:rPr>
        <w:t>Tarjeta de red</w:t>
      </w:r>
      <w:r>
        <w:rPr>
          <w:rFonts w:cstheme="minorHAnsi"/>
          <w:szCs w:val="27"/>
          <w:shd w:val="clear" w:color="auto" w:fill="FFFFFF"/>
          <w:lang w:val="es-ES"/>
        </w:rPr>
        <w:t xml:space="preserve"> </w:t>
      </w:r>
      <w:r w:rsidRPr="00D9222D">
        <w:rPr>
          <w:rFonts w:cstheme="minorHAnsi"/>
          <w:szCs w:val="27"/>
          <w:shd w:val="clear" w:color="auto" w:fill="FFFFFF"/>
          <w:lang w:val="es-ES"/>
        </w:rPr>
        <w:t>Le permite al computador conectarse a una red. La tarjeta de red se puede conectar a un cable Ethernet o a Wi-Fi .La mayoría de los computadores nuevos tienen una tarjeta de red incorporada dentro de su placa base, de no ser así, puedes añadir una dentro de una ranura de expansión</w:t>
      </w:r>
    </w:p>
    <w:p w:rsidR="00D9222D" w:rsidRDefault="00D9222D" w:rsidP="00E07AA4">
      <w:pPr>
        <w:jc w:val="center"/>
        <w:rPr>
          <w:rFonts w:cstheme="minorHAnsi"/>
          <w:szCs w:val="27"/>
          <w:shd w:val="clear" w:color="auto" w:fill="FFFFFF"/>
          <w:lang w:val="es-ES"/>
        </w:rPr>
      </w:pPr>
      <w:r>
        <w:rPr>
          <w:noProof/>
          <w:lang w:val="es-ES" w:eastAsia="es-ES"/>
        </w:rPr>
        <w:drawing>
          <wp:inline distT="0" distB="0" distL="0" distR="0">
            <wp:extent cx="2506856" cy="1679944"/>
            <wp:effectExtent l="19050" t="0" r="7744" b="0"/>
            <wp:docPr id="7" name="Imagen 7" descr="Tarjeta de red de comput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jeta de red de computadoras"/>
                    <pic:cNvPicPr>
                      <a:picLocks noChangeAspect="1" noChangeArrowheads="1"/>
                    </pic:cNvPicPr>
                  </pic:nvPicPr>
                  <pic:blipFill>
                    <a:blip r:embed="rId23"/>
                    <a:srcRect/>
                    <a:stretch>
                      <a:fillRect/>
                    </a:stretch>
                  </pic:blipFill>
                  <pic:spPr bwMode="auto">
                    <a:xfrm>
                      <a:off x="0" y="0"/>
                      <a:ext cx="2506657" cy="1679811"/>
                    </a:xfrm>
                    <a:prstGeom prst="rect">
                      <a:avLst/>
                    </a:prstGeom>
                    <a:noFill/>
                    <a:ln w="9525">
                      <a:noFill/>
                      <a:miter lim="800000"/>
                      <a:headEnd/>
                      <a:tailEnd/>
                    </a:ln>
                  </pic:spPr>
                </pic:pic>
              </a:graphicData>
            </a:graphic>
          </wp:inline>
        </w:drawing>
      </w:r>
    </w:p>
    <w:p w:rsidR="00E07AA4" w:rsidRDefault="00E07AA4" w:rsidP="00E07AA4">
      <w:pPr>
        <w:jc w:val="both"/>
        <w:rPr>
          <w:rFonts w:cstheme="minorHAnsi"/>
          <w:szCs w:val="27"/>
          <w:shd w:val="clear" w:color="auto" w:fill="FFFFFF"/>
          <w:lang w:val="es-ES"/>
        </w:rPr>
      </w:pPr>
      <w:r w:rsidRPr="00E07AA4">
        <w:rPr>
          <w:rFonts w:cstheme="minorHAnsi"/>
          <w:b/>
          <w:i/>
          <w:color w:val="4472C4" w:themeColor="accent1"/>
          <w:sz w:val="24"/>
          <w:szCs w:val="27"/>
          <w:u w:val="single"/>
          <w:shd w:val="clear" w:color="auto" w:fill="FFFFFF"/>
          <w:lang w:val="es-ES"/>
        </w:rPr>
        <w:t>Tarjeta Bluetooth</w:t>
      </w:r>
      <w:r w:rsidRPr="00E07AA4">
        <w:rPr>
          <w:rFonts w:cstheme="minorHAnsi"/>
          <w:szCs w:val="27"/>
          <w:shd w:val="clear" w:color="auto" w:fill="FFFFFF"/>
          <w:lang w:val="es-ES"/>
        </w:rPr>
        <w:t xml:space="preserve"> es una tecnología de comunicación inalámbrica en distancias cortas. A menudo, se utiliza en los ordenadores para comunicarse con teclados inalámbricos, ratones e impresoras.</w:t>
      </w:r>
      <w:r>
        <w:rPr>
          <w:rFonts w:cstheme="minorHAnsi"/>
          <w:szCs w:val="27"/>
          <w:shd w:val="clear" w:color="auto" w:fill="FFFFFF"/>
          <w:lang w:val="es-ES"/>
        </w:rPr>
        <w:t xml:space="preserve"> </w:t>
      </w:r>
      <w:r w:rsidRPr="00E07AA4">
        <w:rPr>
          <w:rFonts w:cstheme="minorHAnsi"/>
          <w:szCs w:val="27"/>
          <w:shd w:val="clear" w:color="auto" w:fill="FFFFFF"/>
          <w:lang w:val="es-ES"/>
        </w:rPr>
        <w:t>Generalmente, está integrado en la placa base o en una tarjeta de red inalámbrica. Para los equipos que no tienen Bluetooth, que suelen ser más anticuados, puedes comprar un adaptador USB.</w:t>
      </w:r>
    </w:p>
    <w:p w:rsidR="00E07AA4" w:rsidRDefault="00E07AA4" w:rsidP="00E07AA4">
      <w:pPr>
        <w:jc w:val="center"/>
        <w:rPr>
          <w:rFonts w:cstheme="minorHAnsi"/>
          <w:szCs w:val="27"/>
          <w:shd w:val="clear" w:color="auto" w:fill="FFFFFF"/>
          <w:lang w:val="es-ES"/>
        </w:rPr>
      </w:pPr>
      <w:r>
        <w:rPr>
          <w:noProof/>
          <w:lang w:val="es-ES" w:eastAsia="es-ES"/>
        </w:rPr>
        <w:drawing>
          <wp:inline distT="0" distB="0" distL="0" distR="0">
            <wp:extent cx="1848013" cy="2047975"/>
            <wp:effectExtent l="19050" t="0" r="0" b="0"/>
            <wp:docPr id="10" name="Imagen 10" descr="La tarjeta Bluetooth del equipo microinfor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tarjeta Bluetooth del equipo microinformático"/>
                    <pic:cNvPicPr>
                      <a:picLocks noChangeAspect="1" noChangeArrowheads="1"/>
                    </pic:cNvPicPr>
                  </pic:nvPicPr>
                  <pic:blipFill>
                    <a:blip r:embed="rId24"/>
                    <a:srcRect/>
                    <a:stretch>
                      <a:fillRect/>
                    </a:stretch>
                  </pic:blipFill>
                  <pic:spPr bwMode="auto">
                    <a:xfrm>
                      <a:off x="0" y="0"/>
                      <a:ext cx="1848013" cy="2047975"/>
                    </a:xfrm>
                    <a:prstGeom prst="rect">
                      <a:avLst/>
                    </a:prstGeom>
                    <a:noFill/>
                    <a:ln w="9525">
                      <a:noFill/>
                      <a:miter lim="800000"/>
                      <a:headEnd/>
                      <a:tailEnd/>
                    </a:ln>
                  </pic:spPr>
                </pic:pic>
              </a:graphicData>
            </a:graphic>
          </wp:inline>
        </w:drawing>
      </w:r>
    </w:p>
    <w:p w:rsidR="00E07AA4" w:rsidRDefault="00E07AA4" w:rsidP="00E07AA4">
      <w:pPr>
        <w:jc w:val="center"/>
        <w:rPr>
          <w:rFonts w:cstheme="minorHAnsi"/>
          <w:szCs w:val="27"/>
          <w:shd w:val="clear" w:color="auto" w:fill="FFFFFF"/>
          <w:lang w:val="es-ES"/>
        </w:rPr>
      </w:pPr>
    </w:p>
    <w:p w:rsidR="00E07AA4" w:rsidRDefault="00E07AA4" w:rsidP="00E07AA4">
      <w:pPr>
        <w:jc w:val="center"/>
        <w:rPr>
          <w:rFonts w:cstheme="minorHAnsi"/>
          <w:szCs w:val="27"/>
          <w:shd w:val="clear" w:color="auto" w:fill="FFFFFF"/>
          <w:lang w:val="es-ES"/>
        </w:rPr>
      </w:pPr>
    </w:p>
    <w:p w:rsidR="00E07AA4" w:rsidRDefault="00E07AA4" w:rsidP="00E07AA4">
      <w:pPr>
        <w:jc w:val="center"/>
        <w:rPr>
          <w:rFonts w:cstheme="minorHAnsi"/>
          <w:szCs w:val="27"/>
          <w:shd w:val="clear" w:color="auto" w:fill="FFFFFF"/>
          <w:lang w:val="es-ES"/>
        </w:rPr>
      </w:pPr>
    </w:p>
    <w:p w:rsidR="00E07AA4" w:rsidRDefault="00E07AA4" w:rsidP="00E07AA4">
      <w:pPr>
        <w:jc w:val="center"/>
        <w:rPr>
          <w:rFonts w:cstheme="minorHAnsi"/>
          <w:szCs w:val="27"/>
          <w:shd w:val="clear" w:color="auto" w:fill="FFFFFF"/>
          <w:lang w:val="es-ES"/>
        </w:rPr>
      </w:pPr>
    </w:p>
    <w:p w:rsidR="00E07AA4" w:rsidRDefault="00E07AA4" w:rsidP="00E07AA4">
      <w:pPr>
        <w:jc w:val="center"/>
        <w:rPr>
          <w:rFonts w:cstheme="minorHAnsi"/>
          <w:szCs w:val="27"/>
          <w:shd w:val="clear" w:color="auto" w:fill="FFFFFF"/>
          <w:lang w:val="es-ES"/>
        </w:rPr>
      </w:pPr>
    </w:p>
    <w:p w:rsidR="00E07AA4" w:rsidRDefault="00E07AA4" w:rsidP="00E07AA4">
      <w:pPr>
        <w:jc w:val="center"/>
        <w:rPr>
          <w:rFonts w:cstheme="minorHAnsi"/>
          <w:szCs w:val="27"/>
          <w:shd w:val="clear" w:color="auto" w:fill="FFFFFF"/>
          <w:lang w:val="es-ES"/>
        </w:rPr>
      </w:pPr>
    </w:p>
    <w:p w:rsidR="00E07AA4" w:rsidRPr="00A457F4" w:rsidRDefault="00A457F4" w:rsidP="00E07AA4">
      <w:pPr>
        <w:jc w:val="center"/>
        <w:rPr>
          <w:rFonts w:cstheme="minorHAnsi"/>
          <w:b/>
          <w:i/>
          <w:color w:val="FF0000"/>
          <w:sz w:val="36"/>
          <w:szCs w:val="27"/>
          <w:u w:val="single"/>
          <w:shd w:val="clear" w:color="auto" w:fill="FFFFFF"/>
          <w:lang w:val="es-ES"/>
        </w:rPr>
      </w:pPr>
      <w:r>
        <w:rPr>
          <w:rFonts w:cstheme="minorHAnsi"/>
          <w:b/>
          <w:i/>
          <w:color w:val="FF0000"/>
          <w:sz w:val="36"/>
          <w:szCs w:val="27"/>
          <w:u w:val="single"/>
          <w:shd w:val="clear" w:color="auto" w:fill="FFFFFF"/>
          <w:lang w:val="es-ES"/>
        </w:rPr>
        <w:lastRenderedPageBreak/>
        <w:t>TIPOS DE PLACA BASE</w:t>
      </w:r>
    </w:p>
    <w:p w:rsidR="00E07AA4" w:rsidRPr="00A457F4" w:rsidRDefault="00E07AA4" w:rsidP="00A457F4">
      <w:pPr>
        <w:pStyle w:val="Ttulo3"/>
        <w:shd w:val="clear" w:color="auto" w:fill="FFFFFF"/>
        <w:spacing w:before="0" w:after="120"/>
        <w:jc w:val="center"/>
        <w:rPr>
          <w:rFonts w:cstheme="majorHAnsi"/>
          <w:i/>
          <w:color w:val="2C2F34"/>
          <w:sz w:val="32"/>
          <w:szCs w:val="43"/>
          <w:u w:val="single"/>
        </w:rPr>
      </w:pPr>
      <w:r w:rsidRPr="00A457F4">
        <w:rPr>
          <w:rFonts w:cstheme="majorHAnsi"/>
          <w:i/>
          <w:color w:val="2C2F34"/>
          <w:sz w:val="32"/>
          <w:szCs w:val="43"/>
          <w:u w:val="single"/>
        </w:rPr>
        <w:t>Placa base AT</w:t>
      </w:r>
    </w:p>
    <w:p w:rsidR="00A457F4" w:rsidRDefault="00A457F4" w:rsidP="00A457F4"/>
    <w:p w:rsidR="00A457F4" w:rsidRPr="00A457F4" w:rsidRDefault="00A457F4" w:rsidP="00A457F4"/>
    <w:p w:rsidR="00E07AA4" w:rsidRDefault="00E07AA4" w:rsidP="00E07AA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4142007" cy="2778826"/>
            <wp:effectExtent l="19050" t="0" r="0" b="0"/>
            <wp:docPr id="23" name="Imagen 48" descr="Los diferentes formatos de placa base y sus característica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s diferentes formatos de placa base y sus características">
                      <a:hlinkClick r:id="rId25"/>
                    </pic:cNvPr>
                    <pic:cNvPicPr>
                      <a:picLocks noChangeAspect="1" noChangeArrowheads="1"/>
                    </pic:cNvPicPr>
                  </pic:nvPicPr>
                  <pic:blipFill>
                    <a:blip r:embed="rId26"/>
                    <a:srcRect/>
                    <a:stretch>
                      <a:fillRect/>
                    </a:stretch>
                  </pic:blipFill>
                  <pic:spPr bwMode="auto">
                    <a:xfrm>
                      <a:off x="0" y="0"/>
                      <a:ext cx="4148375" cy="2783098"/>
                    </a:xfrm>
                    <a:prstGeom prst="rect">
                      <a:avLst/>
                    </a:prstGeom>
                    <a:noFill/>
                    <a:ln w="9525">
                      <a:noFill/>
                      <a:miter lim="800000"/>
                      <a:headEnd/>
                      <a:tailEnd/>
                    </a:ln>
                  </pic:spPr>
                </pic:pic>
              </a:graphicData>
            </a:graphic>
          </wp:inline>
        </w:drawing>
      </w:r>
    </w:p>
    <w:p w:rsidR="00A457F4" w:rsidRDefault="00A457F4" w:rsidP="00E07AA4">
      <w:pPr>
        <w:pStyle w:val="NormalWeb"/>
        <w:shd w:val="clear" w:color="auto" w:fill="FFFFFF"/>
        <w:spacing w:before="0" w:beforeAutospacing="0" w:after="0" w:afterAutospacing="0" w:line="486" w:lineRule="atLeast"/>
        <w:jc w:val="both"/>
        <w:rPr>
          <w:rFonts w:asciiTheme="minorHAnsi" w:hAnsiTheme="minorHAnsi" w:cstheme="minorHAnsi"/>
          <w:sz w:val="22"/>
          <w:szCs w:val="28"/>
        </w:rPr>
      </w:pPr>
    </w:p>
    <w:p w:rsidR="00A457F4" w:rsidRDefault="00A457F4" w:rsidP="00E07AA4">
      <w:pPr>
        <w:pStyle w:val="NormalWeb"/>
        <w:shd w:val="clear" w:color="auto" w:fill="FFFFFF"/>
        <w:spacing w:before="0" w:beforeAutospacing="0" w:after="0" w:afterAutospacing="0" w:line="486" w:lineRule="atLeast"/>
        <w:jc w:val="both"/>
        <w:rPr>
          <w:rFonts w:asciiTheme="minorHAnsi" w:hAnsiTheme="minorHAnsi" w:cstheme="minorHAnsi"/>
          <w:sz w:val="22"/>
          <w:szCs w:val="28"/>
        </w:rPr>
      </w:pPr>
    </w:p>
    <w:p w:rsidR="00E07AA4" w:rsidRDefault="00E07AA4" w:rsidP="00E07AA4">
      <w:pPr>
        <w:pStyle w:val="NormalWeb"/>
        <w:shd w:val="clear" w:color="auto" w:fill="FFFFFF"/>
        <w:spacing w:before="0" w:beforeAutospacing="0" w:after="0" w:afterAutospacing="0" w:line="486" w:lineRule="atLeast"/>
        <w:jc w:val="both"/>
        <w:rPr>
          <w:rStyle w:val="Textoennegrita"/>
          <w:rFonts w:asciiTheme="minorHAnsi" w:hAnsiTheme="minorHAnsi" w:cstheme="minorHAnsi"/>
          <w:sz w:val="22"/>
          <w:szCs w:val="28"/>
          <w:bdr w:val="none" w:sz="0" w:space="0" w:color="auto" w:frame="1"/>
        </w:rPr>
      </w:pPr>
      <w:r w:rsidRPr="00E07AA4">
        <w:rPr>
          <w:rFonts w:asciiTheme="minorHAnsi" w:hAnsiTheme="minorHAnsi" w:cstheme="minorHAnsi"/>
          <w:sz w:val="22"/>
          <w:szCs w:val="28"/>
        </w:rPr>
        <w:t>Una </w:t>
      </w:r>
      <w:r w:rsidRPr="00E07AA4">
        <w:rPr>
          <w:rStyle w:val="Textoennegrita"/>
          <w:rFonts w:asciiTheme="minorHAnsi" w:hAnsiTheme="minorHAnsi" w:cstheme="minorHAnsi"/>
          <w:sz w:val="22"/>
          <w:szCs w:val="28"/>
          <w:bdr w:val="none" w:sz="0" w:space="0" w:color="auto" w:frame="1"/>
        </w:rPr>
        <w:t>placa base AT</w:t>
      </w:r>
      <w:r w:rsidRPr="00E07AA4">
        <w:rPr>
          <w:rFonts w:asciiTheme="minorHAnsi" w:hAnsiTheme="minorHAnsi" w:cstheme="minorHAnsi"/>
          <w:sz w:val="22"/>
          <w:szCs w:val="28"/>
        </w:rPr>
        <w:t> tiene unas </w:t>
      </w:r>
      <w:r w:rsidRPr="00E07AA4">
        <w:rPr>
          <w:rStyle w:val="Textoennegrita"/>
          <w:rFonts w:asciiTheme="minorHAnsi" w:hAnsiTheme="minorHAnsi" w:cstheme="minorHAnsi"/>
          <w:sz w:val="22"/>
          <w:szCs w:val="28"/>
          <w:bdr w:val="none" w:sz="0" w:space="0" w:color="auto" w:frame="1"/>
        </w:rPr>
        <w:t>dimensiones del orden de unos cien milímetros</w:t>
      </w:r>
      <w:r w:rsidRPr="00E07AA4">
        <w:rPr>
          <w:rFonts w:asciiTheme="minorHAnsi" w:hAnsiTheme="minorHAnsi" w:cstheme="minorHAnsi"/>
          <w:sz w:val="22"/>
          <w:szCs w:val="28"/>
        </w:rPr>
        <w:t>, lo </w:t>
      </w:r>
      <w:r w:rsidRPr="00E07AA4">
        <w:rPr>
          <w:rStyle w:val="Textoennegrita"/>
          <w:rFonts w:asciiTheme="minorHAnsi" w:hAnsiTheme="minorHAnsi" w:cstheme="minorHAnsi"/>
          <w:sz w:val="22"/>
          <w:szCs w:val="28"/>
          <w:bdr w:val="none" w:sz="0" w:space="0" w:color="auto" w:frame="1"/>
        </w:rPr>
        <w:t>suficientemente grande como para que no pueda caber en mini escritorios,</w:t>
      </w:r>
      <w:r w:rsidRPr="00E07AA4">
        <w:rPr>
          <w:rFonts w:asciiTheme="minorHAnsi" w:hAnsiTheme="minorHAnsi" w:cstheme="minorHAnsi"/>
          <w:sz w:val="22"/>
          <w:szCs w:val="28"/>
        </w:rPr>
        <w:t> estas dimensiones dificultan la instalación de las nuevas unidades. El concepto de conectores de seis clavijas nació para funcionar como los conectores de alimentación para este tipo de placas base. </w:t>
      </w:r>
      <w:r w:rsidRPr="00E07AA4">
        <w:rPr>
          <w:rStyle w:val="Textoennegrita"/>
          <w:rFonts w:asciiTheme="minorHAnsi" w:hAnsiTheme="minorHAnsi" w:cstheme="minorHAnsi"/>
          <w:sz w:val="22"/>
          <w:szCs w:val="28"/>
          <w:bdr w:val="none" w:sz="0" w:space="0" w:color="auto" w:frame="1"/>
        </w:rPr>
        <w:t>Producida a mediados de los 80, esta placa base duró un buen tiempo desde el Pentium</w:t>
      </w:r>
      <w:r>
        <w:rPr>
          <w:rStyle w:val="Textoennegrita"/>
          <w:rFonts w:asciiTheme="minorHAnsi" w:hAnsiTheme="minorHAnsi" w:cstheme="minorHAnsi"/>
          <w:sz w:val="22"/>
          <w:szCs w:val="28"/>
          <w:bdr w:val="none" w:sz="0" w:space="0" w:color="auto" w:frame="1"/>
        </w:rPr>
        <w:t xml:space="preserve"> p5 hasta los tiempos en que se </w:t>
      </w:r>
      <w:r w:rsidRPr="00E07AA4">
        <w:rPr>
          <w:rStyle w:val="Textoennegrita"/>
          <w:rFonts w:asciiTheme="minorHAnsi" w:hAnsiTheme="minorHAnsi" w:cstheme="minorHAnsi"/>
          <w:sz w:val="22"/>
          <w:szCs w:val="28"/>
          <w:bdr w:val="none" w:sz="0" w:space="0" w:color="auto" w:frame="1"/>
        </w:rPr>
        <w:t>comenzó a usar el Pentium 2.</w:t>
      </w:r>
    </w:p>
    <w:p w:rsidR="00E07AA4" w:rsidRPr="00E07AA4" w:rsidRDefault="00E07AA4" w:rsidP="00E07AA4">
      <w:pPr>
        <w:pStyle w:val="NormalWeb"/>
        <w:shd w:val="clear" w:color="auto" w:fill="FFFFFF"/>
        <w:spacing w:before="0" w:beforeAutospacing="0" w:after="0" w:afterAutospacing="0" w:line="486" w:lineRule="atLeast"/>
        <w:jc w:val="both"/>
        <w:rPr>
          <w:rFonts w:asciiTheme="minorHAnsi" w:hAnsiTheme="minorHAnsi" w:cstheme="minorHAnsi"/>
          <w:sz w:val="22"/>
          <w:szCs w:val="28"/>
        </w:rPr>
      </w:pPr>
    </w:p>
    <w:p w:rsidR="00A457F4" w:rsidRDefault="00A457F4" w:rsidP="00A457F4">
      <w:pPr>
        <w:pStyle w:val="Ttulo3"/>
        <w:shd w:val="clear" w:color="auto" w:fill="FFFFFF"/>
        <w:spacing w:before="0" w:after="120"/>
        <w:jc w:val="center"/>
        <w:rPr>
          <w:rFonts w:cstheme="majorHAnsi"/>
          <w:i/>
          <w:color w:val="2C2F34"/>
          <w:sz w:val="36"/>
          <w:szCs w:val="28"/>
          <w:u w:val="single"/>
        </w:rPr>
      </w:pPr>
    </w:p>
    <w:p w:rsidR="00A457F4" w:rsidRPr="00A457F4" w:rsidRDefault="00A457F4" w:rsidP="00A457F4"/>
    <w:p w:rsidR="00A457F4" w:rsidRDefault="00A457F4" w:rsidP="00A457F4">
      <w:pPr>
        <w:pStyle w:val="Ttulo3"/>
        <w:shd w:val="clear" w:color="auto" w:fill="FFFFFF"/>
        <w:spacing w:before="0" w:after="120"/>
        <w:jc w:val="center"/>
        <w:rPr>
          <w:rFonts w:cstheme="majorHAnsi"/>
          <w:i/>
          <w:color w:val="2C2F34"/>
          <w:sz w:val="36"/>
          <w:szCs w:val="28"/>
          <w:u w:val="single"/>
        </w:rPr>
      </w:pPr>
    </w:p>
    <w:p w:rsidR="00A457F4" w:rsidRDefault="00E07AA4" w:rsidP="00A457F4">
      <w:pPr>
        <w:pStyle w:val="Ttulo3"/>
        <w:shd w:val="clear" w:color="auto" w:fill="FFFFFF"/>
        <w:spacing w:before="0" w:after="120"/>
        <w:jc w:val="center"/>
        <w:rPr>
          <w:rFonts w:cstheme="majorHAnsi"/>
          <w:i/>
          <w:color w:val="2C2F34"/>
          <w:sz w:val="36"/>
          <w:szCs w:val="28"/>
          <w:u w:val="single"/>
        </w:rPr>
      </w:pPr>
      <w:r w:rsidRPr="00A457F4">
        <w:rPr>
          <w:rFonts w:cstheme="majorHAnsi"/>
          <w:i/>
          <w:color w:val="2C2F34"/>
          <w:sz w:val="36"/>
          <w:szCs w:val="28"/>
          <w:u w:val="single"/>
        </w:rPr>
        <w:t>Placa base ATX</w:t>
      </w:r>
    </w:p>
    <w:p w:rsidR="00A457F4" w:rsidRDefault="00A457F4" w:rsidP="00A457F4"/>
    <w:p w:rsidR="00A457F4" w:rsidRPr="00A457F4" w:rsidRDefault="00A457F4" w:rsidP="00A457F4"/>
    <w:p w:rsidR="00E07AA4" w:rsidRDefault="00E07AA4" w:rsidP="00E07AA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2332265" cy="2332265"/>
            <wp:effectExtent l="19050" t="0" r="0" b="0"/>
            <wp:docPr id="49" name="Imagen 49" descr="Los diferentes formatos de placa base y sus característic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s diferentes formatos de placa base y sus características">
                      <a:hlinkClick r:id="rId27"/>
                    </pic:cNvPr>
                    <pic:cNvPicPr>
                      <a:picLocks noChangeAspect="1" noChangeArrowheads="1"/>
                    </pic:cNvPicPr>
                  </pic:nvPicPr>
                  <pic:blipFill>
                    <a:blip r:embed="rId28"/>
                    <a:srcRect/>
                    <a:stretch>
                      <a:fillRect/>
                    </a:stretch>
                  </pic:blipFill>
                  <pic:spPr bwMode="auto">
                    <a:xfrm>
                      <a:off x="0" y="0"/>
                      <a:ext cx="2342465" cy="2342465"/>
                    </a:xfrm>
                    <a:prstGeom prst="rect">
                      <a:avLst/>
                    </a:prstGeom>
                    <a:noFill/>
                    <a:ln w="9525">
                      <a:noFill/>
                      <a:miter lim="800000"/>
                      <a:headEnd/>
                      <a:tailEnd/>
                    </a:ln>
                  </pic:spPr>
                </pic:pic>
              </a:graphicData>
            </a:graphic>
          </wp:inline>
        </w:drawing>
      </w:r>
    </w:p>
    <w:p w:rsidR="00A457F4" w:rsidRDefault="00A457F4" w:rsidP="00E07AA4">
      <w:pPr>
        <w:pStyle w:val="NormalWeb"/>
        <w:shd w:val="clear" w:color="auto" w:fill="FFFFFF"/>
        <w:spacing w:before="0" w:beforeAutospacing="0" w:after="0" w:afterAutospacing="0" w:line="486" w:lineRule="atLeast"/>
        <w:rPr>
          <w:rFonts w:ascii="Segoe UI" w:hAnsi="Segoe UI" w:cs="Segoe UI"/>
          <w:color w:val="2C2F34"/>
          <w:sz w:val="22"/>
          <w:szCs w:val="28"/>
        </w:rPr>
      </w:pPr>
    </w:p>
    <w:p w:rsidR="00A457F4" w:rsidRDefault="00A457F4" w:rsidP="00E07AA4">
      <w:pPr>
        <w:pStyle w:val="NormalWeb"/>
        <w:shd w:val="clear" w:color="auto" w:fill="FFFFFF"/>
        <w:spacing w:before="0" w:beforeAutospacing="0" w:after="0" w:afterAutospacing="0" w:line="486" w:lineRule="atLeast"/>
        <w:rPr>
          <w:rFonts w:ascii="Segoe UI" w:hAnsi="Segoe UI" w:cs="Segoe UI"/>
          <w:color w:val="2C2F34"/>
          <w:sz w:val="22"/>
          <w:szCs w:val="28"/>
        </w:rPr>
      </w:pPr>
    </w:p>
    <w:p w:rsidR="00E07AA4" w:rsidRPr="00A457F4" w:rsidRDefault="00E07AA4" w:rsidP="00A457F4">
      <w:pPr>
        <w:pStyle w:val="NormalWeb"/>
        <w:shd w:val="clear" w:color="auto" w:fill="FFFFFF"/>
        <w:spacing w:before="0" w:beforeAutospacing="0" w:after="0" w:afterAutospacing="0" w:line="486" w:lineRule="atLeast"/>
        <w:jc w:val="both"/>
        <w:rPr>
          <w:rFonts w:asciiTheme="minorHAnsi" w:hAnsiTheme="minorHAnsi" w:cstheme="minorHAnsi"/>
          <w:sz w:val="22"/>
          <w:szCs w:val="28"/>
        </w:rPr>
      </w:pPr>
      <w:r w:rsidRPr="00A457F4">
        <w:rPr>
          <w:rFonts w:asciiTheme="minorHAnsi" w:hAnsiTheme="minorHAnsi" w:cstheme="minorHAnsi"/>
          <w:sz w:val="22"/>
          <w:szCs w:val="28"/>
        </w:rPr>
        <w:t>Popularmente conocidas como </w:t>
      </w:r>
      <w:r w:rsidRPr="00A457F4">
        <w:rPr>
          <w:rStyle w:val="Textoennegrita"/>
          <w:rFonts w:asciiTheme="minorHAnsi" w:hAnsiTheme="minorHAnsi" w:cstheme="minorHAnsi"/>
          <w:sz w:val="22"/>
          <w:szCs w:val="28"/>
          <w:bdr w:val="none" w:sz="0" w:space="0" w:color="auto" w:frame="1"/>
        </w:rPr>
        <w:t>ATX</w:t>
      </w:r>
      <w:r w:rsidRPr="00A457F4">
        <w:rPr>
          <w:rFonts w:asciiTheme="minorHAnsi" w:hAnsiTheme="minorHAnsi" w:cstheme="minorHAnsi"/>
          <w:sz w:val="22"/>
          <w:szCs w:val="28"/>
        </w:rPr>
        <w:t>, son las p</w:t>
      </w:r>
      <w:r w:rsidRPr="00A457F4">
        <w:rPr>
          <w:rStyle w:val="Textoennegrita"/>
          <w:rFonts w:asciiTheme="minorHAnsi" w:hAnsiTheme="minorHAnsi" w:cstheme="minorHAnsi"/>
          <w:sz w:val="22"/>
          <w:szCs w:val="28"/>
          <w:bdr w:val="none" w:sz="0" w:space="0" w:color="auto" w:frame="1"/>
        </w:rPr>
        <w:t>lacas base producidas por Intel a mediados de los 90 como una mejora de las placas madre que funcionaban anteriormente, como AT</w:t>
      </w:r>
      <w:r w:rsidRPr="00A457F4">
        <w:rPr>
          <w:rFonts w:asciiTheme="minorHAnsi" w:hAnsiTheme="minorHAnsi" w:cstheme="minorHAnsi"/>
          <w:sz w:val="22"/>
          <w:szCs w:val="28"/>
        </w:rPr>
        <w:t>. Este tipo de placas madre se diferencian de sus homólogos AT en la forma en que estas placas permiten el intercambio de las partes conectadas. Además, las dimensiones de esta placa base </w:t>
      </w:r>
      <w:r w:rsidRPr="00A457F4">
        <w:rPr>
          <w:rStyle w:val="Textoennegrita"/>
          <w:rFonts w:asciiTheme="minorHAnsi" w:hAnsiTheme="minorHAnsi" w:cstheme="minorHAnsi"/>
          <w:sz w:val="22"/>
          <w:szCs w:val="28"/>
          <w:bdr w:val="none" w:sz="0" w:space="0" w:color="auto" w:frame="1"/>
        </w:rPr>
        <w:t xml:space="preserve">son más pequeñas que las de la placa base AT y, por lo tanto, también se permite el lugar adecuado para las bahías de </w:t>
      </w:r>
      <w:r w:rsidR="00A457F4" w:rsidRPr="00A457F4">
        <w:rPr>
          <w:rStyle w:val="Textoennegrita"/>
          <w:rFonts w:asciiTheme="minorHAnsi" w:hAnsiTheme="minorHAnsi" w:cstheme="minorHAnsi"/>
          <w:sz w:val="22"/>
          <w:szCs w:val="28"/>
          <w:bdr w:val="none" w:sz="0" w:space="0" w:color="auto" w:frame="1"/>
        </w:rPr>
        <w:t>unidades</w:t>
      </w:r>
      <w:r w:rsidR="00A457F4" w:rsidRPr="00A457F4">
        <w:rPr>
          <w:rFonts w:asciiTheme="minorHAnsi" w:hAnsiTheme="minorHAnsi" w:cstheme="minorHAnsi"/>
          <w:sz w:val="22"/>
          <w:szCs w:val="28"/>
        </w:rPr>
        <w:t>. También</w:t>
      </w:r>
      <w:r w:rsidRPr="00A457F4">
        <w:rPr>
          <w:rFonts w:asciiTheme="minorHAnsi" w:hAnsiTheme="minorHAnsi" w:cstheme="minorHAnsi"/>
          <w:sz w:val="22"/>
          <w:szCs w:val="28"/>
        </w:rPr>
        <w:t xml:space="preserve"> se hicieron algunos cambios en el sistema de conectores de la placa. Las placas base AT tenían un conector de teclado y en las placas posteriores se proporcionaron ranuras adicionales para varios complementos. Su tamaño es de </w:t>
      </w:r>
      <w:r w:rsidRPr="00A457F4">
        <w:rPr>
          <w:rStyle w:val="Textoennegrita"/>
          <w:rFonts w:asciiTheme="minorHAnsi" w:hAnsiTheme="minorHAnsi" w:cstheme="minorHAnsi"/>
          <w:sz w:val="22"/>
          <w:szCs w:val="28"/>
          <w:bdr w:val="none" w:sz="0" w:space="0" w:color="auto" w:frame="1"/>
        </w:rPr>
        <w:t>305 mm × 244 mm</w:t>
      </w:r>
      <w:r w:rsidRPr="00A457F4">
        <w:rPr>
          <w:rFonts w:asciiTheme="minorHAnsi" w:hAnsiTheme="minorHAnsi" w:cstheme="minorHAnsi"/>
          <w:sz w:val="22"/>
          <w:szCs w:val="28"/>
        </w:rPr>
        <w:t>.</w:t>
      </w:r>
    </w:p>
    <w:p w:rsidR="00A457F4" w:rsidRPr="00A457F4" w:rsidRDefault="00E07AA4" w:rsidP="00A457F4">
      <w:pPr>
        <w:pStyle w:val="Ttulo3"/>
        <w:shd w:val="clear" w:color="auto" w:fill="FFFFFF"/>
        <w:spacing w:before="0" w:after="120"/>
        <w:jc w:val="center"/>
        <w:rPr>
          <w:rFonts w:cstheme="majorHAnsi"/>
          <w:color w:val="2C2F34"/>
          <w:sz w:val="36"/>
          <w:szCs w:val="36"/>
        </w:rPr>
      </w:pPr>
      <w:r w:rsidRPr="00A457F4">
        <w:rPr>
          <w:rFonts w:cstheme="majorHAnsi"/>
          <w:color w:val="2C2F34"/>
          <w:sz w:val="36"/>
          <w:szCs w:val="36"/>
        </w:rPr>
        <w:lastRenderedPageBreak/>
        <w:t>Placa madre LPX</w:t>
      </w:r>
    </w:p>
    <w:p w:rsidR="00E07AA4" w:rsidRDefault="00E07AA4" w:rsidP="00A457F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4567591" cy="2881621"/>
            <wp:effectExtent l="19050" t="0" r="4409" b="0"/>
            <wp:docPr id="22" name="Imagen 50" descr="Los diferentes formatos de placa base y sus característica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s diferentes formatos de placa base y sus características">
                      <a:hlinkClick r:id="rId29"/>
                    </pic:cNvPr>
                    <pic:cNvPicPr>
                      <a:picLocks noChangeAspect="1" noChangeArrowheads="1"/>
                    </pic:cNvPicPr>
                  </pic:nvPicPr>
                  <pic:blipFill>
                    <a:blip r:embed="rId30"/>
                    <a:srcRect/>
                    <a:stretch>
                      <a:fillRect/>
                    </a:stretch>
                  </pic:blipFill>
                  <pic:spPr bwMode="auto">
                    <a:xfrm>
                      <a:off x="0" y="0"/>
                      <a:ext cx="4567177" cy="2881360"/>
                    </a:xfrm>
                    <a:prstGeom prst="rect">
                      <a:avLst/>
                    </a:prstGeom>
                    <a:noFill/>
                    <a:ln w="9525">
                      <a:noFill/>
                      <a:miter lim="800000"/>
                      <a:headEnd/>
                      <a:tailEnd/>
                    </a:ln>
                  </pic:spPr>
                </pic:pic>
              </a:graphicData>
            </a:graphic>
          </wp:inline>
        </w:drawing>
      </w:r>
    </w:p>
    <w:p w:rsidR="00E07AA4" w:rsidRPr="00A457F4" w:rsidRDefault="00E07AA4" w:rsidP="00E07AA4">
      <w:pPr>
        <w:pStyle w:val="NormalWeb"/>
        <w:shd w:val="clear" w:color="auto" w:fill="FFFFFF"/>
        <w:spacing w:before="0" w:beforeAutospacing="0" w:after="0" w:afterAutospacing="0" w:line="486" w:lineRule="atLeast"/>
        <w:rPr>
          <w:rFonts w:asciiTheme="minorHAnsi" w:hAnsiTheme="minorHAnsi" w:cstheme="minorHAnsi"/>
          <w:color w:val="2C2F34"/>
          <w:sz w:val="22"/>
          <w:szCs w:val="28"/>
        </w:rPr>
      </w:pPr>
      <w:r w:rsidRPr="00A457F4">
        <w:rPr>
          <w:rStyle w:val="Textoennegrita"/>
          <w:rFonts w:asciiTheme="minorHAnsi" w:hAnsiTheme="minorHAnsi" w:cstheme="minorHAnsi"/>
          <w:color w:val="2C2F34"/>
          <w:sz w:val="22"/>
          <w:szCs w:val="28"/>
          <w:bdr w:val="none" w:sz="0" w:space="0" w:color="auto" w:frame="1"/>
        </w:rPr>
        <w:t>Las placas base de extensión de perfil bajo</w:t>
      </w:r>
      <w:r w:rsidRPr="00A457F4">
        <w:rPr>
          <w:rFonts w:asciiTheme="minorHAnsi" w:hAnsiTheme="minorHAnsi" w:cstheme="minorHAnsi"/>
          <w:color w:val="2C2F34"/>
          <w:sz w:val="22"/>
          <w:szCs w:val="28"/>
        </w:rPr>
        <w:t>, más conocidas como placas madre </w:t>
      </w:r>
      <w:r w:rsidRPr="00A457F4">
        <w:rPr>
          <w:rStyle w:val="Textoennegrita"/>
          <w:rFonts w:asciiTheme="minorHAnsi" w:hAnsiTheme="minorHAnsi" w:cstheme="minorHAnsi"/>
          <w:color w:val="2C2F34"/>
          <w:sz w:val="22"/>
          <w:szCs w:val="28"/>
          <w:bdr w:val="none" w:sz="0" w:space="0" w:color="auto" w:frame="1"/>
        </w:rPr>
        <w:t>LPX</w:t>
      </w:r>
      <w:r w:rsidRPr="00A457F4">
        <w:rPr>
          <w:rFonts w:asciiTheme="minorHAnsi" w:hAnsiTheme="minorHAnsi" w:cstheme="minorHAnsi"/>
          <w:color w:val="2C2F34"/>
          <w:sz w:val="22"/>
          <w:szCs w:val="28"/>
        </w:rPr>
        <w:t>, se crearon después de las AT en los años 90.</w:t>
      </w:r>
      <w:r w:rsidRPr="00A457F4">
        <w:rPr>
          <w:rStyle w:val="Textoennegrita"/>
          <w:rFonts w:asciiTheme="minorHAnsi" w:hAnsiTheme="minorHAnsi" w:cstheme="minorHAnsi"/>
          <w:color w:val="2C2F34"/>
          <w:sz w:val="22"/>
          <w:szCs w:val="28"/>
          <w:bdr w:val="none" w:sz="0" w:space="0" w:color="auto" w:frame="1"/>
        </w:rPr>
        <w:t> La principal diferencia entre estas placas y las anteriores es que los puertos de entrada y salida de estas están presentes en la parte posterior del sistema</w:t>
      </w:r>
      <w:r w:rsidRPr="00A457F4">
        <w:rPr>
          <w:rFonts w:asciiTheme="minorHAnsi" w:hAnsiTheme="minorHAnsi" w:cstheme="minorHAnsi"/>
          <w:color w:val="2C2F34"/>
          <w:sz w:val="22"/>
          <w:szCs w:val="28"/>
        </w:rPr>
        <w:t>. Este concepto demostró ser beneficioso y también fue adoptado por los modelos AT en sus versiones más nuevas. El uso de una tarjeta vertical también se hizo para la colocación de algunas ranuras más. Pero estas tarjetas de expansión también plantearon el problema de que el flujo de aire no era adecuado. Además, </w:t>
      </w:r>
      <w:r w:rsidRPr="00A457F4">
        <w:rPr>
          <w:rStyle w:val="Textoennegrita"/>
          <w:rFonts w:asciiTheme="minorHAnsi" w:hAnsiTheme="minorHAnsi" w:cstheme="minorHAnsi"/>
          <w:color w:val="2C2F34"/>
          <w:sz w:val="22"/>
          <w:szCs w:val="28"/>
          <w:bdr w:val="none" w:sz="0" w:space="0" w:color="auto" w:frame="1"/>
        </w:rPr>
        <w:t>algunas placas LPX de baja calidad ni siquiera tenían una ranura AGP real y simplemente se conectaban al bus PCI</w:t>
      </w:r>
      <w:r w:rsidRPr="00A457F4">
        <w:rPr>
          <w:rFonts w:asciiTheme="minorHAnsi" w:hAnsiTheme="minorHAnsi" w:cstheme="minorHAnsi"/>
          <w:color w:val="2C2F34"/>
          <w:sz w:val="22"/>
          <w:szCs w:val="28"/>
        </w:rPr>
        <w:t>. Todos estos aspectos desfavorables llevaron a la extinción de este sistema de placa base y fue sucedido por el NLX.</w:t>
      </w:r>
    </w:p>
    <w:p w:rsidR="00E07AA4" w:rsidRPr="00A457F4" w:rsidRDefault="00E07AA4" w:rsidP="00A457F4">
      <w:pPr>
        <w:pStyle w:val="Ttulo3"/>
        <w:shd w:val="clear" w:color="auto" w:fill="FFFFFF"/>
        <w:spacing w:before="0" w:after="120"/>
        <w:jc w:val="center"/>
        <w:rPr>
          <w:rFonts w:ascii="Poppins" w:hAnsi="Poppins" w:cs="Times New Roman"/>
          <w:color w:val="2C2F34"/>
          <w:sz w:val="36"/>
          <w:szCs w:val="36"/>
        </w:rPr>
      </w:pPr>
      <w:r w:rsidRPr="00A457F4">
        <w:rPr>
          <w:rFonts w:ascii="Poppins" w:hAnsi="Poppins"/>
          <w:color w:val="2C2F34"/>
          <w:sz w:val="36"/>
          <w:szCs w:val="36"/>
        </w:rPr>
        <w:lastRenderedPageBreak/>
        <w:t>Placa base BTX</w:t>
      </w:r>
    </w:p>
    <w:p w:rsidR="00E07AA4" w:rsidRDefault="00E07AA4" w:rsidP="00A457F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2848428" cy="2848428"/>
            <wp:effectExtent l="19050" t="0" r="9072" b="0"/>
            <wp:docPr id="51" name="Imagen 51" descr="Los diferentes formatos de placa base y sus característica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s diferentes formatos de placa base y sus características">
                      <a:hlinkClick r:id="rId31"/>
                    </pic:cNvPr>
                    <pic:cNvPicPr>
                      <a:picLocks noChangeAspect="1" noChangeArrowheads="1"/>
                    </pic:cNvPicPr>
                  </pic:nvPicPr>
                  <pic:blipFill>
                    <a:blip r:embed="rId32"/>
                    <a:srcRect/>
                    <a:stretch>
                      <a:fillRect/>
                    </a:stretch>
                  </pic:blipFill>
                  <pic:spPr bwMode="auto">
                    <a:xfrm>
                      <a:off x="0" y="0"/>
                      <a:ext cx="2849886" cy="2849886"/>
                    </a:xfrm>
                    <a:prstGeom prst="rect">
                      <a:avLst/>
                    </a:prstGeom>
                    <a:noFill/>
                    <a:ln w="9525">
                      <a:noFill/>
                      <a:miter lim="800000"/>
                      <a:headEnd/>
                      <a:tailEnd/>
                    </a:ln>
                  </pic:spPr>
                </pic:pic>
              </a:graphicData>
            </a:graphic>
          </wp:inline>
        </w:drawing>
      </w:r>
    </w:p>
    <w:p w:rsidR="00E07AA4" w:rsidRPr="00A457F4" w:rsidRDefault="00E07AA4" w:rsidP="00E07AA4">
      <w:pPr>
        <w:pStyle w:val="NormalWeb"/>
        <w:shd w:val="clear" w:color="auto" w:fill="FFFFFF"/>
        <w:spacing w:before="0" w:beforeAutospacing="0" w:after="0" w:afterAutospacing="0" w:line="486" w:lineRule="atLeast"/>
        <w:rPr>
          <w:rFonts w:asciiTheme="minorHAnsi" w:hAnsiTheme="minorHAnsi" w:cstheme="minorHAnsi"/>
          <w:color w:val="2C2F34"/>
          <w:sz w:val="22"/>
          <w:szCs w:val="28"/>
        </w:rPr>
      </w:pPr>
      <w:r w:rsidRPr="00A457F4">
        <w:rPr>
          <w:rStyle w:val="Textoennegrita"/>
          <w:rFonts w:asciiTheme="minorHAnsi" w:hAnsiTheme="minorHAnsi" w:cstheme="minorHAnsi"/>
          <w:color w:val="2C2F34"/>
          <w:sz w:val="22"/>
          <w:szCs w:val="28"/>
          <w:bdr w:val="none" w:sz="0" w:space="0" w:color="auto" w:frame="1"/>
        </w:rPr>
        <w:t>BTX fue desarrollado para reducir o evitar algunos de los problemas que surgieron al usar las últimas tecnologías</w:t>
      </w:r>
      <w:r w:rsidRPr="00A457F4">
        <w:rPr>
          <w:rFonts w:asciiTheme="minorHAnsi" w:hAnsiTheme="minorHAnsi" w:cstheme="minorHAnsi"/>
          <w:color w:val="2C2F34"/>
          <w:sz w:val="22"/>
          <w:szCs w:val="28"/>
        </w:rPr>
        <w:t>. Las nuevas tecnologías a menudo demandan más potencia y también liberan más calor cuando se implementan en placas base de acuerdo con la especificación ATX de alrededor de 1996. El estándar ATX y el estándar BTX, ambos fueron propuestos por Intel.</w:t>
      </w:r>
      <w:r w:rsidRPr="00A457F4">
        <w:rPr>
          <w:rStyle w:val="Textoennegrita"/>
          <w:rFonts w:asciiTheme="minorHAnsi" w:hAnsiTheme="minorHAnsi" w:cstheme="minorHAnsi"/>
          <w:color w:val="2C2F34"/>
          <w:sz w:val="22"/>
          <w:szCs w:val="28"/>
          <w:bdr w:val="none" w:sz="0" w:space="0" w:color="auto" w:frame="1"/>
        </w:rPr>
        <w:t> El desarrollo posterior de los productos de venta minorista BTX fue cancelado en septiembre de 2006 por Intel luego de aceptar la decisión de Intel de enfocarse nuevamente en las CPU de bajo consumo después de sufrir problemas como el escalado y la térmica con el Pentium 4.</w:t>
      </w:r>
    </w:p>
    <w:p w:rsidR="00E07AA4" w:rsidRDefault="00E07AA4" w:rsidP="00E07AA4">
      <w:pPr>
        <w:pStyle w:val="NormalWeb"/>
        <w:shd w:val="clear" w:color="auto" w:fill="FFFFFF"/>
        <w:spacing w:before="0" w:beforeAutospacing="0" w:after="0" w:afterAutospacing="0" w:line="486" w:lineRule="atLeast"/>
        <w:rPr>
          <w:rFonts w:ascii="Segoe UI" w:hAnsi="Segoe UI" w:cs="Segoe UI"/>
          <w:color w:val="2C2F34"/>
          <w:sz w:val="28"/>
          <w:szCs w:val="28"/>
        </w:rPr>
      </w:pPr>
      <w:r w:rsidRPr="00A457F4">
        <w:rPr>
          <w:rFonts w:asciiTheme="minorHAnsi" w:hAnsiTheme="minorHAnsi" w:cstheme="minorHAnsi"/>
          <w:color w:val="2C2F34"/>
          <w:sz w:val="22"/>
          <w:szCs w:val="28"/>
        </w:rPr>
        <w:t>El diseño BTX p</w:t>
      </w:r>
      <w:r w:rsidRPr="00A457F4">
        <w:rPr>
          <w:rStyle w:val="Textoennegrita"/>
          <w:rFonts w:asciiTheme="minorHAnsi" w:hAnsiTheme="minorHAnsi" w:cstheme="minorHAnsi"/>
          <w:color w:val="2C2F34"/>
          <w:sz w:val="22"/>
          <w:szCs w:val="28"/>
          <w:bdr w:val="none" w:sz="0" w:space="0" w:color="auto" w:frame="1"/>
        </w:rPr>
        <w:t>roporciona un camino más recto del flujo de aire con menos dificultades, lo que se traduce en mejores capacidades generales de enfriamiento</w:t>
      </w:r>
      <w:r w:rsidRPr="00A457F4">
        <w:rPr>
          <w:rFonts w:asciiTheme="minorHAnsi" w:hAnsiTheme="minorHAnsi" w:cstheme="minorHAnsi"/>
          <w:color w:val="2C2F34"/>
          <w:sz w:val="22"/>
          <w:szCs w:val="28"/>
        </w:rPr>
        <w:t>. En lugar de un ventilador de refrigeración dedicado, se monta un gran ventilador de caja de 12 cm, que extrae su aire directamente del exterior del PCy luego enfría la CPU a través de un conducto de aire. Otra característica de BTX es </w:t>
      </w:r>
      <w:r w:rsidRPr="00A457F4">
        <w:rPr>
          <w:rStyle w:val="Textoennegrita"/>
          <w:rFonts w:asciiTheme="minorHAnsi" w:hAnsiTheme="minorHAnsi" w:cstheme="minorHAnsi"/>
          <w:color w:val="2C2F34"/>
          <w:sz w:val="22"/>
          <w:szCs w:val="28"/>
          <w:bdr w:val="none" w:sz="0" w:space="0" w:color="auto" w:frame="1"/>
        </w:rPr>
        <w:t>el montaje vertical</w:t>
      </w:r>
      <w:r w:rsidRPr="00A457F4">
        <w:rPr>
          <w:rStyle w:val="Textoennegrita"/>
          <w:rFonts w:ascii="Segoe UI" w:hAnsi="Segoe UI" w:cs="Segoe UI"/>
          <w:color w:val="2C2F34"/>
          <w:sz w:val="22"/>
          <w:szCs w:val="28"/>
          <w:bdr w:val="none" w:sz="0" w:space="0" w:color="auto" w:frame="1"/>
        </w:rPr>
        <w:t xml:space="preserve"> </w:t>
      </w:r>
      <w:r w:rsidRPr="00A457F4">
        <w:rPr>
          <w:rStyle w:val="Textoennegrita"/>
          <w:rFonts w:asciiTheme="minorHAnsi" w:hAnsiTheme="minorHAnsi" w:cstheme="minorHAnsi"/>
          <w:color w:val="2C2F34"/>
          <w:sz w:val="22"/>
          <w:szCs w:val="28"/>
          <w:bdr w:val="none" w:sz="0" w:space="0" w:color="auto" w:frame="1"/>
        </w:rPr>
        <w:t>de la placa base en el lado izquierdo</w:t>
      </w:r>
      <w:r w:rsidRPr="00A457F4">
        <w:rPr>
          <w:rFonts w:asciiTheme="minorHAnsi" w:hAnsiTheme="minorHAnsi" w:cstheme="minorHAnsi"/>
          <w:color w:val="2C2F34"/>
          <w:sz w:val="22"/>
          <w:szCs w:val="28"/>
        </w:rPr>
        <w:t>. Este tipo de característica hace que el disipador de calor de la tarjeta gráfica o el ventilador estén orientados hacia arriba, en lugar de en la dirección de la tarjeta de expansión adyacente.</w:t>
      </w:r>
    </w:p>
    <w:p w:rsidR="00E07AA4" w:rsidRPr="00A457F4" w:rsidRDefault="00E07AA4" w:rsidP="00A457F4">
      <w:pPr>
        <w:pStyle w:val="Ttulo3"/>
        <w:shd w:val="clear" w:color="auto" w:fill="FFFFFF"/>
        <w:spacing w:before="0" w:after="120"/>
        <w:jc w:val="center"/>
        <w:rPr>
          <w:rFonts w:ascii="Poppins" w:hAnsi="Poppins" w:cs="Times New Roman"/>
          <w:color w:val="2C2F34"/>
          <w:sz w:val="36"/>
          <w:szCs w:val="36"/>
        </w:rPr>
      </w:pPr>
      <w:r w:rsidRPr="00A457F4">
        <w:rPr>
          <w:rFonts w:ascii="Poppins" w:hAnsi="Poppins"/>
          <w:color w:val="2C2F34"/>
          <w:sz w:val="36"/>
          <w:szCs w:val="36"/>
        </w:rPr>
        <w:lastRenderedPageBreak/>
        <w:t>Placa base Pico BTX</w:t>
      </w:r>
    </w:p>
    <w:p w:rsidR="00E07AA4" w:rsidRDefault="00E07AA4" w:rsidP="00A457F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3079026" cy="3063834"/>
            <wp:effectExtent l="19050" t="0" r="7074" b="0"/>
            <wp:docPr id="52" name="Imagen 52" descr="Los diferentes formatos de placa base y sus característica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s diferentes formatos de placa base y sus características">
                      <a:hlinkClick r:id="rId33"/>
                    </pic:cNvPr>
                    <pic:cNvPicPr>
                      <a:picLocks noChangeAspect="1" noChangeArrowheads="1"/>
                    </pic:cNvPicPr>
                  </pic:nvPicPr>
                  <pic:blipFill>
                    <a:blip r:embed="rId34"/>
                    <a:srcRect/>
                    <a:stretch>
                      <a:fillRect/>
                    </a:stretch>
                  </pic:blipFill>
                  <pic:spPr bwMode="auto">
                    <a:xfrm>
                      <a:off x="0" y="0"/>
                      <a:ext cx="3079101" cy="3063908"/>
                    </a:xfrm>
                    <a:prstGeom prst="rect">
                      <a:avLst/>
                    </a:prstGeom>
                    <a:noFill/>
                    <a:ln w="9525">
                      <a:noFill/>
                      <a:miter lim="800000"/>
                      <a:headEnd/>
                      <a:tailEnd/>
                    </a:ln>
                  </pic:spPr>
                </pic:pic>
              </a:graphicData>
            </a:graphic>
          </wp:inline>
        </w:drawing>
      </w:r>
    </w:p>
    <w:p w:rsidR="00E07AA4" w:rsidRPr="00A457F4" w:rsidRDefault="00E07AA4" w:rsidP="00A457F4">
      <w:pPr>
        <w:pStyle w:val="NormalWeb"/>
        <w:shd w:val="clear" w:color="auto" w:fill="FFFFFF"/>
        <w:spacing w:before="0" w:beforeAutospacing="0" w:after="0" w:afterAutospacing="0" w:line="486" w:lineRule="atLeast"/>
        <w:jc w:val="both"/>
        <w:rPr>
          <w:rFonts w:asciiTheme="minorHAnsi" w:hAnsiTheme="minorHAnsi" w:cstheme="minorHAnsi"/>
          <w:color w:val="2C2F34"/>
          <w:sz w:val="22"/>
          <w:szCs w:val="28"/>
        </w:rPr>
      </w:pPr>
      <w:r w:rsidRPr="00A457F4">
        <w:rPr>
          <w:rStyle w:val="Textoennegrita"/>
          <w:rFonts w:asciiTheme="minorHAnsi" w:hAnsiTheme="minorHAnsi" w:cstheme="minorHAnsi"/>
          <w:color w:val="2C2F34"/>
          <w:sz w:val="22"/>
          <w:szCs w:val="28"/>
          <w:bdr w:val="none" w:sz="0" w:space="0" w:color="auto" w:frame="1"/>
        </w:rPr>
        <w:t>Pico BTX es un factor de forma de placa base destinado a la fabricación de estándares BTX de tamaño aún más pequeño</w:t>
      </w:r>
      <w:r w:rsidRPr="00A457F4">
        <w:rPr>
          <w:rFonts w:asciiTheme="minorHAnsi" w:hAnsiTheme="minorHAnsi" w:cstheme="minorHAnsi"/>
          <w:color w:val="2C2F34"/>
          <w:sz w:val="22"/>
          <w:szCs w:val="28"/>
        </w:rPr>
        <w:t>. Esto es más pequeño que muchas placas base de tamaño «micro» actual, de ahí que se haya usado el nombre «Pico». Estas placas base </w:t>
      </w:r>
      <w:r w:rsidRPr="00A457F4">
        <w:rPr>
          <w:rStyle w:val="Textoennegrita"/>
          <w:rFonts w:asciiTheme="minorHAnsi" w:hAnsiTheme="minorHAnsi" w:cstheme="minorHAnsi"/>
          <w:color w:val="2C2F34"/>
          <w:sz w:val="22"/>
          <w:szCs w:val="28"/>
          <w:bdr w:val="none" w:sz="0" w:space="0" w:color="auto" w:frame="1"/>
        </w:rPr>
        <w:t>comparten una mitad superior común con los otros tamaños de la línea BTX, pero solo admiten una o dos ranuras de expansión</w:t>
      </w:r>
      <w:r w:rsidRPr="00A457F4">
        <w:rPr>
          <w:rFonts w:asciiTheme="minorHAnsi" w:hAnsiTheme="minorHAnsi" w:cstheme="minorHAnsi"/>
          <w:color w:val="2C2F34"/>
          <w:sz w:val="22"/>
          <w:szCs w:val="28"/>
        </w:rPr>
        <w:t>, diseñadas para aplicaciones de tarjetas de media altura o de tarjetas verticales.</w:t>
      </w:r>
    </w:p>
    <w:p w:rsidR="00E07AA4" w:rsidRPr="00A457F4" w:rsidRDefault="00E07AA4" w:rsidP="00A457F4">
      <w:pPr>
        <w:pStyle w:val="NormalWeb"/>
        <w:shd w:val="clear" w:color="auto" w:fill="FFFFFF"/>
        <w:spacing w:before="0" w:beforeAutospacing="0" w:after="0" w:afterAutospacing="0" w:line="486" w:lineRule="atLeast"/>
        <w:jc w:val="both"/>
        <w:rPr>
          <w:rFonts w:asciiTheme="minorHAnsi" w:hAnsiTheme="minorHAnsi" w:cstheme="minorHAnsi"/>
          <w:color w:val="2C2F34"/>
          <w:sz w:val="22"/>
          <w:szCs w:val="28"/>
        </w:rPr>
      </w:pPr>
      <w:r w:rsidRPr="00A457F4">
        <w:rPr>
          <w:rStyle w:val="Textoennegrita"/>
          <w:rFonts w:asciiTheme="minorHAnsi" w:hAnsiTheme="minorHAnsi" w:cstheme="minorHAnsi"/>
          <w:color w:val="2C2F34"/>
          <w:sz w:val="22"/>
          <w:szCs w:val="28"/>
          <w:bdr w:val="none" w:sz="0" w:space="0" w:color="auto" w:frame="1"/>
        </w:rPr>
        <w:t>En las etapas iniciales de uso, las placas base ATX y BTX eran tan análogas que era posible mover una placa madre BTX a una caja ATX y viceversa</w:t>
      </w:r>
      <w:r w:rsidRPr="00A457F4">
        <w:rPr>
          <w:rFonts w:asciiTheme="minorHAnsi" w:hAnsiTheme="minorHAnsi" w:cstheme="minorHAnsi"/>
          <w:color w:val="2C2F34"/>
          <w:sz w:val="22"/>
          <w:szCs w:val="28"/>
        </w:rPr>
        <w:t>. En etapas posteriores, el factor de forma BTX tuvo una gran modificación que se realizó al convertirla en una imagen de espejo del estándar ATX. Las unidades de fuente de alimentación BTX se pueden intercambiar con las últimas unidades ATX12V, pero no con las fuentes de alimentación ATX más antiguas que no tienen el conector adicional de 4 clavijas de 12V.</w:t>
      </w:r>
    </w:p>
    <w:p w:rsidR="00E07AA4" w:rsidRPr="00A457F4" w:rsidRDefault="00E07AA4" w:rsidP="00A457F4">
      <w:pPr>
        <w:pStyle w:val="Ttulo3"/>
        <w:shd w:val="clear" w:color="auto" w:fill="FFFFFF"/>
        <w:spacing w:before="0" w:after="120"/>
        <w:jc w:val="center"/>
        <w:rPr>
          <w:rFonts w:cstheme="majorHAnsi"/>
          <w:color w:val="2C2F34"/>
          <w:sz w:val="36"/>
          <w:szCs w:val="36"/>
        </w:rPr>
      </w:pPr>
      <w:r w:rsidRPr="00A457F4">
        <w:rPr>
          <w:rFonts w:cstheme="majorHAnsi"/>
          <w:color w:val="2C2F34"/>
          <w:sz w:val="36"/>
          <w:szCs w:val="36"/>
        </w:rPr>
        <w:lastRenderedPageBreak/>
        <w:t>Placas base Micro ATX</w:t>
      </w:r>
    </w:p>
    <w:p w:rsidR="00E07AA4" w:rsidRDefault="00E07AA4" w:rsidP="00A457F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4461355" cy="3348842"/>
            <wp:effectExtent l="19050" t="0" r="0" b="0"/>
            <wp:docPr id="53" name="Imagen 53" descr="Los diferentes formatos de placa base y sus característic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s diferentes formatos de placa base y sus características">
                      <a:hlinkClick r:id="rId35"/>
                    </pic:cNvPr>
                    <pic:cNvPicPr>
                      <a:picLocks noChangeAspect="1" noChangeArrowheads="1"/>
                    </pic:cNvPicPr>
                  </pic:nvPicPr>
                  <pic:blipFill>
                    <a:blip r:embed="rId36"/>
                    <a:srcRect/>
                    <a:stretch>
                      <a:fillRect/>
                    </a:stretch>
                  </pic:blipFill>
                  <pic:spPr bwMode="auto">
                    <a:xfrm>
                      <a:off x="0" y="0"/>
                      <a:ext cx="4461283" cy="3348788"/>
                    </a:xfrm>
                    <a:prstGeom prst="rect">
                      <a:avLst/>
                    </a:prstGeom>
                    <a:noFill/>
                    <a:ln w="9525">
                      <a:noFill/>
                      <a:miter lim="800000"/>
                      <a:headEnd/>
                      <a:tailEnd/>
                    </a:ln>
                  </pic:spPr>
                </pic:pic>
              </a:graphicData>
            </a:graphic>
          </wp:inline>
        </w:drawing>
      </w:r>
    </w:p>
    <w:p w:rsidR="00E07AA4" w:rsidRPr="00A457F4" w:rsidRDefault="00E07AA4" w:rsidP="00A457F4">
      <w:pPr>
        <w:pStyle w:val="NormalWeb"/>
        <w:shd w:val="clear" w:color="auto" w:fill="FFFFFF"/>
        <w:spacing w:before="0" w:beforeAutospacing="0" w:after="0" w:afterAutospacing="0" w:line="486" w:lineRule="atLeast"/>
        <w:jc w:val="both"/>
        <w:rPr>
          <w:rFonts w:asciiTheme="minorHAnsi" w:hAnsiTheme="minorHAnsi" w:cstheme="minorHAnsi"/>
          <w:color w:val="2C2F34"/>
          <w:sz w:val="22"/>
          <w:szCs w:val="28"/>
        </w:rPr>
      </w:pPr>
      <w:r w:rsidRPr="00A457F4">
        <w:rPr>
          <w:rStyle w:val="Textoennegrita"/>
          <w:rFonts w:asciiTheme="minorHAnsi" w:hAnsiTheme="minorHAnsi" w:cstheme="minorHAnsi"/>
          <w:color w:val="2C2F34"/>
          <w:sz w:val="22"/>
          <w:szCs w:val="28"/>
          <w:bdr w:val="none" w:sz="0" w:space="0" w:color="auto" w:frame="1"/>
        </w:rPr>
        <w:t>MicroATX es un tipo de factor de forma para placas base de PC pequeño y estándar</w:t>
      </w:r>
      <w:r w:rsidRPr="00A457F4">
        <w:rPr>
          <w:rFonts w:asciiTheme="minorHAnsi" w:hAnsiTheme="minorHAnsi" w:cstheme="minorHAnsi"/>
          <w:color w:val="2C2F34"/>
          <w:sz w:val="22"/>
          <w:szCs w:val="28"/>
        </w:rPr>
        <w:t>. El tamaño máximo de una placa MicroATX es de </w:t>
      </w:r>
      <w:r w:rsidRPr="00A457F4">
        <w:rPr>
          <w:rStyle w:val="Textoennegrita"/>
          <w:rFonts w:asciiTheme="minorHAnsi" w:hAnsiTheme="minorHAnsi" w:cstheme="minorHAnsi"/>
          <w:color w:val="2C2F34"/>
          <w:sz w:val="22"/>
          <w:szCs w:val="28"/>
          <w:bdr w:val="none" w:sz="0" w:space="0" w:color="auto" w:frame="1"/>
        </w:rPr>
        <w:t>244 mm × 244 mm</w:t>
      </w:r>
      <w:r w:rsidRPr="00A457F4">
        <w:rPr>
          <w:rFonts w:asciiTheme="minorHAnsi" w:hAnsiTheme="minorHAnsi" w:cstheme="minorHAnsi"/>
          <w:color w:val="2C2F34"/>
          <w:sz w:val="22"/>
          <w:szCs w:val="28"/>
        </w:rPr>
        <w:t>, mientras que el estándar ATX es un 25% más grande con unas dimensiones de 305 mm × 244 mm. Las placas base MicroATX disponibles actualmente son</w:t>
      </w:r>
      <w:r w:rsidRPr="00A457F4">
        <w:rPr>
          <w:rStyle w:val="Textoennegrita"/>
          <w:rFonts w:asciiTheme="minorHAnsi" w:hAnsiTheme="minorHAnsi" w:cstheme="minorHAnsi"/>
          <w:color w:val="2C2F34"/>
          <w:sz w:val="22"/>
          <w:szCs w:val="28"/>
          <w:bdr w:val="none" w:sz="0" w:space="0" w:color="auto" w:frame="1"/>
        </w:rPr>
        <w:t> compatibles con procesadores de Intel o de AMD</w:t>
      </w:r>
      <w:r w:rsidRPr="00A457F4">
        <w:rPr>
          <w:rFonts w:asciiTheme="minorHAnsi" w:hAnsiTheme="minorHAnsi" w:cstheme="minorHAnsi"/>
          <w:color w:val="2C2F34"/>
          <w:sz w:val="22"/>
          <w:szCs w:val="28"/>
        </w:rPr>
        <w:t>, pero por ahora no existe ninguna para cualquier otra arquitectura que no sea x86 o x86-64.</w:t>
      </w:r>
    </w:p>
    <w:p w:rsidR="00E07AA4" w:rsidRPr="00A457F4" w:rsidRDefault="00E07AA4" w:rsidP="00A457F4">
      <w:pPr>
        <w:pStyle w:val="Ttulo3"/>
        <w:shd w:val="clear" w:color="auto" w:fill="FFFFFF"/>
        <w:spacing w:before="0" w:after="120"/>
        <w:jc w:val="center"/>
        <w:rPr>
          <w:rFonts w:cstheme="majorHAnsi"/>
          <w:color w:val="2C2F34"/>
          <w:sz w:val="36"/>
          <w:szCs w:val="36"/>
        </w:rPr>
      </w:pPr>
      <w:r w:rsidRPr="00A457F4">
        <w:rPr>
          <w:rFonts w:cstheme="majorHAnsi"/>
          <w:color w:val="2C2F34"/>
          <w:sz w:val="36"/>
          <w:szCs w:val="36"/>
        </w:rPr>
        <w:lastRenderedPageBreak/>
        <w:t>Placas base Mini ITX</w:t>
      </w:r>
    </w:p>
    <w:p w:rsidR="00E07AA4" w:rsidRDefault="00E07AA4" w:rsidP="00A457F4">
      <w:pPr>
        <w:pStyle w:val="NormalWeb"/>
        <w:shd w:val="clear" w:color="auto" w:fill="FFFFFF"/>
        <w:spacing w:before="0" w:beforeAutospacing="0" w:after="0" w:afterAutospacing="0" w:line="486" w:lineRule="atLeast"/>
        <w:jc w:val="center"/>
        <w:rPr>
          <w:rFonts w:ascii="Segoe UI" w:hAnsi="Segoe UI" w:cs="Segoe UI"/>
          <w:color w:val="2C2F34"/>
          <w:sz w:val="28"/>
          <w:szCs w:val="28"/>
        </w:rPr>
      </w:pPr>
      <w:r>
        <w:rPr>
          <w:rFonts w:ascii="Segoe UI" w:hAnsi="Segoe UI" w:cs="Segoe UI"/>
          <w:noProof/>
          <w:color w:val="FE4641"/>
          <w:sz w:val="28"/>
          <w:szCs w:val="28"/>
          <w:bdr w:val="none" w:sz="0" w:space="0" w:color="auto" w:frame="1"/>
        </w:rPr>
        <w:drawing>
          <wp:inline distT="0" distB="0" distL="0" distR="0">
            <wp:extent cx="3241964" cy="3241964"/>
            <wp:effectExtent l="19050" t="0" r="0" b="0"/>
            <wp:docPr id="54" name="Imagen 54" descr="Los diferentes formatos de placa base y sus característica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s diferentes formatos de placa base y sus características">
                      <a:hlinkClick r:id="rId37"/>
                    </pic:cNvPr>
                    <pic:cNvPicPr>
                      <a:picLocks noChangeAspect="1" noChangeArrowheads="1"/>
                    </pic:cNvPicPr>
                  </pic:nvPicPr>
                  <pic:blipFill>
                    <a:blip r:embed="rId38"/>
                    <a:srcRect/>
                    <a:stretch>
                      <a:fillRect/>
                    </a:stretch>
                  </pic:blipFill>
                  <pic:spPr bwMode="auto">
                    <a:xfrm>
                      <a:off x="0" y="0"/>
                      <a:ext cx="3241869" cy="3241869"/>
                    </a:xfrm>
                    <a:prstGeom prst="rect">
                      <a:avLst/>
                    </a:prstGeom>
                    <a:noFill/>
                    <a:ln w="9525">
                      <a:noFill/>
                      <a:miter lim="800000"/>
                      <a:headEnd/>
                      <a:tailEnd/>
                    </a:ln>
                  </pic:spPr>
                </pic:pic>
              </a:graphicData>
            </a:graphic>
          </wp:inline>
        </w:drawing>
      </w:r>
    </w:p>
    <w:p w:rsidR="00E07AA4" w:rsidRPr="00A457F4" w:rsidRDefault="00E07AA4" w:rsidP="00A457F4">
      <w:pPr>
        <w:pStyle w:val="NormalWeb"/>
        <w:shd w:val="clear" w:color="auto" w:fill="FFFFFF"/>
        <w:spacing w:before="0" w:beforeAutospacing="0" w:after="0" w:afterAutospacing="0" w:line="486" w:lineRule="atLeast"/>
        <w:jc w:val="both"/>
        <w:rPr>
          <w:rFonts w:ascii="Segoe UI" w:hAnsi="Segoe UI" w:cs="Segoe UI"/>
          <w:color w:val="2C2F34"/>
          <w:sz w:val="22"/>
          <w:szCs w:val="28"/>
        </w:rPr>
      </w:pPr>
      <w:r w:rsidRPr="00A457F4">
        <w:rPr>
          <w:rStyle w:val="Textoennegrita"/>
          <w:rFonts w:ascii="Segoe UI" w:hAnsi="Segoe UI" w:cs="Segoe UI"/>
          <w:color w:val="2C2F34"/>
          <w:sz w:val="22"/>
          <w:szCs w:val="28"/>
          <w:bdr w:val="none" w:sz="0" w:space="0" w:color="auto" w:frame="1"/>
        </w:rPr>
        <w:t>Mini-ITX es un factor de forma de placa base de baja potencia de 17 × 17 cm</w:t>
      </w:r>
      <w:r w:rsidRPr="00A457F4">
        <w:rPr>
          <w:rFonts w:ascii="Segoe UI" w:hAnsi="Segoe UI" w:cs="Segoe UI"/>
          <w:color w:val="2C2F34"/>
          <w:sz w:val="22"/>
          <w:szCs w:val="28"/>
        </w:rPr>
        <w:t>. Fue </w:t>
      </w:r>
      <w:r w:rsidRPr="00A457F4">
        <w:rPr>
          <w:rStyle w:val="Textoennegrita"/>
          <w:rFonts w:ascii="Segoe UI" w:hAnsi="Segoe UI" w:cs="Segoe UI"/>
          <w:color w:val="2C2F34"/>
          <w:sz w:val="22"/>
          <w:szCs w:val="28"/>
          <w:bdr w:val="none" w:sz="0" w:space="0" w:color="auto" w:frame="1"/>
        </w:rPr>
        <w:t>diseñado por VIA Technologies en el año 2001</w:t>
      </w:r>
      <w:r w:rsidRPr="00A457F4">
        <w:rPr>
          <w:rFonts w:ascii="Segoe UI" w:hAnsi="Segoe UI" w:cs="Segoe UI"/>
          <w:color w:val="2C2F34"/>
          <w:sz w:val="22"/>
          <w:szCs w:val="28"/>
        </w:rPr>
        <w:t>. Se utilizan principalmente en sistemas informáticos de factor de forma pequeño (SFF). Las placas Mini-ITX también s</w:t>
      </w:r>
      <w:r w:rsidRPr="00A457F4">
        <w:rPr>
          <w:rStyle w:val="Textoennegrita"/>
          <w:rFonts w:ascii="Segoe UI" w:hAnsi="Segoe UI" w:cs="Segoe UI"/>
          <w:color w:val="2C2F34"/>
          <w:sz w:val="22"/>
          <w:szCs w:val="28"/>
          <w:bdr w:val="none" w:sz="0" w:space="0" w:color="auto" w:frame="1"/>
        </w:rPr>
        <w:t>e pueden enfriar fácilmente debido a su arquitectura de bajo consumo de energía</w:t>
      </w:r>
      <w:r w:rsidRPr="00A457F4">
        <w:rPr>
          <w:rFonts w:ascii="Segoe UI" w:hAnsi="Segoe UI" w:cs="Segoe UI"/>
          <w:color w:val="2C2F34"/>
          <w:sz w:val="22"/>
          <w:szCs w:val="28"/>
        </w:rPr>
        <w:t>. Dicha arquitectura los hace ampliamente útiles para sistemas de PC de cine en casa o sistemas donde el ruido puede disminuir la calidad o el valor de la experiencia cinematográfica. Los cuatro orificios de montaje en una placa Mini-ITX se alinean con los cuatro orificios en las placas base de especificación ATX, y las ubicaciones de la placa posterior y la ranura de expansión son las mismas. Por lo tanto, las placas Mini-ITX</w:t>
      </w:r>
      <w:r w:rsidRPr="00A457F4">
        <w:rPr>
          <w:rStyle w:val="Textoennegrita"/>
          <w:rFonts w:ascii="Segoe UI" w:hAnsi="Segoe UI" w:cs="Segoe UI"/>
          <w:color w:val="2C2F34"/>
          <w:sz w:val="22"/>
          <w:szCs w:val="28"/>
          <w:bdr w:val="none" w:sz="0" w:space="0" w:color="auto" w:frame="1"/>
        </w:rPr>
        <w:t> se pueden usar en lugares que están diseñados para ATX, micro-ATX y otras variantes ATX, si es necesario. </w:t>
      </w:r>
      <w:r w:rsidRPr="00A457F4">
        <w:rPr>
          <w:rFonts w:ascii="Segoe UI" w:hAnsi="Segoe UI" w:cs="Segoe UI"/>
          <w:color w:val="2C2F34"/>
          <w:sz w:val="22"/>
          <w:szCs w:val="28"/>
        </w:rPr>
        <w:t>El factor de forma Mini-ITX</w:t>
      </w:r>
      <w:r w:rsidRPr="00A457F4">
        <w:rPr>
          <w:rStyle w:val="Textoennegrita"/>
          <w:rFonts w:ascii="Segoe UI" w:hAnsi="Segoe UI" w:cs="Segoe UI"/>
          <w:color w:val="2C2F34"/>
          <w:sz w:val="22"/>
          <w:szCs w:val="28"/>
          <w:bdr w:val="none" w:sz="0" w:space="0" w:color="auto" w:frame="1"/>
        </w:rPr>
        <w:t> tiene ubicación para una ranura de expansión, perteneciente a una ranura PCI estándar de 33 MHz 5V y 32 bits</w:t>
      </w:r>
      <w:r w:rsidRPr="00A457F4">
        <w:rPr>
          <w:rFonts w:ascii="Segoe UI" w:hAnsi="Segoe UI" w:cs="Segoe UI"/>
          <w:color w:val="2C2F34"/>
          <w:sz w:val="22"/>
          <w:szCs w:val="28"/>
        </w:rPr>
        <w:t>. Algunas placas basadas en procesadores que no son x86 tienen una ranura PCI de 3.3V, y las placas Mini-ITX 2.0 (2008) tienen una ranura PCI-express × 16.</w:t>
      </w:r>
    </w:p>
    <w:p w:rsidR="00E07AA4" w:rsidRDefault="00E07AA4" w:rsidP="00E07AA4">
      <w:pPr>
        <w:jc w:val="center"/>
        <w:rPr>
          <w:rFonts w:cstheme="minorHAnsi"/>
          <w:szCs w:val="27"/>
          <w:shd w:val="clear" w:color="auto" w:fill="FFFFFF"/>
          <w:lang w:val="es-ES"/>
        </w:rPr>
      </w:pPr>
    </w:p>
    <w:p w:rsidR="002D17AB" w:rsidRDefault="002D17AB" w:rsidP="00E07AA4">
      <w:pPr>
        <w:jc w:val="center"/>
        <w:rPr>
          <w:rFonts w:cstheme="minorHAnsi"/>
          <w:szCs w:val="27"/>
          <w:shd w:val="clear" w:color="auto" w:fill="FFFFFF"/>
          <w:lang w:val="es-ES"/>
        </w:rPr>
      </w:pPr>
    </w:p>
    <w:p w:rsidR="002D17AB" w:rsidRDefault="002D17AB" w:rsidP="00E07AA4">
      <w:pPr>
        <w:jc w:val="center"/>
        <w:rPr>
          <w:rFonts w:cstheme="minorHAnsi"/>
          <w:szCs w:val="27"/>
          <w:shd w:val="clear" w:color="auto" w:fill="FFFFFF"/>
          <w:lang w:val="es-ES"/>
        </w:rPr>
      </w:pPr>
    </w:p>
    <w:p w:rsidR="002D17AB" w:rsidRDefault="002D17AB" w:rsidP="00E07AA4">
      <w:pPr>
        <w:jc w:val="center"/>
        <w:rPr>
          <w:rFonts w:cstheme="minorHAnsi"/>
          <w:b/>
          <w:i/>
          <w:color w:val="FF0000"/>
          <w:sz w:val="40"/>
          <w:szCs w:val="27"/>
          <w:shd w:val="clear" w:color="auto" w:fill="FFFFFF"/>
          <w:lang w:val="es-ES"/>
        </w:rPr>
      </w:pPr>
      <w:r w:rsidRPr="002D17AB">
        <w:rPr>
          <w:rFonts w:cstheme="minorHAnsi"/>
          <w:b/>
          <w:i/>
          <w:color w:val="FF0000"/>
          <w:sz w:val="40"/>
          <w:szCs w:val="27"/>
          <w:shd w:val="clear" w:color="auto" w:fill="FFFFFF"/>
          <w:lang w:val="es-ES"/>
        </w:rPr>
        <w:t>LABORATORIO.</w:t>
      </w:r>
    </w:p>
    <w:p w:rsidR="002D17AB" w:rsidRDefault="002D17AB" w:rsidP="002D17AB">
      <w:pPr>
        <w:pStyle w:val="Prrafodelista"/>
        <w:numPr>
          <w:ilvl w:val="0"/>
          <w:numId w:val="10"/>
        </w:numPr>
        <w:rPr>
          <w:rFonts w:cstheme="minorHAnsi"/>
          <w:b/>
          <w:color w:val="FF0000"/>
          <w:sz w:val="32"/>
          <w:szCs w:val="27"/>
          <w:shd w:val="clear" w:color="auto" w:fill="FFFFFF"/>
          <w:lang w:val="es-ES"/>
        </w:rPr>
      </w:pPr>
      <w:r w:rsidRPr="002D17AB">
        <w:rPr>
          <w:rFonts w:cstheme="minorHAnsi"/>
          <w:b/>
          <w:color w:val="FF0000"/>
          <w:sz w:val="32"/>
          <w:szCs w:val="27"/>
          <w:shd w:val="clear" w:color="auto" w:fill="FFFFFF"/>
          <w:lang w:val="es-ES"/>
        </w:rPr>
        <w:t>¿Qué ES MEMORIA RAM?</w:t>
      </w:r>
    </w:p>
    <w:p w:rsidR="002D17AB" w:rsidRDefault="002D17AB" w:rsidP="002D17AB">
      <w:pPr>
        <w:pStyle w:val="Prrafodelista"/>
        <w:rPr>
          <w:rFonts w:cstheme="minorHAnsi"/>
          <w:sz w:val="32"/>
          <w:szCs w:val="27"/>
          <w:shd w:val="clear" w:color="auto" w:fill="FFFFFF"/>
          <w:lang w:val="es-ES"/>
        </w:rPr>
      </w:pPr>
      <w:r>
        <w:rPr>
          <w:rFonts w:cstheme="minorHAnsi"/>
          <w:sz w:val="32"/>
          <w:szCs w:val="27"/>
          <w:shd w:val="clear" w:color="auto" w:fill="FFFFFF"/>
          <w:lang w:val="es-ES"/>
        </w:rPr>
        <w:t>Es un almacenamiento en la computadora a corto plazo guarda información activa en la computadora.</w:t>
      </w:r>
    </w:p>
    <w:p w:rsidR="002D17AB" w:rsidRDefault="002D17AB" w:rsidP="002D17AB">
      <w:pPr>
        <w:pStyle w:val="Prrafodelista"/>
        <w:numPr>
          <w:ilvl w:val="0"/>
          <w:numId w:val="10"/>
        </w:numPr>
        <w:rPr>
          <w:rFonts w:cstheme="minorHAnsi"/>
          <w:b/>
          <w:color w:val="FF0000"/>
          <w:sz w:val="32"/>
          <w:szCs w:val="27"/>
          <w:shd w:val="clear" w:color="auto" w:fill="FFFFFF"/>
          <w:lang w:val="es-ES"/>
        </w:rPr>
      </w:pPr>
      <w:r w:rsidRPr="002D17AB">
        <w:rPr>
          <w:rFonts w:cstheme="minorHAnsi"/>
          <w:b/>
          <w:color w:val="FF0000"/>
          <w:sz w:val="32"/>
          <w:szCs w:val="27"/>
          <w:shd w:val="clear" w:color="auto" w:fill="FFFFFF"/>
          <w:lang w:val="es-ES"/>
        </w:rPr>
        <w:t>¿Qué significan la sigas de RAM?</w:t>
      </w:r>
    </w:p>
    <w:p w:rsidR="002D17AB" w:rsidRDefault="002D17AB" w:rsidP="002D17AB">
      <w:pPr>
        <w:pStyle w:val="Prrafodelista"/>
        <w:rPr>
          <w:rFonts w:cstheme="minorHAnsi"/>
          <w:sz w:val="32"/>
          <w:szCs w:val="27"/>
          <w:shd w:val="clear" w:color="auto" w:fill="FFFFFF"/>
          <w:lang w:val="es-ES"/>
        </w:rPr>
      </w:pPr>
      <w:r w:rsidRPr="002D17AB">
        <w:rPr>
          <w:rFonts w:cstheme="minorHAnsi"/>
          <w:sz w:val="32"/>
          <w:szCs w:val="27"/>
          <w:shd w:val="clear" w:color="auto" w:fill="FFFFFF"/>
          <w:lang w:val="es-ES"/>
        </w:rPr>
        <w:t>Random Access Memory,</w:t>
      </w:r>
    </w:p>
    <w:p w:rsidR="002D17AB" w:rsidRPr="002D17AB" w:rsidRDefault="002D17AB" w:rsidP="002D17AB">
      <w:pPr>
        <w:pStyle w:val="Prrafodelista"/>
        <w:numPr>
          <w:ilvl w:val="0"/>
          <w:numId w:val="10"/>
        </w:numPr>
        <w:rPr>
          <w:rFonts w:cstheme="minorHAnsi"/>
          <w:sz w:val="32"/>
          <w:szCs w:val="27"/>
          <w:shd w:val="clear" w:color="auto" w:fill="FFFFFF"/>
          <w:lang w:val="es-ES"/>
        </w:rPr>
      </w:pPr>
      <w:r>
        <w:rPr>
          <w:rFonts w:cstheme="minorHAnsi"/>
          <w:b/>
          <w:color w:val="FF0000"/>
          <w:sz w:val="32"/>
          <w:szCs w:val="27"/>
          <w:shd w:val="clear" w:color="auto" w:fill="FFFFFF"/>
          <w:lang w:val="es-ES"/>
        </w:rPr>
        <w:t>¿Qué tipos de memoria RAM hay?</w:t>
      </w:r>
    </w:p>
    <w:p w:rsidR="002D17AB" w:rsidRDefault="002D17AB" w:rsidP="002D17AB">
      <w:pPr>
        <w:pStyle w:val="Prrafodelista"/>
        <w:rPr>
          <w:rFonts w:cstheme="minorHAnsi"/>
          <w:sz w:val="32"/>
          <w:szCs w:val="27"/>
          <w:shd w:val="clear" w:color="auto" w:fill="FFFFFF"/>
          <w:lang w:val="es-ES"/>
        </w:rPr>
      </w:pPr>
      <w:r w:rsidRPr="002D17AB">
        <w:rPr>
          <w:rFonts w:cstheme="minorHAnsi"/>
          <w:sz w:val="32"/>
          <w:szCs w:val="27"/>
          <w:shd w:val="clear" w:color="auto" w:fill="FFFFFF"/>
          <w:lang w:val="es-ES"/>
        </w:rPr>
        <w:t>Memorias RIMM</w:t>
      </w:r>
    </w:p>
    <w:p w:rsidR="002D17AB" w:rsidRDefault="002D17AB" w:rsidP="002D17AB">
      <w:pPr>
        <w:pStyle w:val="Prrafodelista"/>
        <w:rPr>
          <w:rFonts w:cstheme="minorHAnsi"/>
          <w:sz w:val="32"/>
          <w:szCs w:val="27"/>
          <w:shd w:val="clear" w:color="auto" w:fill="FFFFFF"/>
          <w:lang w:val="es-ES"/>
        </w:rPr>
      </w:pPr>
      <w:r>
        <w:rPr>
          <w:rFonts w:cstheme="minorHAnsi"/>
          <w:sz w:val="32"/>
          <w:szCs w:val="27"/>
          <w:shd w:val="clear" w:color="auto" w:fill="FFFFFF"/>
          <w:lang w:val="es-ES"/>
        </w:rPr>
        <w:t>So-DIMM</w:t>
      </w:r>
    </w:p>
    <w:p w:rsidR="002D17AB" w:rsidRPr="002D17AB" w:rsidRDefault="002D17AB" w:rsidP="002D17AB">
      <w:pPr>
        <w:pStyle w:val="Prrafodelista"/>
        <w:rPr>
          <w:rFonts w:cstheme="minorHAnsi"/>
          <w:sz w:val="32"/>
          <w:szCs w:val="27"/>
          <w:shd w:val="clear" w:color="auto" w:fill="FFFFFF"/>
          <w:lang w:val="en-US"/>
        </w:rPr>
      </w:pPr>
      <w:r>
        <w:rPr>
          <w:rFonts w:cstheme="minorHAnsi"/>
          <w:sz w:val="32"/>
          <w:szCs w:val="27"/>
          <w:shd w:val="clear" w:color="auto" w:fill="FFFFFF"/>
          <w:lang w:val="en-US"/>
        </w:rPr>
        <w:t>SDRAM DDR4</w:t>
      </w:r>
      <w:r w:rsidRPr="002D17AB">
        <w:rPr>
          <w:rFonts w:cstheme="minorHAnsi"/>
          <w:sz w:val="32"/>
          <w:szCs w:val="27"/>
          <w:shd w:val="clear" w:color="auto" w:fill="FFFFFF"/>
          <w:lang w:val="en-US"/>
        </w:rPr>
        <w:t xml:space="preserve"> </w:t>
      </w:r>
    </w:p>
    <w:p w:rsidR="002D17AB" w:rsidRPr="002D17AB" w:rsidRDefault="002D17AB" w:rsidP="002D17AB">
      <w:pPr>
        <w:pStyle w:val="Prrafodelista"/>
        <w:rPr>
          <w:rFonts w:cstheme="minorHAnsi"/>
          <w:sz w:val="32"/>
          <w:szCs w:val="27"/>
          <w:shd w:val="clear" w:color="auto" w:fill="FFFFFF"/>
          <w:lang w:val="en-US"/>
        </w:rPr>
      </w:pPr>
      <w:r w:rsidRPr="002D17AB">
        <w:rPr>
          <w:rFonts w:cstheme="minorHAnsi"/>
          <w:sz w:val="32"/>
          <w:szCs w:val="27"/>
          <w:shd w:val="clear" w:color="auto" w:fill="FFFFFF"/>
          <w:lang w:val="en-US"/>
        </w:rPr>
        <w:t>SDRAM DDR3</w:t>
      </w:r>
    </w:p>
    <w:p w:rsidR="002D17AB" w:rsidRPr="002D17AB" w:rsidRDefault="002D17AB" w:rsidP="002D17AB">
      <w:pPr>
        <w:pStyle w:val="Prrafodelista"/>
        <w:rPr>
          <w:rFonts w:cstheme="minorHAnsi"/>
          <w:sz w:val="32"/>
          <w:szCs w:val="27"/>
          <w:shd w:val="clear" w:color="auto" w:fill="FFFFFF"/>
          <w:lang w:val="en-US"/>
        </w:rPr>
      </w:pPr>
      <w:r w:rsidRPr="002D17AB">
        <w:rPr>
          <w:rFonts w:cstheme="minorHAnsi"/>
          <w:sz w:val="32"/>
          <w:szCs w:val="27"/>
          <w:shd w:val="clear" w:color="auto" w:fill="FFFFFF"/>
          <w:lang w:val="en-US"/>
        </w:rPr>
        <w:t>SRAM</w:t>
      </w:r>
    </w:p>
    <w:p w:rsidR="002D17AB" w:rsidRPr="002D17AB" w:rsidRDefault="002D17AB" w:rsidP="002D17AB">
      <w:pPr>
        <w:pStyle w:val="Prrafodelista"/>
        <w:rPr>
          <w:rFonts w:cstheme="minorHAnsi"/>
          <w:sz w:val="32"/>
          <w:szCs w:val="27"/>
          <w:shd w:val="clear" w:color="auto" w:fill="FFFFFF"/>
          <w:lang w:val="en-US"/>
        </w:rPr>
      </w:pPr>
      <w:r>
        <w:rPr>
          <w:rFonts w:cstheme="minorHAnsi"/>
          <w:sz w:val="32"/>
          <w:szCs w:val="27"/>
          <w:shd w:val="clear" w:color="auto" w:fill="FFFFFF"/>
          <w:lang w:val="en-US"/>
        </w:rPr>
        <w:t>SDRAM DDR</w:t>
      </w:r>
    </w:p>
    <w:p w:rsidR="002D17AB" w:rsidRDefault="002D17AB" w:rsidP="002D17AB">
      <w:pPr>
        <w:pStyle w:val="Prrafodelista"/>
        <w:rPr>
          <w:rFonts w:cstheme="minorHAnsi"/>
          <w:sz w:val="32"/>
          <w:szCs w:val="27"/>
          <w:shd w:val="clear" w:color="auto" w:fill="FFFFFF"/>
          <w:lang w:val="es-ES"/>
        </w:rPr>
      </w:pPr>
      <w:r>
        <w:rPr>
          <w:rFonts w:cstheme="minorHAnsi"/>
          <w:sz w:val="32"/>
          <w:szCs w:val="27"/>
          <w:shd w:val="clear" w:color="auto" w:fill="FFFFFF"/>
          <w:lang w:val="es-ES"/>
        </w:rPr>
        <w:t>SDRAM DDR2</w:t>
      </w:r>
    </w:p>
    <w:p w:rsidR="002D17AB" w:rsidRDefault="002D17AB" w:rsidP="002D17AB">
      <w:pPr>
        <w:pStyle w:val="Prrafodelista"/>
        <w:rPr>
          <w:rFonts w:cstheme="minorHAnsi"/>
          <w:sz w:val="32"/>
          <w:szCs w:val="27"/>
          <w:shd w:val="clear" w:color="auto" w:fill="FFFFFF"/>
          <w:lang w:val="es-ES"/>
        </w:rPr>
      </w:pPr>
      <w:r>
        <w:rPr>
          <w:rFonts w:cstheme="minorHAnsi"/>
          <w:sz w:val="32"/>
          <w:szCs w:val="27"/>
          <w:shd w:val="clear" w:color="auto" w:fill="FFFFFF"/>
          <w:lang w:val="es-ES"/>
        </w:rPr>
        <w:t xml:space="preserve">Etc. </w:t>
      </w:r>
    </w:p>
    <w:p w:rsidR="002D17AB" w:rsidRDefault="002D17AB" w:rsidP="002D17AB">
      <w:pPr>
        <w:pStyle w:val="Prrafodelista"/>
        <w:numPr>
          <w:ilvl w:val="0"/>
          <w:numId w:val="10"/>
        </w:numPr>
        <w:rPr>
          <w:rFonts w:cstheme="minorHAnsi"/>
          <w:b/>
          <w:color w:val="FF0000"/>
          <w:sz w:val="32"/>
          <w:szCs w:val="27"/>
          <w:shd w:val="clear" w:color="auto" w:fill="FFFFFF"/>
          <w:lang w:val="es-ES"/>
        </w:rPr>
      </w:pPr>
      <w:r w:rsidRPr="002D17AB">
        <w:rPr>
          <w:rFonts w:cstheme="minorHAnsi"/>
          <w:b/>
          <w:color w:val="FF0000"/>
          <w:sz w:val="32"/>
          <w:szCs w:val="27"/>
          <w:shd w:val="clear" w:color="auto" w:fill="FFFFFF"/>
          <w:lang w:val="es-ES"/>
        </w:rPr>
        <w:t>¿Cuáles son las siglas de memoria RIMM?</w:t>
      </w:r>
    </w:p>
    <w:p w:rsidR="002D17AB" w:rsidRDefault="002D17AB" w:rsidP="002D17AB">
      <w:pPr>
        <w:pStyle w:val="Prrafodelista"/>
        <w:rPr>
          <w:rFonts w:cstheme="minorHAnsi"/>
          <w:sz w:val="32"/>
          <w:szCs w:val="27"/>
          <w:shd w:val="clear" w:color="auto" w:fill="FFFFFF"/>
          <w:lang w:val="es-ES"/>
        </w:rPr>
      </w:pPr>
      <w:r w:rsidRPr="002D17AB">
        <w:rPr>
          <w:rFonts w:cstheme="minorHAnsi"/>
          <w:sz w:val="32"/>
          <w:szCs w:val="27"/>
          <w:shd w:val="clear" w:color="auto" w:fill="FFFFFF"/>
          <w:lang w:val="es-ES"/>
        </w:rPr>
        <w:t>Rambus Inline Memory Module</w:t>
      </w:r>
    </w:p>
    <w:p w:rsidR="002D17AB" w:rsidRDefault="002D17AB" w:rsidP="002D17AB">
      <w:pPr>
        <w:pStyle w:val="Prrafodelista"/>
        <w:numPr>
          <w:ilvl w:val="0"/>
          <w:numId w:val="10"/>
        </w:numPr>
        <w:rPr>
          <w:rFonts w:cstheme="minorHAnsi"/>
          <w:b/>
          <w:color w:val="FF0000"/>
          <w:sz w:val="32"/>
          <w:szCs w:val="27"/>
          <w:shd w:val="clear" w:color="auto" w:fill="FFFFFF"/>
          <w:lang w:val="es-ES"/>
        </w:rPr>
      </w:pPr>
      <w:r>
        <w:rPr>
          <w:rFonts w:cstheme="minorHAnsi"/>
          <w:b/>
          <w:color w:val="FF0000"/>
          <w:sz w:val="32"/>
          <w:szCs w:val="27"/>
          <w:shd w:val="clear" w:color="auto" w:fill="FFFFFF"/>
          <w:lang w:val="es-ES"/>
        </w:rPr>
        <w:t>¿</w:t>
      </w:r>
      <w:r w:rsidRPr="002D17AB">
        <w:rPr>
          <w:rFonts w:cstheme="minorHAnsi"/>
          <w:b/>
          <w:color w:val="FF0000"/>
          <w:sz w:val="32"/>
          <w:szCs w:val="27"/>
          <w:shd w:val="clear" w:color="auto" w:fill="FFFFFF"/>
          <w:lang w:val="es-ES"/>
        </w:rPr>
        <w:t>El tamaño de estos módulos es más reducido que el de los anteriores ya que se emplean sobre todo en ordenadores portátiles</w:t>
      </w:r>
      <w:r>
        <w:rPr>
          <w:rFonts w:cstheme="minorHAnsi"/>
          <w:b/>
          <w:color w:val="FF0000"/>
          <w:sz w:val="32"/>
          <w:szCs w:val="27"/>
          <w:shd w:val="clear" w:color="auto" w:fill="FFFFFF"/>
          <w:lang w:val="es-ES"/>
        </w:rPr>
        <w:t>?</w:t>
      </w:r>
    </w:p>
    <w:p w:rsidR="002D17AB" w:rsidRDefault="002D17AB" w:rsidP="002D17AB">
      <w:pPr>
        <w:pStyle w:val="Prrafodelista"/>
        <w:rPr>
          <w:rFonts w:cstheme="minorHAnsi"/>
          <w:sz w:val="32"/>
          <w:szCs w:val="27"/>
          <w:shd w:val="clear" w:color="auto" w:fill="FFFFFF"/>
          <w:lang w:val="es-ES"/>
        </w:rPr>
      </w:pPr>
      <w:r w:rsidRPr="002D17AB">
        <w:rPr>
          <w:rFonts w:cstheme="minorHAnsi"/>
          <w:sz w:val="32"/>
          <w:szCs w:val="27"/>
          <w:shd w:val="clear" w:color="auto" w:fill="FFFFFF"/>
          <w:lang w:val="es-ES"/>
        </w:rPr>
        <w:t>So-DIMM</w:t>
      </w:r>
    </w:p>
    <w:p w:rsidR="002D17AB" w:rsidRDefault="0066764D" w:rsidP="002D17AB">
      <w:pPr>
        <w:pStyle w:val="Prrafodelista"/>
        <w:numPr>
          <w:ilvl w:val="0"/>
          <w:numId w:val="10"/>
        </w:numPr>
        <w:rPr>
          <w:rFonts w:cstheme="minorHAnsi"/>
          <w:b/>
          <w:color w:val="FF0000"/>
          <w:sz w:val="32"/>
          <w:szCs w:val="27"/>
          <w:shd w:val="clear" w:color="auto" w:fill="FFFFFF"/>
          <w:lang w:val="es-ES"/>
        </w:rPr>
      </w:pPr>
      <w:r w:rsidRPr="0066764D">
        <w:rPr>
          <w:rFonts w:cstheme="minorHAnsi"/>
          <w:b/>
          <w:color w:val="FF0000"/>
          <w:sz w:val="32"/>
          <w:szCs w:val="27"/>
          <w:shd w:val="clear" w:color="auto" w:fill="FFFFFF"/>
          <w:lang w:val="es-ES"/>
        </w:rPr>
        <w:t>¿comenzaron a usarse en computadoras de rendimiento en 2014 y alcanzaron a las computadoras de consumo estándar durante 2015?</w:t>
      </w:r>
    </w:p>
    <w:p w:rsidR="0066764D" w:rsidRDefault="0066764D" w:rsidP="0066764D">
      <w:pPr>
        <w:pStyle w:val="Prrafodelista"/>
        <w:rPr>
          <w:rFonts w:cstheme="minorHAnsi"/>
          <w:sz w:val="32"/>
          <w:szCs w:val="27"/>
          <w:shd w:val="clear" w:color="auto" w:fill="FFFFFF"/>
          <w:lang w:val="es-ES"/>
        </w:rPr>
      </w:pPr>
      <w:r w:rsidRPr="0066764D">
        <w:rPr>
          <w:rFonts w:cstheme="minorHAnsi"/>
          <w:sz w:val="32"/>
          <w:szCs w:val="27"/>
          <w:shd w:val="clear" w:color="auto" w:fill="FFFFFF"/>
          <w:lang w:val="es-ES"/>
        </w:rPr>
        <w:t>SDRAM DDR4</w:t>
      </w:r>
    </w:p>
    <w:p w:rsidR="0066764D" w:rsidRDefault="0066764D" w:rsidP="0066764D">
      <w:pPr>
        <w:pStyle w:val="Prrafodelista"/>
        <w:numPr>
          <w:ilvl w:val="0"/>
          <w:numId w:val="10"/>
        </w:numPr>
        <w:rPr>
          <w:rFonts w:cstheme="minorHAnsi"/>
          <w:b/>
          <w:color w:val="FF0000"/>
          <w:sz w:val="32"/>
          <w:szCs w:val="27"/>
          <w:shd w:val="clear" w:color="auto" w:fill="FFFFFF"/>
          <w:lang w:val="es-ES"/>
        </w:rPr>
      </w:pPr>
      <w:r w:rsidRPr="0066764D">
        <w:rPr>
          <w:rFonts w:cstheme="minorHAnsi"/>
          <w:b/>
          <w:color w:val="FF0000"/>
          <w:sz w:val="32"/>
          <w:szCs w:val="27"/>
          <w:shd w:val="clear" w:color="auto" w:fill="FFFFFF"/>
          <w:lang w:val="es-ES"/>
        </w:rPr>
        <w:t>¿Es una progresión de las DDR?</w:t>
      </w:r>
    </w:p>
    <w:p w:rsidR="0066764D" w:rsidRDefault="0066764D" w:rsidP="0066764D">
      <w:pPr>
        <w:pStyle w:val="Prrafodelista"/>
        <w:rPr>
          <w:rFonts w:cstheme="minorHAnsi"/>
          <w:sz w:val="32"/>
          <w:szCs w:val="27"/>
          <w:shd w:val="clear" w:color="auto" w:fill="FFFFFF"/>
          <w:lang w:val="es-ES"/>
        </w:rPr>
      </w:pPr>
      <w:r>
        <w:rPr>
          <w:rFonts w:cstheme="minorHAnsi"/>
          <w:sz w:val="32"/>
          <w:szCs w:val="27"/>
          <w:shd w:val="clear" w:color="auto" w:fill="FFFFFF"/>
          <w:lang w:val="es-ES"/>
        </w:rPr>
        <w:t>SDRAM DDR3</w:t>
      </w:r>
    </w:p>
    <w:p w:rsidR="0066764D" w:rsidRDefault="0066764D" w:rsidP="0066764D">
      <w:pPr>
        <w:pStyle w:val="Prrafodelista"/>
        <w:rPr>
          <w:rFonts w:cstheme="minorHAnsi"/>
          <w:sz w:val="32"/>
          <w:szCs w:val="27"/>
          <w:shd w:val="clear" w:color="auto" w:fill="FFFFFF"/>
          <w:lang w:val="es-ES"/>
        </w:rPr>
      </w:pPr>
    </w:p>
    <w:p w:rsidR="0066764D" w:rsidRDefault="0066764D" w:rsidP="0066764D">
      <w:pPr>
        <w:pStyle w:val="Prrafodelista"/>
        <w:numPr>
          <w:ilvl w:val="0"/>
          <w:numId w:val="10"/>
        </w:numPr>
        <w:rPr>
          <w:rFonts w:cstheme="minorHAnsi"/>
          <w:b/>
          <w:color w:val="FF0000"/>
          <w:sz w:val="32"/>
          <w:szCs w:val="27"/>
          <w:shd w:val="clear" w:color="auto" w:fill="FFFFFF"/>
          <w:lang w:val="es-ES"/>
        </w:rPr>
      </w:pPr>
      <w:r w:rsidRPr="0066764D">
        <w:rPr>
          <w:rFonts w:cstheme="minorHAnsi"/>
          <w:b/>
          <w:color w:val="FF0000"/>
          <w:sz w:val="32"/>
          <w:szCs w:val="27"/>
          <w:shd w:val="clear" w:color="auto" w:fill="FFFFFF"/>
          <w:lang w:val="es-ES"/>
        </w:rPr>
        <w:lastRenderedPageBreak/>
        <w:t>¿SRAM sus características?</w:t>
      </w:r>
    </w:p>
    <w:p w:rsidR="0066764D" w:rsidRPr="0066764D" w:rsidRDefault="0066764D" w:rsidP="0066764D">
      <w:pPr>
        <w:pStyle w:val="Prrafodelista"/>
        <w:jc w:val="both"/>
        <w:rPr>
          <w:rFonts w:cstheme="minorHAnsi"/>
          <w:sz w:val="32"/>
          <w:szCs w:val="27"/>
          <w:shd w:val="clear" w:color="auto" w:fill="FFFFFF"/>
          <w:lang w:val="es-ES"/>
        </w:rPr>
      </w:pPr>
      <w:r w:rsidRPr="0066764D">
        <w:rPr>
          <w:rFonts w:cstheme="minorHAnsi"/>
          <w:sz w:val="32"/>
          <w:szCs w:val="27"/>
          <w:shd w:val="clear" w:color="auto" w:fill="FFFFFF"/>
          <w:lang w:val="es-ES"/>
        </w:rPr>
        <w:t>Se instalan sin necesidad de inclinarnos con respecto a la placa base.</w:t>
      </w:r>
    </w:p>
    <w:p w:rsidR="0066764D" w:rsidRDefault="0066764D" w:rsidP="0066764D">
      <w:pPr>
        <w:pStyle w:val="Prrafodelista"/>
        <w:jc w:val="both"/>
        <w:rPr>
          <w:rFonts w:cstheme="minorHAnsi"/>
          <w:sz w:val="32"/>
          <w:szCs w:val="27"/>
          <w:shd w:val="clear" w:color="auto" w:fill="FFFFFF"/>
          <w:lang w:val="es-ES"/>
        </w:rPr>
      </w:pPr>
      <w:r w:rsidRPr="0066764D">
        <w:rPr>
          <w:rFonts w:cstheme="minorHAnsi"/>
          <w:sz w:val="32"/>
          <w:szCs w:val="27"/>
          <w:shd w:val="clear" w:color="auto" w:fill="FFFFFF"/>
          <w:lang w:val="es-ES"/>
        </w:rPr>
        <w:t>Se caracterizan por que el módulo tiene dos muescas</w:t>
      </w:r>
    </w:p>
    <w:p w:rsidR="0066764D" w:rsidRDefault="0066764D" w:rsidP="0066764D">
      <w:pPr>
        <w:pStyle w:val="Prrafodelista"/>
        <w:numPr>
          <w:ilvl w:val="0"/>
          <w:numId w:val="10"/>
        </w:numPr>
        <w:jc w:val="both"/>
        <w:rPr>
          <w:rFonts w:cstheme="minorHAnsi"/>
          <w:b/>
          <w:color w:val="FF0000"/>
          <w:sz w:val="32"/>
          <w:szCs w:val="27"/>
          <w:shd w:val="clear" w:color="auto" w:fill="FFFFFF"/>
          <w:lang w:val="es-ES"/>
        </w:rPr>
      </w:pPr>
      <w:r>
        <w:rPr>
          <w:rFonts w:cstheme="minorHAnsi"/>
          <w:b/>
          <w:color w:val="FF0000"/>
          <w:sz w:val="32"/>
          <w:szCs w:val="27"/>
          <w:shd w:val="clear" w:color="auto" w:fill="FFFFFF"/>
          <w:lang w:val="es-ES"/>
        </w:rPr>
        <w:t>¿</w:t>
      </w:r>
      <w:r w:rsidRPr="0066764D">
        <w:rPr>
          <w:rFonts w:cstheme="minorHAnsi"/>
          <w:b/>
          <w:color w:val="FF0000"/>
          <w:sz w:val="32"/>
          <w:szCs w:val="27"/>
          <w:shd w:val="clear" w:color="auto" w:fill="FFFFFF"/>
          <w:lang w:val="es-ES"/>
        </w:rPr>
        <w:t>es la secuela de SDRAM regular</w:t>
      </w:r>
      <w:r>
        <w:rPr>
          <w:rFonts w:cstheme="minorHAnsi"/>
          <w:b/>
          <w:color w:val="FF0000"/>
          <w:sz w:val="32"/>
          <w:szCs w:val="27"/>
          <w:shd w:val="clear" w:color="auto" w:fill="FFFFFF"/>
          <w:lang w:val="es-ES"/>
        </w:rPr>
        <w:t>?</w:t>
      </w:r>
    </w:p>
    <w:p w:rsidR="0066764D" w:rsidRDefault="0066764D" w:rsidP="0066764D">
      <w:pPr>
        <w:pStyle w:val="Prrafodelista"/>
        <w:jc w:val="both"/>
        <w:rPr>
          <w:rFonts w:cstheme="minorHAnsi"/>
          <w:sz w:val="32"/>
          <w:szCs w:val="27"/>
          <w:shd w:val="clear" w:color="auto" w:fill="FFFFFF"/>
          <w:lang w:val="es-ES"/>
        </w:rPr>
      </w:pPr>
      <w:r w:rsidRPr="0066764D">
        <w:rPr>
          <w:rFonts w:cstheme="minorHAnsi"/>
          <w:sz w:val="32"/>
          <w:szCs w:val="27"/>
          <w:shd w:val="clear" w:color="auto" w:fill="FFFFFF"/>
          <w:lang w:val="es-ES"/>
        </w:rPr>
        <w:t>SDRAM DDR</w:t>
      </w:r>
    </w:p>
    <w:p w:rsidR="0066764D" w:rsidRDefault="0066764D" w:rsidP="0066764D">
      <w:pPr>
        <w:pStyle w:val="Prrafodelista"/>
        <w:numPr>
          <w:ilvl w:val="0"/>
          <w:numId w:val="10"/>
        </w:numPr>
        <w:jc w:val="both"/>
        <w:rPr>
          <w:rFonts w:cstheme="minorHAnsi"/>
          <w:b/>
          <w:color w:val="FF0000"/>
          <w:sz w:val="32"/>
          <w:szCs w:val="27"/>
          <w:shd w:val="clear" w:color="auto" w:fill="FFFFFF"/>
          <w:lang w:val="es-ES"/>
        </w:rPr>
      </w:pPr>
      <w:r w:rsidRPr="0066764D">
        <w:rPr>
          <w:rFonts w:cstheme="minorHAnsi"/>
          <w:b/>
          <w:color w:val="FF0000"/>
          <w:sz w:val="32"/>
          <w:szCs w:val="27"/>
          <w:shd w:val="clear" w:color="auto" w:fill="FFFFFF"/>
          <w:lang w:val="es-ES"/>
        </w:rPr>
        <w:t>¿Tiene 240 pines?</w:t>
      </w:r>
    </w:p>
    <w:p w:rsidR="0066764D" w:rsidRDefault="0066764D" w:rsidP="0066764D">
      <w:pPr>
        <w:pStyle w:val="Prrafodelista"/>
        <w:jc w:val="both"/>
        <w:rPr>
          <w:rFonts w:cstheme="minorHAnsi"/>
          <w:sz w:val="32"/>
          <w:szCs w:val="27"/>
          <w:shd w:val="clear" w:color="auto" w:fill="FFFFFF"/>
          <w:lang w:val="es-ES"/>
        </w:rPr>
      </w:pPr>
      <w:r w:rsidRPr="0066764D">
        <w:rPr>
          <w:rFonts w:cstheme="minorHAnsi"/>
          <w:sz w:val="32"/>
          <w:szCs w:val="27"/>
          <w:shd w:val="clear" w:color="auto" w:fill="FFFFFF"/>
          <w:lang w:val="es-ES"/>
        </w:rPr>
        <w:t>SDRAM DDR2</w:t>
      </w:r>
    </w:p>
    <w:p w:rsidR="0066764D" w:rsidRDefault="0066764D" w:rsidP="0066764D">
      <w:pPr>
        <w:pStyle w:val="Prrafodelista"/>
        <w:numPr>
          <w:ilvl w:val="0"/>
          <w:numId w:val="10"/>
        </w:numPr>
        <w:jc w:val="both"/>
        <w:rPr>
          <w:rFonts w:cstheme="minorHAnsi"/>
          <w:b/>
          <w:color w:val="FF0000"/>
          <w:sz w:val="32"/>
          <w:szCs w:val="27"/>
          <w:shd w:val="clear" w:color="auto" w:fill="FFFFFF"/>
          <w:lang w:val="es-ES"/>
        </w:rPr>
      </w:pPr>
      <w:r w:rsidRPr="0066764D">
        <w:rPr>
          <w:rFonts w:cstheme="minorHAnsi"/>
          <w:color w:val="FF0000"/>
          <w:sz w:val="32"/>
          <w:szCs w:val="27"/>
          <w:shd w:val="clear" w:color="auto" w:fill="FFFFFF"/>
          <w:lang w:val="es-ES"/>
        </w:rPr>
        <w:t>¿</w:t>
      </w:r>
      <w:r w:rsidRPr="0066764D">
        <w:rPr>
          <w:rFonts w:cstheme="minorHAnsi"/>
          <w:b/>
          <w:color w:val="FF0000"/>
          <w:sz w:val="32"/>
          <w:szCs w:val="27"/>
          <w:shd w:val="clear" w:color="auto" w:fill="FFFFFF"/>
          <w:lang w:val="es-ES"/>
        </w:rPr>
        <w:t>Qué es procesador?</w:t>
      </w:r>
    </w:p>
    <w:p w:rsidR="0066764D" w:rsidRDefault="0066764D" w:rsidP="0066764D">
      <w:pPr>
        <w:pStyle w:val="Prrafodelista"/>
        <w:jc w:val="both"/>
        <w:rPr>
          <w:rFonts w:cstheme="minorHAnsi"/>
          <w:sz w:val="32"/>
          <w:szCs w:val="27"/>
          <w:shd w:val="clear" w:color="auto" w:fill="FFFFFF"/>
          <w:lang w:val="es-ES"/>
        </w:rPr>
      </w:pPr>
      <w:r w:rsidRPr="0066764D">
        <w:rPr>
          <w:rFonts w:cstheme="minorHAnsi"/>
          <w:sz w:val="32"/>
          <w:szCs w:val="27"/>
          <w:shd w:val="clear" w:color="auto" w:fill="FFFFFF"/>
          <w:lang w:val="es-ES"/>
        </w:rPr>
        <w:t>Es una pieza de hardware que permite que tu computadora interactúe con todas las aplicaciones y programas instalados.</w:t>
      </w:r>
    </w:p>
    <w:p w:rsidR="0066764D" w:rsidRPr="0066764D" w:rsidRDefault="0066764D" w:rsidP="0066764D">
      <w:pPr>
        <w:pStyle w:val="Prrafodelista"/>
        <w:numPr>
          <w:ilvl w:val="0"/>
          <w:numId w:val="10"/>
        </w:numPr>
        <w:jc w:val="both"/>
        <w:rPr>
          <w:rFonts w:cstheme="minorHAnsi"/>
          <w:b/>
          <w:color w:val="FF0000"/>
          <w:sz w:val="32"/>
          <w:szCs w:val="27"/>
          <w:shd w:val="clear" w:color="auto" w:fill="FFFFFF"/>
          <w:lang w:val="es-ES"/>
        </w:rPr>
      </w:pPr>
      <w:r w:rsidRPr="0066764D">
        <w:rPr>
          <w:rFonts w:cstheme="minorHAnsi"/>
          <w:b/>
          <w:color w:val="FF0000"/>
          <w:sz w:val="32"/>
          <w:szCs w:val="27"/>
          <w:shd w:val="clear" w:color="auto" w:fill="FFFFFF"/>
          <w:lang w:val="es-ES"/>
        </w:rPr>
        <w:t>¿Qué tipos de procesadores hay?</w:t>
      </w:r>
    </w:p>
    <w:p w:rsidR="0066764D" w:rsidRPr="0066764D" w:rsidRDefault="0066764D" w:rsidP="0066764D">
      <w:pPr>
        <w:pStyle w:val="Ttulo2"/>
        <w:shd w:val="clear" w:color="auto" w:fill="FFFFFF"/>
        <w:spacing w:before="0" w:after="84"/>
        <w:ind w:left="528"/>
        <w:jc w:val="both"/>
        <w:rPr>
          <w:rFonts w:asciiTheme="minorHAnsi" w:hAnsiTheme="minorHAnsi" w:cstheme="minorHAnsi"/>
          <w:b w:val="0"/>
          <w:color w:val="auto"/>
          <w:sz w:val="32"/>
          <w:szCs w:val="56"/>
          <w:lang w:val="en-US"/>
        </w:rPr>
      </w:pPr>
      <w:r w:rsidRPr="0066764D">
        <w:rPr>
          <w:rFonts w:asciiTheme="minorHAnsi" w:hAnsiTheme="minorHAnsi" w:cstheme="minorHAnsi"/>
          <w:b w:val="0"/>
          <w:color w:val="auto"/>
          <w:sz w:val="32"/>
          <w:szCs w:val="56"/>
          <w:lang w:val="en-US"/>
        </w:rPr>
        <w:t>INTEL Pentium</w:t>
      </w:r>
    </w:p>
    <w:p w:rsidR="0066764D" w:rsidRPr="0066764D" w:rsidRDefault="0066764D" w:rsidP="0066764D">
      <w:pPr>
        <w:jc w:val="both"/>
        <w:rPr>
          <w:rFonts w:cstheme="minorHAnsi"/>
          <w:sz w:val="32"/>
          <w:szCs w:val="27"/>
          <w:shd w:val="clear" w:color="auto" w:fill="FFFFFF"/>
          <w:lang w:val="en-US"/>
        </w:rPr>
      </w:pPr>
      <w:r w:rsidRPr="0066764D">
        <w:rPr>
          <w:rFonts w:cstheme="minorHAnsi"/>
          <w:sz w:val="32"/>
          <w:szCs w:val="27"/>
          <w:shd w:val="clear" w:color="auto" w:fill="FFFFFF"/>
          <w:lang w:val="en-US"/>
        </w:rPr>
        <w:t>INTEL Celeron</w:t>
      </w:r>
    </w:p>
    <w:p w:rsidR="0066764D" w:rsidRPr="0066764D" w:rsidRDefault="0066764D" w:rsidP="0066764D">
      <w:pPr>
        <w:pStyle w:val="Ttulo2"/>
        <w:shd w:val="clear" w:color="auto" w:fill="FFFFFF"/>
        <w:spacing w:before="0" w:after="84"/>
        <w:jc w:val="both"/>
        <w:rPr>
          <w:rFonts w:asciiTheme="minorHAnsi" w:hAnsiTheme="minorHAnsi" w:cstheme="minorHAnsi"/>
          <w:b w:val="0"/>
          <w:color w:val="auto"/>
          <w:sz w:val="32"/>
          <w:szCs w:val="56"/>
          <w:lang w:val="en-US"/>
        </w:rPr>
      </w:pPr>
      <w:r w:rsidRPr="0066764D">
        <w:rPr>
          <w:rFonts w:asciiTheme="minorHAnsi" w:hAnsiTheme="minorHAnsi" w:cstheme="minorHAnsi"/>
          <w:b w:val="0"/>
          <w:color w:val="auto"/>
          <w:sz w:val="32"/>
          <w:szCs w:val="56"/>
          <w:lang w:val="en-US"/>
        </w:rPr>
        <w:t>INTEL Core i3</w:t>
      </w:r>
    </w:p>
    <w:p w:rsidR="0066764D" w:rsidRPr="0066764D" w:rsidRDefault="0066764D" w:rsidP="0066764D">
      <w:pPr>
        <w:pStyle w:val="Ttulo2"/>
        <w:shd w:val="clear" w:color="auto" w:fill="FFFFFF"/>
        <w:spacing w:before="0" w:after="84"/>
        <w:jc w:val="both"/>
        <w:rPr>
          <w:rFonts w:asciiTheme="minorHAnsi" w:hAnsiTheme="minorHAnsi" w:cstheme="minorHAnsi"/>
          <w:b w:val="0"/>
          <w:color w:val="auto"/>
          <w:sz w:val="32"/>
          <w:szCs w:val="56"/>
          <w:lang w:val="en-US"/>
        </w:rPr>
      </w:pPr>
      <w:r w:rsidRPr="0066764D">
        <w:rPr>
          <w:rFonts w:asciiTheme="minorHAnsi" w:hAnsiTheme="minorHAnsi" w:cstheme="minorHAnsi"/>
          <w:b w:val="0"/>
          <w:color w:val="auto"/>
          <w:sz w:val="32"/>
          <w:szCs w:val="56"/>
          <w:lang w:val="en-US"/>
        </w:rPr>
        <w:t>INTEL Core i7</w:t>
      </w:r>
    </w:p>
    <w:p w:rsidR="0066764D" w:rsidRPr="0066764D" w:rsidRDefault="0066764D" w:rsidP="0066764D">
      <w:pPr>
        <w:pStyle w:val="Ttulo2"/>
        <w:shd w:val="clear" w:color="auto" w:fill="FFFFFF"/>
        <w:spacing w:before="0" w:after="84"/>
        <w:jc w:val="both"/>
        <w:rPr>
          <w:rFonts w:asciiTheme="minorHAnsi" w:hAnsiTheme="minorHAnsi" w:cstheme="minorHAnsi"/>
          <w:b w:val="0"/>
          <w:color w:val="auto"/>
          <w:sz w:val="32"/>
          <w:szCs w:val="56"/>
        </w:rPr>
      </w:pPr>
      <w:r w:rsidRPr="0066764D">
        <w:rPr>
          <w:rFonts w:asciiTheme="minorHAnsi" w:hAnsiTheme="minorHAnsi" w:cstheme="minorHAnsi"/>
          <w:b w:val="0"/>
          <w:color w:val="auto"/>
          <w:sz w:val="32"/>
          <w:szCs w:val="56"/>
        </w:rPr>
        <w:t>INTEL Core i5</w:t>
      </w:r>
    </w:p>
    <w:p w:rsidR="0066764D" w:rsidRDefault="0066764D" w:rsidP="0066764D">
      <w:pPr>
        <w:pStyle w:val="Ttulo2"/>
        <w:shd w:val="clear" w:color="auto" w:fill="FFFFFF"/>
        <w:spacing w:before="0" w:after="84"/>
        <w:jc w:val="both"/>
        <w:rPr>
          <w:rFonts w:asciiTheme="minorHAnsi" w:hAnsiTheme="minorHAnsi" w:cstheme="minorHAnsi"/>
          <w:b w:val="0"/>
          <w:color w:val="auto"/>
          <w:sz w:val="32"/>
          <w:szCs w:val="56"/>
        </w:rPr>
      </w:pPr>
      <w:r w:rsidRPr="0066764D">
        <w:rPr>
          <w:rFonts w:asciiTheme="minorHAnsi" w:hAnsiTheme="minorHAnsi" w:cstheme="minorHAnsi"/>
          <w:b w:val="0"/>
          <w:color w:val="auto"/>
          <w:sz w:val="32"/>
          <w:szCs w:val="56"/>
        </w:rPr>
        <w:t>AMD ThreadRipper</w:t>
      </w:r>
    </w:p>
    <w:p w:rsidR="0066764D" w:rsidRDefault="0066764D" w:rsidP="0066764D">
      <w:pPr>
        <w:rPr>
          <w:sz w:val="32"/>
        </w:rPr>
      </w:pPr>
      <w:r w:rsidRPr="0066764D">
        <w:rPr>
          <w:sz w:val="32"/>
        </w:rPr>
        <w:t>Etc.</w:t>
      </w:r>
    </w:p>
    <w:p w:rsidR="0066764D" w:rsidRPr="006F2DAD" w:rsidRDefault="006F2DAD" w:rsidP="0066764D">
      <w:pPr>
        <w:pStyle w:val="Prrafodelista"/>
        <w:numPr>
          <w:ilvl w:val="0"/>
          <w:numId w:val="10"/>
        </w:numPr>
        <w:rPr>
          <w:b/>
          <w:color w:val="FF0000"/>
          <w:sz w:val="32"/>
        </w:rPr>
      </w:pPr>
      <w:r w:rsidRPr="006F2DAD">
        <w:rPr>
          <w:b/>
          <w:color w:val="FF0000"/>
          <w:sz w:val="32"/>
        </w:rPr>
        <w:t>¿es uno de los más conocidos de Intel y con el paso del tiempo ha ido evolucionando dejando tras de sí una amplia generación de procesadores?</w:t>
      </w:r>
    </w:p>
    <w:p w:rsidR="006F2DAD" w:rsidRDefault="006F2DAD" w:rsidP="006F2DAD">
      <w:pPr>
        <w:ind w:left="360"/>
        <w:rPr>
          <w:sz w:val="32"/>
        </w:rPr>
      </w:pPr>
      <w:r w:rsidRPr="006F2DAD">
        <w:rPr>
          <w:sz w:val="32"/>
        </w:rPr>
        <w:t>INTEL PENTIUM</w:t>
      </w:r>
    </w:p>
    <w:p w:rsidR="006F2DAD" w:rsidRDefault="006F2DAD" w:rsidP="006F2DAD">
      <w:pPr>
        <w:pStyle w:val="Prrafodelista"/>
        <w:numPr>
          <w:ilvl w:val="0"/>
          <w:numId w:val="10"/>
        </w:numPr>
        <w:rPr>
          <w:rFonts w:cstheme="minorHAnsi"/>
          <w:b/>
          <w:color w:val="FF0000"/>
          <w:sz w:val="32"/>
          <w:szCs w:val="27"/>
          <w:shd w:val="clear" w:color="auto" w:fill="FFFFFF"/>
          <w:lang w:val="es-ES"/>
        </w:rPr>
      </w:pPr>
      <w:r>
        <w:rPr>
          <w:rFonts w:cstheme="minorHAnsi"/>
          <w:b/>
          <w:color w:val="FF0000"/>
          <w:sz w:val="32"/>
          <w:szCs w:val="27"/>
          <w:shd w:val="clear" w:color="auto" w:fill="FFFFFF"/>
          <w:lang w:val="es-ES"/>
        </w:rPr>
        <w:t>¿</w:t>
      </w:r>
      <w:r w:rsidRPr="006F2DAD">
        <w:rPr>
          <w:rFonts w:cstheme="minorHAnsi"/>
          <w:b/>
          <w:color w:val="FF0000"/>
          <w:sz w:val="32"/>
          <w:szCs w:val="27"/>
          <w:shd w:val="clear" w:color="auto" w:fill="FFFFFF"/>
          <w:lang w:val="es-ES"/>
        </w:rPr>
        <w:t>Este tipo de procesador está diseñado especialmente para ordenadores de escritorio. Hay que tener en cuenta que es uno de los tipos de procesadores más b</w:t>
      </w:r>
      <w:r>
        <w:rPr>
          <w:rFonts w:cstheme="minorHAnsi"/>
          <w:b/>
          <w:color w:val="FF0000"/>
          <w:sz w:val="32"/>
          <w:szCs w:val="27"/>
          <w:shd w:val="clear" w:color="auto" w:fill="FFFFFF"/>
          <w:lang w:val="es-ES"/>
        </w:rPr>
        <w:t>ásicos y de bajo coste de Intel?</w:t>
      </w:r>
    </w:p>
    <w:p w:rsidR="006F2DAD" w:rsidRDefault="006F2DAD" w:rsidP="006F2DAD">
      <w:pPr>
        <w:pStyle w:val="Prrafodelista"/>
        <w:rPr>
          <w:rFonts w:cstheme="minorHAnsi"/>
          <w:sz w:val="32"/>
          <w:szCs w:val="27"/>
          <w:shd w:val="clear" w:color="auto" w:fill="FFFFFF"/>
          <w:lang w:val="es-ES"/>
        </w:rPr>
      </w:pPr>
      <w:r w:rsidRPr="006F2DAD">
        <w:rPr>
          <w:rFonts w:cstheme="minorHAnsi"/>
          <w:sz w:val="32"/>
          <w:szCs w:val="27"/>
          <w:shd w:val="clear" w:color="auto" w:fill="FFFFFF"/>
          <w:lang w:val="es-ES"/>
        </w:rPr>
        <w:t>INTEL CELERON.</w:t>
      </w:r>
    </w:p>
    <w:p w:rsidR="006F2DAD" w:rsidRDefault="006F2DAD" w:rsidP="006F2DAD">
      <w:pPr>
        <w:pStyle w:val="Prrafodelista"/>
        <w:numPr>
          <w:ilvl w:val="0"/>
          <w:numId w:val="10"/>
        </w:numPr>
        <w:rPr>
          <w:rFonts w:cstheme="minorHAnsi"/>
          <w:b/>
          <w:color w:val="FF0000"/>
          <w:sz w:val="32"/>
          <w:szCs w:val="27"/>
          <w:shd w:val="clear" w:color="auto" w:fill="FFFFFF"/>
          <w:lang w:val="es-ES"/>
        </w:rPr>
      </w:pPr>
      <w:r w:rsidRPr="006F2DAD">
        <w:rPr>
          <w:rFonts w:cstheme="minorHAnsi"/>
          <w:b/>
          <w:color w:val="FF0000"/>
          <w:sz w:val="32"/>
          <w:szCs w:val="27"/>
          <w:shd w:val="clear" w:color="auto" w:fill="FFFFFF"/>
          <w:lang w:val="es-ES"/>
        </w:rPr>
        <w:lastRenderedPageBreak/>
        <w:t>¿TIPOS DE TARJETA HAY?</w:t>
      </w:r>
    </w:p>
    <w:p w:rsidR="006F2DAD" w:rsidRPr="006F2DAD" w:rsidRDefault="006F2DAD" w:rsidP="006F2DAD">
      <w:pPr>
        <w:pStyle w:val="Prrafodelista"/>
        <w:rPr>
          <w:rFonts w:cstheme="minorHAnsi"/>
          <w:color w:val="FF0000"/>
          <w:sz w:val="32"/>
          <w:szCs w:val="27"/>
          <w:shd w:val="clear" w:color="auto" w:fill="FFFFFF"/>
          <w:lang w:val="es-ES"/>
        </w:rPr>
      </w:pPr>
    </w:p>
    <w:p w:rsidR="006F2DAD" w:rsidRPr="006F2DAD" w:rsidRDefault="006F2DAD" w:rsidP="006F2DAD">
      <w:pPr>
        <w:pStyle w:val="Prrafodelista"/>
        <w:rPr>
          <w:sz w:val="32"/>
        </w:rPr>
      </w:pPr>
      <w:r w:rsidRPr="006F2DAD">
        <w:rPr>
          <w:sz w:val="32"/>
        </w:rPr>
        <w:t xml:space="preserve">Tarjeta de video </w:t>
      </w:r>
    </w:p>
    <w:p w:rsidR="006F2DAD" w:rsidRPr="006F2DAD" w:rsidRDefault="006F2DAD" w:rsidP="006F2DAD">
      <w:pPr>
        <w:pStyle w:val="Prrafodelista"/>
        <w:rPr>
          <w:sz w:val="32"/>
        </w:rPr>
      </w:pPr>
      <w:r w:rsidRPr="006F2DAD">
        <w:rPr>
          <w:sz w:val="32"/>
        </w:rPr>
        <w:t xml:space="preserve">Tarjeta de sonido </w:t>
      </w:r>
    </w:p>
    <w:p w:rsidR="006F2DAD" w:rsidRPr="006F2DAD" w:rsidRDefault="006F2DAD" w:rsidP="006F2DAD">
      <w:pPr>
        <w:pStyle w:val="Prrafodelista"/>
        <w:rPr>
          <w:sz w:val="32"/>
        </w:rPr>
      </w:pPr>
      <w:r w:rsidRPr="006F2DAD">
        <w:rPr>
          <w:sz w:val="32"/>
        </w:rPr>
        <w:t xml:space="preserve">Tarjeta de red </w:t>
      </w:r>
    </w:p>
    <w:p w:rsidR="006F2DAD" w:rsidRDefault="006F2DAD" w:rsidP="006F2DAD">
      <w:pPr>
        <w:pStyle w:val="Prrafodelista"/>
        <w:rPr>
          <w:sz w:val="32"/>
        </w:rPr>
      </w:pPr>
      <w:r w:rsidRPr="006F2DAD">
        <w:rPr>
          <w:sz w:val="32"/>
        </w:rPr>
        <w:t>Tarjeta Bluetooth</w:t>
      </w:r>
    </w:p>
    <w:p w:rsidR="006F2DAD" w:rsidRDefault="006F2DAD" w:rsidP="006F2DAD">
      <w:pPr>
        <w:pStyle w:val="Prrafodelista"/>
        <w:rPr>
          <w:sz w:val="32"/>
        </w:rPr>
      </w:pPr>
      <w:r>
        <w:rPr>
          <w:sz w:val="32"/>
        </w:rPr>
        <w:t>ETC.</w:t>
      </w:r>
    </w:p>
    <w:p w:rsidR="006F2DAD" w:rsidRDefault="006F2DAD" w:rsidP="006F2DAD">
      <w:pPr>
        <w:pStyle w:val="Prrafodelista"/>
        <w:numPr>
          <w:ilvl w:val="0"/>
          <w:numId w:val="10"/>
        </w:numPr>
        <w:rPr>
          <w:b/>
          <w:color w:val="FF0000"/>
          <w:sz w:val="32"/>
        </w:rPr>
      </w:pPr>
      <w:r>
        <w:rPr>
          <w:b/>
          <w:color w:val="FF0000"/>
          <w:sz w:val="32"/>
        </w:rPr>
        <w:t>¿</w:t>
      </w:r>
      <w:r w:rsidRPr="006F2DAD">
        <w:rPr>
          <w:b/>
          <w:color w:val="FF0000"/>
          <w:sz w:val="32"/>
        </w:rPr>
        <w:t>Procesa toda la información que ves en el monitor</w:t>
      </w:r>
      <w:r>
        <w:rPr>
          <w:b/>
          <w:color w:val="FF0000"/>
          <w:sz w:val="32"/>
        </w:rPr>
        <w:t>?</w:t>
      </w:r>
    </w:p>
    <w:p w:rsidR="006F2DAD" w:rsidRDefault="006F2DAD" w:rsidP="006F2DAD">
      <w:pPr>
        <w:pStyle w:val="Prrafodelista"/>
        <w:rPr>
          <w:sz w:val="32"/>
        </w:rPr>
      </w:pPr>
      <w:r>
        <w:rPr>
          <w:sz w:val="32"/>
        </w:rPr>
        <w:t>TARJETA DE VIDEO.</w:t>
      </w:r>
    </w:p>
    <w:p w:rsidR="006F2DAD" w:rsidRDefault="006F2DAD" w:rsidP="006F2DAD">
      <w:pPr>
        <w:pStyle w:val="Prrafodelista"/>
        <w:numPr>
          <w:ilvl w:val="0"/>
          <w:numId w:val="10"/>
        </w:numPr>
        <w:rPr>
          <w:b/>
          <w:color w:val="FF0000"/>
          <w:sz w:val="32"/>
        </w:rPr>
      </w:pPr>
      <w:r w:rsidRPr="006F2DAD">
        <w:rPr>
          <w:b/>
          <w:color w:val="FF0000"/>
          <w:sz w:val="32"/>
        </w:rPr>
        <w:t>¿Esta tarjeta es la responsable de lo que se oye en los altavoces o audífonos?</w:t>
      </w:r>
    </w:p>
    <w:p w:rsidR="006F2DAD" w:rsidRDefault="006F2DAD" w:rsidP="006F2DAD">
      <w:pPr>
        <w:pStyle w:val="Prrafodelista"/>
        <w:rPr>
          <w:sz w:val="32"/>
        </w:rPr>
      </w:pPr>
      <w:r>
        <w:rPr>
          <w:sz w:val="32"/>
        </w:rPr>
        <w:t>TARJETA DE SONIDO.</w:t>
      </w:r>
    </w:p>
    <w:p w:rsidR="006F2DAD" w:rsidRDefault="006F2DAD" w:rsidP="006F2DAD">
      <w:pPr>
        <w:pStyle w:val="Prrafodelista"/>
        <w:numPr>
          <w:ilvl w:val="0"/>
          <w:numId w:val="10"/>
        </w:numPr>
        <w:rPr>
          <w:b/>
          <w:color w:val="FF0000"/>
          <w:sz w:val="32"/>
        </w:rPr>
      </w:pPr>
      <w:r w:rsidRPr="006F2DAD">
        <w:rPr>
          <w:b/>
          <w:color w:val="FF0000"/>
          <w:sz w:val="32"/>
        </w:rPr>
        <w:t>¿Le permite al computador conectarse a una red?</w:t>
      </w:r>
    </w:p>
    <w:p w:rsidR="006F2DAD" w:rsidRDefault="006F2DAD" w:rsidP="006F2DAD">
      <w:pPr>
        <w:pStyle w:val="Prrafodelista"/>
        <w:rPr>
          <w:sz w:val="32"/>
        </w:rPr>
      </w:pPr>
      <w:r>
        <w:rPr>
          <w:sz w:val="32"/>
        </w:rPr>
        <w:t>TARJETA RED.</w:t>
      </w:r>
    </w:p>
    <w:p w:rsidR="006F2DAD" w:rsidRDefault="006F2DAD" w:rsidP="006F2DAD">
      <w:pPr>
        <w:pStyle w:val="Prrafodelista"/>
        <w:numPr>
          <w:ilvl w:val="0"/>
          <w:numId w:val="10"/>
        </w:numPr>
        <w:rPr>
          <w:b/>
          <w:color w:val="FF0000"/>
          <w:sz w:val="32"/>
        </w:rPr>
      </w:pPr>
      <w:r w:rsidRPr="006F2DAD">
        <w:rPr>
          <w:b/>
          <w:color w:val="FF0000"/>
          <w:sz w:val="32"/>
        </w:rPr>
        <w:t>¿Es una tecnología de comunicación inalámbrica en distancias cortas?</w:t>
      </w:r>
    </w:p>
    <w:p w:rsidR="006F2DAD" w:rsidRDefault="006F2DAD" w:rsidP="006F2DAD">
      <w:pPr>
        <w:pStyle w:val="Prrafodelista"/>
        <w:rPr>
          <w:sz w:val="32"/>
        </w:rPr>
      </w:pPr>
      <w:r w:rsidRPr="006F2DAD">
        <w:rPr>
          <w:sz w:val="32"/>
        </w:rPr>
        <w:t>Tarjeta Bluetooth</w:t>
      </w:r>
    </w:p>
    <w:p w:rsidR="006F2DAD" w:rsidRDefault="0007767C" w:rsidP="006F2DAD">
      <w:pPr>
        <w:pStyle w:val="Prrafodelista"/>
        <w:numPr>
          <w:ilvl w:val="0"/>
          <w:numId w:val="10"/>
        </w:numPr>
        <w:rPr>
          <w:b/>
          <w:color w:val="FF0000"/>
          <w:sz w:val="32"/>
        </w:rPr>
      </w:pPr>
      <w:r w:rsidRPr="0007767C">
        <w:rPr>
          <w:b/>
          <w:color w:val="FF0000"/>
          <w:sz w:val="32"/>
        </w:rPr>
        <w:t>¿Qué ES UNA PL</w:t>
      </w:r>
      <w:r>
        <w:rPr>
          <w:b/>
          <w:color w:val="FF0000"/>
          <w:sz w:val="32"/>
        </w:rPr>
        <w:t>A</w:t>
      </w:r>
      <w:r w:rsidRPr="0007767C">
        <w:rPr>
          <w:b/>
          <w:color w:val="FF0000"/>
          <w:sz w:val="32"/>
        </w:rPr>
        <w:t>CA BASE?</w:t>
      </w:r>
    </w:p>
    <w:p w:rsidR="0007767C" w:rsidRPr="0007767C" w:rsidRDefault="0007767C" w:rsidP="0007767C">
      <w:pPr>
        <w:pStyle w:val="Prrafodelista"/>
        <w:rPr>
          <w:sz w:val="32"/>
        </w:rPr>
      </w:pPr>
      <w:r w:rsidRPr="0007767C">
        <w:rPr>
          <w:sz w:val="32"/>
        </w:rPr>
        <w:t>Es esa en la que se conectan todos los componentes internos del ordenador.</w:t>
      </w:r>
    </w:p>
    <w:p w:rsidR="0007767C" w:rsidRPr="0007767C" w:rsidRDefault="0007767C" w:rsidP="0007767C">
      <w:pPr>
        <w:pStyle w:val="Prrafodelista"/>
        <w:rPr>
          <w:b/>
          <w:color w:val="FF0000"/>
          <w:sz w:val="32"/>
        </w:rPr>
      </w:pPr>
    </w:p>
    <w:p w:rsidR="006F2DAD" w:rsidRPr="006F2DAD" w:rsidRDefault="006F2DAD" w:rsidP="006F2DAD">
      <w:pPr>
        <w:ind w:left="360"/>
        <w:rPr>
          <w:b/>
          <w:sz w:val="32"/>
        </w:rPr>
      </w:pPr>
    </w:p>
    <w:p w:rsidR="006F2DAD" w:rsidRPr="00965E32" w:rsidRDefault="006F2DAD" w:rsidP="006F2DAD">
      <w:pPr>
        <w:pStyle w:val="Ttulo2"/>
        <w:shd w:val="clear" w:color="auto" w:fill="FFFFFF"/>
        <w:tabs>
          <w:tab w:val="left" w:pos="3503"/>
        </w:tabs>
        <w:spacing w:before="0" w:after="84"/>
        <w:rPr>
          <w:rFonts w:cstheme="majorHAnsi"/>
          <w:sz w:val="40"/>
          <w:szCs w:val="56"/>
        </w:rPr>
      </w:pPr>
    </w:p>
    <w:p w:rsidR="006F2DAD" w:rsidRPr="006F2DAD" w:rsidRDefault="006F2DAD" w:rsidP="006F2DAD">
      <w:pPr>
        <w:pStyle w:val="Prrafodelista"/>
        <w:rPr>
          <w:b/>
          <w:color w:val="FF0000"/>
          <w:sz w:val="32"/>
        </w:rPr>
      </w:pPr>
    </w:p>
    <w:p w:rsidR="0066764D" w:rsidRPr="0066764D" w:rsidRDefault="0066764D" w:rsidP="0066764D">
      <w:pPr>
        <w:rPr>
          <w:sz w:val="32"/>
        </w:rPr>
      </w:pPr>
    </w:p>
    <w:p w:rsidR="0066764D" w:rsidRPr="0066764D" w:rsidRDefault="0066764D" w:rsidP="0066764D">
      <w:pPr>
        <w:pStyle w:val="Prrafodelista"/>
        <w:jc w:val="both"/>
        <w:rPr>
          <w:rFonts w:cstheme="minorHAnsi"/>
          <w:sz w:val="32"/>
          <w:szCs w:val="27"/>
          <w:shd w:val="clear" w:color="auto" w:fill="FFFFFF"/>
          <w:lang w:val="es-ES"/>
        </w:rPr>
      </w:pPr>
    </w:p>
    <w:sectPr w:rsidR="0066764D" w:rsidRPr="0066764D" w:rsidSect="000E4B35">
      <w:headerReference w:type="default" r:id="rId39"/>
      <w:footerReference w:type="default" r:id="rId4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5D5" w:rsidRDefault="002C55D5" w:rsidP="00AE117A">
      <w:pPr>
        <w:spacing w:after="0" w:line="240" w:lineRule="auto"/>
      </w:pPr>
      <w:r>
        <w:separator/>
      </w:r>
    </w:p>
  </w:endnote>
  <w:endnote w:type="continuationSeparator" w:id="1">
    <w:p w:rsidR="002C55D5" w:rsidRDefault="002C55D5" w:rsidP="00AE1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Poppins">
    <w:altName w:val="Times New Roman"/>
    <w:panose1 w:val="00000000000000000000"/>
    <w:charset w:val="00"/>
    <w:family w:val="roman"/>
    <w:notTrueType/>
    <w:pitch w:val="default"/>
    <w:sig w:usb0="00000000" w:usb1="00000000" w:usb2="00000000" w:usb3="00000000" w:csb0="00000000"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5951"/>
      <w:docPartObj>
        <w:docPartGallery w:val="Page Numbers (Bottom of Page)"/>
        <w:docPartUnique/>
      </w:docPartObj>
    </w:sdtPr>
    <w:sdtContent>
      <w:p w:rsidR="00AE117A" w:rsidRDefault="006C4F2F">
        <w:pPr>
          <w:pStyle w:val="Piedepgina"/>
          <w:jc w:val="right"/>
        </w:pPr>
        <w:r>
          <w:rPr>
            <w:noProof/>
            <w:lang w:val="es-ES" w:eastAsia="es-ES"/>
          </w:rPr>
          <w:drawing>
            <wp:anchor distT="0" distB="0" distL="114300" distR="114300" simplePos="0" relativeHeight="251658240" behindDoc="0" locked="0" layoutInCell="1" allowOverlap="1">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00600" cy="1483995"/>
                      </a:xfrm>
                      <a:prstGeom prst="rect">
                        <a:avLst/>
                      </a:prstGeom>
                    </pic:spPr>
                  </pic:pic>
                </a:graphicData>
              </a:graphic>
            </wp:anchor>
          </w:drawing>
        </w:r>
      </w:p>
    </w:sdtContent>
  </w:sdt>
  <w:p w:rsidR="00AE117A" w:rsidRDefault="00AE117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5D5" w:rsidRDefault="002C55D5" w:rsidP="00AE117A">
      <w:pPr>
        <w:spacing w:after="0" w:line="240" w:lineRule="auto"/>
      </w:pPr>
      <w:r>
        <w:separator/>
      </w:r>
    </w:p>
  </w:footnote>
  <w:footnote w:type="continuationSeparator" w:id="1">
    <w:p w:rsidR="002C55D5" w:rsidRDefault="002C55D5" w:rsidP="00AE1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val="es-ES" w:eastAsia="es-ES"/>
      </w:rPr>
      <w:drawing>
        <wp:anchor distT="0" distB="0" distL="114300" distR="114300" simplePos="0" relativeHeight="251659264" behindDoc="0" locked="0" layoutInCell="1" allowOverlap="1">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5635" cy="846938"/>
                  </a:xfrm>
                  <a:prstGeom prst="rect">
                    <a:avLst/>
                  </a:prstGeom>
                </pic:spPr>
              </pic:pic>
            </a:graphicData>
          </a:graphic>
        </wp:anchor>
      </w:drawing>
    </w:r>
    <w:r w:rsidR="00AE117A" w:rsidRPr="00AE117A">
      <w:rPr>
        <w:rFonts w:ascii="Poor Richard" w:hAnsi="Poor Richard"/>
        <w:color w:val="2F5496" w:themeColor="accent1" w:themeShade="BF"/>
        <w:sz w:val="24"/>
        <w:lang w:val="es-MX"/>
      </w:rPr>
      <w:t>COLEGIO CIENTÍFICO MONTESSORI “SOLOLÁ”</w:t>
    </w:r>
  </w:p>
  <w:p w:rsidR="00AE117A" w:rsidRP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02B2"/>
    <w:multiLevelType w:val="hybridMultilevel"/>
    <w:tmpl w:val="47C00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AD69AC"/>
    <w:multiLevelType w:val="hybridMultilevel"/>
    <w:tmpl w:val="1BE0D7B6"/>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30F85683"/>
    <w:multiLevelType w:val="multilevel"/>
    <w:tmpl w:val="74E8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47476"/>
    <w:multiLevelType w:val="hybridMultilevel"/>
    <w:tmpl w:val="282EDDD4"/>
    <w:lvl w:ilvl="0" w:tplc="B27CD90E">
      <w:start w:val="1"/>
      <w:numFmt w:val="decimal"/>
      <w:lvlText w:val="%1."/>
      <w:lvlJc w:val="left"/>
      <w:pPr>
        <w:ind w:left="720" w:hanging="360"/>
      </w:pPr>
      <w:rPr>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09E30E6"/>
    <w:multiLevelType w:val="multilevel"/>
    <w:tmpl w:val="2A0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233055"/>
    <w:multiLevelType w:val="hybridMultilevel"/>
    <w:tmpl w:val="B53EAB18"/>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6E004863"/>
    <w:multiLevelType w:val="hybridMultilevel"/>
    <w:tmpl w:val="88B62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30A0CAB"/>
    <w:multiLevelType w:val="multilevel"/>
    <w:tmpl w:val="4E5A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6249DF"/>
    <w:multiLevelType w:val="multilevel"/>
    <w:tmpl w:val="4E6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9"/>
  </w:num>
  <w:num w:numId="5">
    <w:abstractNumId w:val="3"/>
  </w:num>
  <w:num w:numId="6">
    <w:abstractNumId w:val="5"/>
  </w:num>
  <w:num w:numId="7">
    <w:abstractNumId w:val="0"/>
  </w:num>
  <w:num w:numId="8">
    <w:abstractNumId w:val="7"/>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D00743"/>
    <w:rsid w:val="00072AB2"/>
    <w:rsid w:val="0007767C"/>
    <w:rsid w:val="000E4B35"/>
    <w:rsid w:val="00105B70"/>
    <w:rsid w:val="00106C73"/>
    <w:rsid w:val="0015217D"/>
    <w:rsid w:val="0015488F"/>
    <w:rsid w:val="00196DF9"/>
    <w:rsid w:val="00235A10"/>
    <w:rsid w:val="00252016"/>
    <w:rsid w:val="00272851"/>
    <w:rsid w:val="00295C11"/>
    <w:rsid w:val="002C55D5"/>
    <w:rsid w:val="002D17AB"/>
    <w:rsid w:val="003B386B"/>
    <w:rsid w:val="00426C00"/>
    <w:rsid w:val="004F1DE6"/>
    <w:rsid w:val="0055446F"/>
    <w:rsid w:val="005B1460"/>
    <w:rsid w:val="0062533D"/>
    <w:rsid w:val="006358FB"/>
    <w:rsid w:val="00646657"/>
    <w:rsid w:val="00657B92"/>
    <w:rsid w:val="0066764D"/>
    <w:rsid w:val="006B72DB"/>
    <w:rsid w:val="006C4F2F"/>
    <w:rsid w:val="006F103E"/>
    <w:rsid w:val="006F2DAD"/>
    <w:rsid w:val="00715F7E"/>
    <w:rsid w:val="008228B9"/>
    <w:rsid w:val="008B3B55"/>
    <w:rsid w:val="008D2B40"/>
    <w:rsid w:val="008F0F91"/>
    <w:rsid w:val="0090504E"/>
    <w:rsid w:val="00965E32"/>
    <w:rsid w:val="00A457F4"/>
    <w:rsid w:val="00AE117A"/>
    <w:rsid w:val="00B00913"/>
    <w:rsid w:val="00B00F82"/>
    <w:rsid w:val="00B211DA"/>
    <w:rsid w:val="00D00743"/>
    <w:rsid w:val="00D56C5A"/>
    <w:rsid w:val="00D9222D"/>
    <w:rsid w:val="00DC661C"/>
    <w:rsid w:val="00E07AA4"/>
    <w:rsid w:val="00EF0D1F"/>
    <w:rsid w:val="00F057E1"/>
    <w:rsid w:val="00F92CAB"/>
    <w:rsid w:val="00FD515D"/>
    <w:rsid w:val="00FF37ED"/>
    <w:rsid w:val="00FF7B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B35"/>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544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55446F"/>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unhideWhenUsed/>
    <w:qFormat/>
    <w:rsid w:val="0062533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paragraph" w:styleId="Textodeglobo">
    <w:name w:val="Balloon Text"/>
    <w:basedOn w:val="Normal"/>
    <w:link w:val="TextodegloboCar"/>
    <w:uiPriority w:val="99"/>
    <w:semiHidden/>
    <w:unhideWhenUsed/>
    <w:rsid w:val="00F92C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CAB"/>
    <w:rPr>
      <w:rFonts w:ascii="Tahoma" w:hAnsi="Tahoma" w:cs="Tahoma"/>
      <w:sz w:val="16"/>
      <w:szCs w:val="16"/>
    </w:rPr>
  </w:style>
  <w:style w:type="character" w:customStyle="1" w:styleId="Ttulo2Car">
    <w:name w:val="Título 2 Car"/>
    <w:basedOn w:val="Fuentedeprrafopredeter"/>
    <w:link w:val="Ttulo2"/>
    <w:uiPriority w:val="9"/>
    <w:semiHidden/>
    <w:rsid w:val="0055446F"/>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55446F"/>
    <w:rPr>
      <w:rFonts w:asciiTheme="majorHAnsi" w:eastAsiaTheme="majorEastAsia" w:hAnsiTheme="majorHAnsi" w:cstheme="majorBidi"/>
      <w:b/>
      <w:bCs/>
      <w:color w:val="4472C4" w:themeColor="accent1"/>
    </w:rPr>
  </w:style>
  <w:style w:type="character" w:styleId="Textoennegrita">
    <w:name w:val="Strong"/>
    <w:basedOn w:val="Fuentedeprrafopredeter"/>
    <w:uiPriority w:val="22"/>
    <w:qFormat/>
    <w:rsid w:val="0055446F"/>
    <w:rPr>
      <w:b/>
      <w:bCs/>
    </w:rPr>
  </w:style>
  <w:style w:type="paragraph" w:styleId="NormalWeb">
    <w:name w:val="Normal (Web)"/>
    <w:basedOn w:val="Normal"/>
    <w:uiPriority w:val="99"/>
    <w:semiHidden/>
    <w:unhideWhenUsed/>
    <w:rsid w:val="005544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5446F"/>
    <w:rPr>
      <w:color w:val="0000FF"/>
      <w:u w:val="single"/>
    </w:rPr>
  </w:style>
  <w:style w:type="character" w:customStyle="1" w:styleId="negrita-subrayado">
    <w:name w:val="negrita-subrayado"/>
    <w:basedOn w:val="Fuentedeprrafopredeter"/>
    <w:rsid w:val="004F1DE6"/>
  </w:style>
  <w:style w:type="character" w:customStyle="1" w:styleId="auto-style2">
    <w:name w:val="auto-style2"/>
    <w:basedOn w:val="Fuentedeprrafopredeter"/>
    <w:rsid w:val="00FF7B0B"/>
  </w:style>
  <w:style w:type="character" w:customStyle="1" w:styleId="Ttulo4Car">
    <w:name w:val="Título 4 Car"/>
    <w:basedOn w:val="Fuentedeprrafopredeter"/>
    <w:link w:val="Ttulo4"/>
    <w:uiPriority w:val="9"/>
    <w:rsid w:val="0062533D"/>
    <w:rPr>
      <w:rFonts w:asciiTheme="majorHAnsi" w:eastAsiaTheme="majorEastAsia" w:hAnsiTheme="majorHAnsi" w:cstheme="majorBidi"/>
      <w:b/>
      <w:bCs/>
      <w:i/>
      <w:iCs/>
      <w:color w:val="4472C4" w:themeColor="accent1"/>
    </w:rPr>
  </w:style>
</w:styles>
</file>

<file path=word/webSettings.xml><?xml version="1.0" encoding="utf-8"?>
<w:webSettings xmlns:r="http://schemas.openxmlformats.org/officeDocument/2006/relationships" xmlns:w="http://schemas.openxmlformats.org/wordprocessingml/2006/main">
  <w:divs>
    <w:div w:id="32200269">
      <w:bodyDiv w:val="1"/>
      <w:marLeft w:val="0"/>
      <w:marRight w:val="0"/>
      <w:marTop w:val="0"/>
      <w:marBottom w:val="0"/>
      <w:divBdr>
        <w:top w:val="none" w:sz="0" w:space="0" w:color="auto"/>
        <w:left w:val="none" w:sz="0" w:space="0" w:color="auto"/>
        <w:bottom w:val="none" w:sz="0" w:space="0" w:color="auto"/>
        <w:right w:val="none" w:sz="0" w:space="0" w:color="auto"/>
      </w:divBdr>
    </w:div>
    <w:div w:id="54546686">
      <w:bodyDiv w:val="1"/>
      <w:marLeft w:val="0"/>
      <w:marRight w:val="0"/>
      <w:marTop w:val="0"/>
      <w:marBottom w:val="0"/>
      <w:divBdr>
        <w:top w:val="none" w:sz="0" w:space="0" w:color="auto"/>
        <w:left w:val="none" w:sz="0" w:space="0" w:color="auto"/>
        <w:bottom w:val="none" w:sz="0" w:space="0" w:color="auto"/>
        <w:right w:val="none" w:sz="0" w:space="0" w:color="auto"/>
      </w:divBdr>
    </w:div>
    <w:div w:id="114377387">
      <w:bodyDiv w:val="1"/>
      <w:marLeft w:val="0"/>
      <w:marRight w:val="0"/>
      <w:marTop w:val="0"/>
      <w:marBottom w:val="0"/>
      <w:divBdr>
        <w:top w:val="none" w:sz="0" w:space="0" w:color="auto"/>
        <w:left w:val="none" w:sz="0" w:space="0" w:color="auto"/>
        <w:bottom w:val="none" w:sz="0" w:space="0" w:color="auto"/>
        <w:right w:val="none" w:sz="0" w:space="0" w:color="auto"/>
      </w:divBdr>
    </w:div>
    <w:div w:id="151222356">
      <w:bodyDiv w:val="1"/>
      <w:marLeft w:val="0"/>
      <w:marRight w:val="0"/>
      <w:marTop w:val="0"/>
      <w:marBottom w:val="0"/>
      <w:divBdr>
        <w:top w:val="none" w:sz="0" w:space="0" w:color="auto"/>
        <w:left w:val="none" w:sz="0" w:space="0" w:color="auto"/>
        <w:bottom w:val="none" w:sz="0" w:space="0" w:color="auto"/>
        <w:right w:val="none" w:sz="0" w:space="0" w:color="auto"/>
      </w:divBdr>
    </w:div>
    <w:div w:id="154272524">
      <w:bodyDiv w:val="1"/>
      <w:marLeft w:val="0"/>
      <w:marRight w:val="0"/>
      <w:marTop w:val="0"/>
      <w:marBottom w:val="0"/>
      <w:divBdr>
        <w:top w:val="none" w:sz="0" w:space="0" w:color="auto"/>
        <w:left w:val="none" w:sz="0" w:space="0" w:color="auto"/>
        <w:bottom w:val="none" w:sz="0" w:space="0" w:color="auto"/>
        <w:right w:val="none" w:sz="0" w:space="0" w:color="auto"/>
      </w:divBdr>
    </w:div>
    <w:div w:id="195240575">
      <w:bodyDiv w:val="1"/>
      <w:marLeft w:val="0"/>
      <w:marRight w:val="0"/>
      <w:marTop w:val="0"/>
      <w:marBottom w:val="0"/>
      <w:divBdr>
        <w:top w:val="none" w:sz="0" w:space="0" w:color="auto"/>
        <w:left w:val="none" w:sz="0" w:space="0" w:color="auto"/>
        <w:bottom w:val="none" w:sz="0" w:space="0" w:color="auto"/>
        <w:right w:val="none" w:sz="0" w:space="0" w:color="auto"/>
      </w:divBdr>
      <w:divsChild>
        <w:div w:id="56711480">
          <w:marLeft w:val="0"/>
          <w:marRight w:val="0"/>
          <w:marTop w:val="0"/>
          <w:marBottom w:val="0"/>
          <w:divBdr>
            <w:top w:val="none" w:sz="0" w:space="0" w:color="auto"/>
            <w:left w:val="none" w:sz="0" w:space="0" w:color="auto"/>
            <w:bottom w:val="none" w:sz="0" w:space="0" w:color="auto"/>
            <w:right w:val="none" w:sz="0" w:space="0" w:color="auto"/>
          </w:divBdr>
          <w:divsChild>
            <w:div w:id="1640497869">
              <w:marLeft w:val="0"/>
              <w:marRight w:val="0"/>
              <w:marTop w:val="201"/>
              <w:marBottom w:val="201"/>
              <w:divBdr>
                <w:top w:val="none" w:sz="0" w:space="0" w:color="auto"/>
                <w:left w:val="none" w:sz="0" w:space="0" w:color="auto"/>
                <w:bottom w:val="none" w:sz="0" w:space="0" w:color="auto"/>
                <w:right w:val="none" w:sz="0" w:space="0" w:color="auto"/>
              </w:divBdr>
            </w:div>
          </w:divsChild>
        </w:div>
        <w:div w:id="477570588">
          <w:marLeft w:val="0"/>
          <w:marRight w:val="0"/>
          <w:marTop w:val="0"/>
          <w:marBottom w:val="0"/>
          <w:divBdr>
            <w:top w:val="none" w:sz="0" w:space="0" w:color="auto"/>
            <w:left w:val="none" w:sz="0" w:space="0" w:color="auto"/>
            <w:bottom w:val="none" w:sz="0" w:space="0" w:color="auto"/>
            <w:right w:val="none" w:sz="0" w:space="0" w:color="auto"/>
          </w:divBdr>
          <w:divsChild>
            <w:div w:id="1381133484">
              <w:marLeft w:val="0"/>
              <w:marRight w:val="0"/>
              <w:marTop w:val="0"/>
              <w:marBottom w:val="0"/>
              <w:divBdr>
                <w:top w:val="none" w:sz="0" w:space="0" w:color="auto"/>
                <w:left w:val="none" w:sz="0" w:space="0" w:color="auto"/>
                <w:bottom w:val="none" w:sz="0" w:space="0" w:color="auto"/>
                <w:right w:val="none" w:sz="0" w:space="0" w:color="auto"/>
              </w:divBdr>
              <w:divsChild>
                <w:div w:id="1395927809">
                  <w:marLeft w:val="0"/>
                  <w:marRight w:val="0"/>
                  <w:marTop w:val="0"/>
                  <w:marBottom w:val="0"/>
                  <w:divBdr>
                    <w:top w:val="none" w:sz="0" w:space="0" w:color="auto"/>
                    <w:left w:val="none" w:sz="0" w:space="0" w:color="auto"/>
                    <w:bottom w:val="none" w:sz="0" w:space="0" w:color="auto"/>
                    <w:right w:val="none" w:sz="0" w:space="0" w:color="auto"/>
                  </w:divBdr>
                  <w:divsChild>
                    <w:div w:id="1813521993">
                      <w:marLeft w:val="0"/>
                      <w:marRight w:val="0"/>
                      <w:marTop w:val="0"/>
                      <w:marBottom w:val="0"/>
                      <w:divBdr>
                        <w:top w:val="none" w:sz="0" w:space="0" w:color="auto"/>
                        <w:left w:val="none" w:sz="0" w:space="0" w:color="auto"/>
                        <w:bottom w:val="none" w:sz="0" w:space="0" w:color="auto"/>
                        <w:right w:val="none" w:sz="0" w:space="0" w:color="auto"/>
                      </w:divBdr>
                      <w:divsChild>
                        <w:div w:id="384720255">
                          <w:marLeft w:val="0"/>
                          <w:marRight w:val="0"/>
                          <w:marTop w:val="0"/>
                          <w:marBottom w:val="0"/>
                          <w:divBdr>
                            <w:top w:val="none" w:sz="0" w:space="0" w:color="auto"/>
                            <w:left w:val="none" w:sz="0" w:space="0" w:color="auto"/>
                            <w:bottom w:val="none" w:sz="0" w:space="0" w:color="auto"/>
                            <w:right w:val="none" w:sz="0" w:space="0" w:color="auto"/>
                          </w:divBdr>
                          <w:divsChild>
                            <w:div w:id="18509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78060">
      <w:bodyDiv w:val="1"/>
      <w:marLeft w:val="0"/>
      <w:marRight w:val="0"/>
      <w:marTop w:val="0"/>
      <w:marBottom w:val="0"/>
      <w:divBdr>
        <w:top w:val="none" w:sz="0" w:space="0" w:color="auto"/>
        <w:left w:val="none" w:sz="0" w:space="0" w:color="auto"/>
        <w:bottom w:val="none" w:sz="0" w:space="0" w:color="auto"/>
        <w:right w:val="none" w:sz="0" w:space="0" w:color="auto"/>
      </w:divBdr>
    </w:div>
    <w:div w:id="294726116">
      <w:bodyDiv w:val="1"/>
      <w:marLeft w:val="0"/>
      <w:marRight w:val="0"/>
      <w:marTop w:val="0"/>
      <w:marBottom w:val="0"/>
      <w:divBdr>
        <w:top w:val="none" w:sz="0" w:space="0" w:color="auto"/>
        <w:left w:val="none" w:sz="0" w:space="0" w:color="auto"/>
        <w:bottom w:val="none" w:sz="0" w:space="0" w:color="auto"/>
        <w:right w:val="none" w:sz="0" w:space="0" w:color="auto"/>
      </w:divBdr>
    </w:div>
    <w:div w:id="319624837">
      <w:bodyDiv w:val="1"/>
      <w:marLeft w:val="0"/>
      <w:marRight w:val="0"/>
      <w:marTop w:val="0"/>
      <w:marBottom w:val="0"/>
      <w:divBdr>
        <w:top w:val="none" w:sz="0" w:space="0" w:color="auto"/>
        <w:left w:val="none" w:sz="0" w:space="0" w:color="auto"/>
        <w:bottom w:val="none" w:sz="0" w:space="0" w:color="auto"/>
        <w:right w:val="none" w:sz="0" w:space="0" w:color="auto"/>
      </w:divBdr>
    </w:div>
    <w:div w:id="352419153">
      <w:bodyDiv w:val="1"/>
      <w:marLeft w:val="0"/>
      <w:marRight w:val="0"/>
      <w:marTop w:val="0"/>
      <w:marBottom w:val="0"/>
      <w:divBdr>
        <w:top w:val="none" w:sz="0" w:space="0" w:color="auto"/>
        <w:left w:val="none" w:sz="0" w:space="0" w:color="auto"/>
        <w:bottom w:val="none" w:sz="0" w:space="0" w:color="auto"/>
        <w:right w:val="none" w:sz="0" w:space="0" w:color="auto"/>
      </w:divBdr>
    </w:div>
    <w:div w:id="373508203">
      <w:bodyDiv w:val="1"/>
      <w:marLeft w:val="0"/>
      <w:marRight w:val="0"/>
      <w:marTop w:val="0"/>
      <w:marBottom w:val="0"/>
      <w:divBdr>
        <w:top w:val="none" w:sz="0" w:space="0" w:color="auto"/>
        <w:left w:val="none" w:sz="0" w:space="0" w:color="auto"/>
        <w:bottom w:val="none" w:sz="0" w:space="0" w:color="auto"/>
        <w:right w:val="none" w:sz="0" w:space="0" w:color="auto"/>
      </w:divBdr>
    </w:div>
    <w:div w:id="404886871">
      <w:bodyDiv w:val="1"/>
      <w:marLeft w:val="0"/>
      <w:marRight w:val="0"/>
      <w:marTop w:val="0"/>
      <w:marBottom w:val="0"/>
      <w:divBdr>
        <w:top w:val="none" w:sz="0" w:space="0" w:color="auto"/>
        <w:left w:val="none" w:sz="0" w:space="0" w:color="auto"/>
        <w:bottom w:val="none" w:sz="0" w:space="0" w:color="auto"/>
        <w:right w:val="none" w:sz="0" w:space="0" w:color="auto"/>
      </w:divBdr>
    </w:div>
    <w:div w:id="412822136">
      <w:bodyDiv w:val="1"/>
      <w:marLeft w:val="0"/>
      <w:marRight w:val="0"/>
      <w:marTop w:val="0"/>
      <w:marBottom w:val="0"/>
      <w:divBdr>
        <w:top w:val="none" w:sz="0" w:space="0" w:color="auto"/>
        <w:left w:val="none" w:sz="0" w:space="0" w:color="auto"/>
        <w:bottom w:val="none" w:sz="0" w:space="0" w:color="auto"/>
        <w:right w:val="none" w:sz="0" w:space="0" w:color="auto"/>
      </w:divBdr>
    </w:div>
    <w:div w:id="464198165">
      <w:bodyDiv w:val="1"/>
      <w:marLeft w:val="0"/>
      <w:marRight w:val="0"/>
      <w:marTop w:val="0"/>
      <w:marBottom w:val="0"/>
      <w:divBdr>
        <w:top w:val="none" w:sz="0" w:space="0" w:color="auto"/>
        <w:left w:val="none" w:sz="0" w:space="0" w:color="auto"/>
        <w:bottom w:val="none" w:sz="0" w:space="0" w:color="auto"/>
        <w:right w:val="none" w:sz="0" w:space="0" w:color="auto"/>
      </w:divBdr>
    </w:div>
    <w:div w:id="660276743">
      <w:bodyDiv w:val="1"/>
      <w:marLeft w:val="0"/>
      <w:marRight w:val="0"/>
      <w:marTop w:val="0"/>
      <w:marBottom w:val="0"/>
      <w:divBdr>
        <w:top w:val="none" w:sz="0" w:space="0" w:color="auto"/>
        <w:left w:val="none" w:sz="0" w:space="0" w:color="auto"/>
        <w:bottom w:val="none" w:sz="0" w:space="0" w:color="auto"/>
        <w:right w:val="none" w:sz="0" w:space="0" w:color="auto"/>
      </w:divBdr>
    </w:div>
    <w:div w:id="739639445">
      <w:bodyDiv w:val="1"/>
      <w:marLeft w:val="0"/>
      <w:marRight w:val="0"/>
      <w:marTop w:val="0"/>
      <w:marBottom w:val="0"/>
      <w:divBdr>
        <w:top w:val="none" w:sz="0" w:space="0" w:color="auto"/>
        <w:left w:val="none" w:sz="0" w:space="0" w:color="auto"/>
        <w:bottom w:val="none" w:sz="0" w:space="0" w:color="auto"/>
        <w:right w:val="none" w:sz="0" w:space="0" w:color="auto"/>
      </w:divBdr>
    </w:div>
    <w:div w:id="776944915">
      <w:bodyDiv w:val="1"/>
      <w:marLeft w:val="0"/>
      <w:marRight w:val="0"/>
      <w:marTop w:val="0"/>
      <w:marBottom w:val="0"/>
      <w:divBdr>
        <w:top w:val="none" w:sz="0" w:space="0" w:color="auto"/>
        <w:left w:val="none" w:sz="0" w:space="0" w:color="auto"/>
        <w:bottom w:val="none" w:sz="0" w:space="0" w:color="auto"/>
        <w:right w:val="none" w:sz="0" w:space="0" w:color="auto"/>
      </w:divBdr>
    </w:div>
    <w:div w:id="824705778">
      <w:bodyDiv w:val="1"/>
      <w:marLeft w:val="0"/>
      <w:marRight w:val="0"/>
      <w:marTop w:val="0"/>
      <w:marBottom w:val="0"/>
      <w:divBdr>
        <w:top w:val="none" w:sz="0" w:space="0" w:color="auto"/>
        <w:left w:val="none" w:sz="0" w:space="0" w:color="auto"/>
        <w:bottom w:val="none" w:sz="0" w:space="0" w:color="auto"/>
        <w:right w:val="none" w:sz="0" w:space="0" w:color="auto"/>
      </w:divBdr>
    </w:div>
    <w:div w:id="961691177">
      <w:bodyDiv w:val="1"/>
      <w:marLeft w:val="0"/>
      <w:marRight w:val="0"/>
      <w:marTop w:val="0"/>
      <w:marBottom w:val="0"/>
      <w:divBdr>
        <w:top w:val="none" w:sz="0" w:space="0" w:color="auto"/>
        <w:left w:val="none" w:sz="0" w:space="0" w:color="auto"/>
        <w:bottom w:val="none" w:sz="0" w:space="0" w:color="auto"/>
        <w:right w:val="none" w:sz="0" w:space="0" w:color="auto"/>
      </w:divBdr>
    </w:div>
    <w:div w:id="1170439746">
      <w:bodyDiv w:val="1"/>
      <w:marLeft w:val="0"/>
      <w:marRight w:val="0"/>
      <w:marTop w:val="0"/>
      <w:marBottom w:val="0"/>
      <w:divBdr>
        <w:top w:val="none" w:sz="0" w:space="0" w:color="auto"/>
        <w:left w:val="none" w:sz="0" w:space="0" w:color="auto"/>
        <w:bottom w:val="none" w:sz="0" w:space="0" w:color="auto"/>
        <w:right w:val="none" w:sz="0" w:space="0" w:color="auto"/>
      </w:divBdr>
    </w:div>
    <w:div w:id="1417168372">
      <w:bodyDiv w:val="1"/>
      <w:marLeft w:val="0"/>
      <w:marRight w:val="0"/>
      <w:marTop w:val="0"/>
      <w:marBottom w:val="0"/>
      <w:divBdr>
        <w:top w:val="none" w:sz="0" w:space="0" w:color="auto"/>
        <w:left w:val="none" w:sz="0" w:space="0" w:color="auto"/>
        <w:bottom w:val="none" w:sz="0" w:space="0" w:color="auto"/>
        <w:right w:val="none" w:sz="0" w:space="0" w:color="auto"/>
      </w:divBdr>
    </w:div>
    <w:div w:id="1476872887">
      <w:bodyDiv w:val="1"/>
      <w:marLeft w:val="0"/>
      <w:marRight w:val="0"/>
      <w:marTop w:val="0"/>
      <w:marBottom w:val="0"/>
      <w:divBdr>
        <w:top w:val="none" w:sz="0" w:space="0" w:color="auto"/>
        <w:left w:val="none" w:sz="0" w:space="0" w:color="auto"/>
        <w:bottom w:val="none" w:sz="0" w:space="0" w:color="auto"/>
        <w:right w:val="none" w:sz="0" w:space="0" w:color="auto"/>
      </w:divBdr>
    </w:div>
    <w:div w:id="1521430585">
      <w:bodyDiv w:val="1"/>
      <w:marLeft w:val="0"/>
      <w:marRight w:val="0"/>
      <w:marTop w:val="0"/>
      <w:marBottom w:val="0"/>
      <w:divBdr>
        <w:top w:val="none" w:sz="0" w:space="0" w:color="auto"/>
        <w:left w:val="none" w:sz="0" w:space="0" w:color="auto"/>
        <w:bottom w:val="none" w:sz="0" w:space="0" w:color="auto"/>
        <w:right w:val="none" w:sz="0" w:space="0" w:color="auto"/>
      </w:divBdr>
    </w:div>
    <w:div w:id="1623488745">
      <w:bodyDiv w:val="1"/>
      <w:marLeft w:val="0"/>
      <w:marRight w:val="0"/>
      <w:marTop w:val="0"/>
      <w:marBottom w:val="0"/>
      <w:divBdr>
        <w:top w:val="none" w:sz="0" w:space="0" w:color="auto"/>
        <w:left w:val="none" w:sz="0" w:space="0" w:color="auto"/>
        <w:bottom w:val="none" w:sz="0" w:space="0" w:color="auto"/>
        <w:right w:val="none" w:sz="0" w:space="0" w:color="auto"/>
      </w:divBdr>
      <w:divsChild>
        <w:div w:id="564537208">
          <w:marLeft w:val="0"/>
          <w:marRight w:val="0"/>
          <w:marTop w:val="0"/>
          <w:marBottom w:val="240"/>
          <w:divBdr>
            <w:top w:val="none" w:sz="0" w:space="0" w:color="auto"/>
            <w:left w:val="none" w:sz="0" w:space="0" w:color="auto"/>
            <w:bottom w:val="none" w:sz="0" w:space="0" w:color="auto"/>
            <w:right w:val="none" w:sz="0" w:space="0" w:color="auto"/>
          </w:divBdr>
          <w:divsChild>
            <w:div w:id="780030225">
              <w:marLeft w:val="0"/>
              <w:marRight w:val="0"/>
              <w:marTop w:val="0"/>
              <w:marBottom w:val="0"/>
              <w:divBdr>
                <w:top w:val="none" w:sz="0" w:space="0" w:color="auto"/>
                <w:left w:val="none" w:sz="0" w:space="0" w:color="auto"/>
                <w:bottom w:val="none" w:sz="0" w:space="0" w:color="auto"/>
                <w:right w:val="none" w:sz="0" w:space="0" w:color="auto"/>
              </w:divBdr>
              <w:divsChild>
                <w:div w:id="274023957">
                  <w:marLeft w:val="0"/>
                  <w:marRight w:val="0"/>
                  <w:marTop w:val="0"/>
                  <w:marBottom w:val="0"/>
                  <w:divBdr>
                    <w:top w:val="none" w:sz="0" w:space="0" w:color="auto"/>
                    <w:left w:val="none" w:sz="0" w:space="0" w:color="auto"/>
                    <w:bottom w:val="none" w:sz="0" w:space="0" w:color="auto"/>
                    <w:right w:val="none" w:sz="0" w:space="0" w:color="auto"/>
                  </w:divBdr>
                  <w:divsChild>
                    <w:div w:id="20419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39216">
      <w:bodyDiv w:val="1"/>
      <w:marLeft w:val="0"/>
      <w:marRight w:val="0"/>
      <w:marTop w:val="0"/>
      <w:marBottom w:val="0"/>
      <w:divBdr>
        <w:top w:val="none" w:sz="0" w:space="0" w:color="auto"/>
        <w:left w:val="none" w:sz="0" w:space="0" w:color="auto"/>
        <w:bottom w:val="none" w:sz="0" w:space="0" w:color="auto"/>
        <w:right w:val="none" w:sz="0" w:space="0" w:color="auto"/>
      </w:divBdr>
    </w:div>
    <w:div w:id="1782068062">
      <w:bodyDiv w:val="1"/>
      <w:marLeft w:val="0"/>
      <w:marRight w:val="0"/>
      <w:marTop w:val="0"/>
      <w:marBottom w:val="0"/>
      <w:divBdr>
        <w:top w:val="none" w:sz="0" w:space="0" w:color="auto"/>
        <w:left w:val="none" w:sz="0" w:space="0" w:color="auto"/>
        <w:bottom w:val="none" w:sz="0" w:space="0" w:color="auto"/>
        <w:right w:val="none" w:sz="0" w:space="0" w:color="auto"/>
      </w:divBdr>
    </w:div>
    <w:div w:id="1799031654">
      <w:bodyDiv w:val="1"/>
      <w:marLeft w:val="0"/>
      <w:marRight w:val="0"/>
      <w:marTop w:val="0"/>
      <w:marBottom w:val="0"/>
      <w:divBdr>
        <w:top w:val="none" w:sz="0" w:space="0" w:color="auto"/>
        <w:left w:val="none" w:sz="0" w:space="0" w:color="auto"/>
        <w:bottom w:val="none" w:sz="0" w:space="0" w:color="auto"/>
        <w:right w:val="none" w:sz="0" w:space="0" w:color="auto"/>
      </w:divBdr>
      <w:divsChild>
        <w:div w:id="621032487">
          <w:marLeft w:val="0"/>
          <w:marRight w:val="0"/>
          <w:marTop w:val="0"/>
          <w:marBottom w:val="240"/>
          <w:divBdr>
            <w:top w:val="none" w:sz="0" w:space="0" w:color="auto"/>
            <w:left w:val="none" w:sz="0" w:space="0" w:color="auto"/>
            <w:bottom w:val="none" w:sz="0" w:space="0" w:color="auto"/>
            <w:right w:val="none" w:sz="0" w:space="0" w:color="auto"/>
          </w:divBdr>
          <w:divsChild>
            <w:div w:id="76948533">
              <w:marLeft w:val="0"/>
              <w:marRight w:val="0"/>
              <w:marTop w:val="0"/>
              <w:marBottom w:val="0"/>
              <w:divBdr>
                <w:top w:val="none" w:sz="0" w:space="0" w:color="auto"/>
                <w:left w:val="none" w:sz="0" w:space="0" w:color="auto"/>
                <w:bottom w:val="none" w:sz="0" w:space="0" w:color="auto"/>
                <w:right w:val="none" w:sz="0" w:space="0" w:color="auto"/>
              </w:divBdr>
              <w:divsChild>
                <w:div w:id="1530338923">
                  <w:marLeft w:val="0"/>
                  <w:marRight w:val="0"/>
                  <w:marTop w:val="0"/>
                  <w:marBottom w:val="0"/>
                  <w:divBdr>
                    <w:top w:val="none" w:sz="0" w:space="0" w:color="auto"/>
                    <w:left w:val="none" w:sz="0" w:space="0" w:color="auto"/>
                    <w:bottom w:val="none" w:sz="0" w:space="0" w:color="auto"/>
                    <w:right w:val="none" w:sz="0" w:space="0" w:color="auto"/>
                  </w:divBdr>
                  <w:divsChild>
                    <w:div w:id="2554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44593">
      <w:bodyDiv w:val="1"/>
      <w:marLeft w:val="0"/>
      <w:marRight w:val="0"/>
      <w:marTop w:val="0"/>
      <w:marBottom w:val="0"/>
      <w:divBdr>
        <w:top w:val="none" w:sz="0" w:space="0" w:color="auto"/>
        <w:left w:val="none" w:sz="0" w:space="0" w:color="auto"/>
        <w:bottom w:val="none" w:sz="0" w:space="0" w:color="auto"/>
        <w:right w:val="none" w:sz="0" w:space="0" w:color="auto"/>
      </w:divBdr>
    </w:div>
    <w:div w:id="1824004893">
      <w:bodyDiv w:val="1"/>
      <w:marLeft w:val="0"/>
      <w:marRight w:val="0"/>
      <w:marTop w:val="0"/>
      <w:marBottom w:val="0"/>
      <w:divBdr>
        <w:top w:val="none" w:sz="0" w:space="0" w:color="auto"/>
        <w:left w:val="none" w:sz="0" w:space="0" w:color="auto"/>
        <w:bottom w:val="none" w:sz="0" w:space="0" w:color="auto"/>
        <w:right w:val="none" w:sz="0" w:space="0" w:color="auto"/>
      </w:divBdr>
    </w:div>
    <w:div w:id="1997875562">
      <w:bodyDiv w:val="1"/>
      <w:marLeft w:val="0"/>
      <w:marRight w:val="0"/>
      <w:marTop w:val="0"/>
      <w:marBottom w:val="0"/>
      <w:divBdr>
        <w:top w:val="none" w:sz="0" w:space="0" w:color="auto"/>
        <w:left w:val="none" w:sz="0" w:space="0" w:color="auto"/>
        <w:bottom w:val="none" w:sz="0" w:space="0" w:color="auto"/>
        <w:right w:val="none" w:sz="0" w:space="0" w:color="auto"/>
      </w:divBdr>
    </w:div>
    <w:div w:id="2056539625">
      <w:bodyDiv w:val="1"/>
      <w:marLeft w:val="0"/>
      <w:marRight w:val="0"/>
      <w:marTop w:val="0"/>
      <w:marBottom w:val="0"/>
      <w:divBdr>
        <w:top w:val="none" w:sz="0" w:space="0" w:color="auto"/>
        <w:left w:val="none" w:sz="0" w:space="0" w:color="auto"/>
        <w:bottom w:val="none" w:sz="0" w:space="0" w:color="auto"/>
        <w:right w:val="none" w:sz="0" w:space="0" w:color="auto"/>
      </w:divBdr>
      <w:divsChild>
        <w:div w:id="435711296">
          <w:marLeft w:val="0"/>
          <w:marRight w:val="0"/>
          <w:marTop w:val="0"/>
          <w:marBottom w:val="240"/>
          <w:divBdr>
            <w:top w:val="none" w:sz="0" w:space="0" w:color="auto"/>
            <w:left w:val="none" w:sz="0" w:space="0" w:color="auto"/>
            <w:bottom w:val="none" w:sz="0" w:space="0" w:color="auto"/>
            <w:right w:val="none" w:sz="0" w:space="0" w:color="auto"/>
          </w:divBdr>
          <w:divsChild>
            <w:div w:id="2010448410">
              <w:marLeft w:val="0"/>
              <w:marRight w:val="0"/>
              <w:marTop w:val="0"/>
              <w:marBottom w:val="0"/>
              <w:divBdr>
                <w:top w:val="none" w:sz="0" w:space="0" w:color="auto"/>
                <w:left w:val="none" w:sz="0" w:space="0" w:color="auto"/>
                <w:bottom w:val="none" w:sz="0" w:space="0" w:color="auto"/>
                <w:right w:val="none" w:sz="0" w:space="0" w:color="auto"/>
              </w:divBdr>
              <w:divsChild>
                <w:div w:id="951671050">
                  <w:marLeft w:val="0"/>
                  <w:marRight w:val="0"/>
                  <w:marTop w:val="0"/>
                  <w:marBottom w:val="0"/>
                  <w:divBdr>
                    <w:top w:val="none" w:sz="0" w:space="0" w:color="auto"/>
                    <w:left w:val="none" w:sz="0" w:space="0" w:color="auto"/>
                    <w:bottom w:val="none" w:sz="0" w:space="0" w:color="auto"/>
                    <w:right w:val="none" w:sz="0" w:space="0" w:color="auto"/>
                  </w:divBdr>
                  <w:divsChild>
                    <w:div w:id="8605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hyperlink" Target="https://www.profesionalreview.com/wp-content/uploads/2018/10/Los-diferentes-formatos-de-placa-base-y-sus-caracter%C3%ADsticas-1.jpg" TargetMode="External"/><Relationship Id="rId33" Type="http://schemas.openxmlformats.org/officeDocument/2006/relationships/hyperlink" Target="https://www.profesionalreview.com/wp-content/uploads/2018/10/Los-diferentes-formatos-de-placa-base-y-sus-caracter%C3%ADsticas-7.jpg" TargetMode="External"/><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profesionalreview.com/wp-content/uploads/2018/10/Los-diferentes-formatos-de-placa-base-y-sus-caracter%C3%ADsticas-4.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hyperlink" Target="https://www.profesionalreview.com/wp-content/uploads/2018/10/Los-diferentes-formatos-de-placa-base-y-sus-caracter%C3%ADsticas-5.jpg"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4.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hyperlink" Target="https://www.profesionalreview.com/wp-content/uploads/2018/10/Los-diferentes-formatos-de-placa-base-y-sus-caracter%C3%ADsticas-6.jpg"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hyperlink" Target="https://www.profesionalreview.com/wp-content/uploads/2018/10/Los-diferentes-formatos-de-placa-base-y-sus-caracter%C3%ADsticas-2.jpg" TargetMode="External"/><Relationship Id="rId30" Type="http://schemas.openxmlformats.org/officeDocument/2006/relationships/image" Target="media/image21.jpeg"/><Relationship Id="rId35" Type="http://schemas.openxmlformats.org/officeDocument/2006/relationships/hyperlink" Target="https://www.profesionalreview.com/wp-content/uploads/2018/10/Los-diferentes-formatos-de-placa-base-y-sus-caracter%C3%ADsticas-3.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2638</Words>
  <Characters>14511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mogollon</dc:creator>
  <cp:lastModifiedBy>USUARIO</cp:lastModifiedBy>
  <cp:revision>2</cp:revision>
  <dcterms:created xsi:type="dcterms:W3CDTF">2022-04-27T07:08:00Z</dcterms:created>
  <dcterms:modified xsi:type="dcterms:W3CDTF">2022-04-27T07:08:00Z</dcterms:modified>
</cp:coreProperties>
</file>