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82" w:rsidRPr="00667E82" w:rsidRDefault="00667E82" w:rsidP="00667E82">
      <w:pPr>
        <w:rPr>
          <w:rFonts w:ascii="Arial" w:hAnsi="Arial" w:cs="Arial"/>
          <w:b/>
          <w:sz w:val="32"/>
        </w:rPr>
      </w:pPr>
      <w:r w:rsidRPr="00667E82">
        <w:rPr>
          <w:rFonts w:ascii="Arial" w:hAnsi="Arial" w:cs="Arial"/>
          <w:noProof/>
          <w:sz w:val="28"/>
          <w:highlight w:val="yellow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-897255</wp:posOffset>
            </wp:positionV>
            <wp:extent cx="7553325" cy="10677525"/>
            <wp:effectExtent l="0" t="0" r="9525" b="9525"/>
            <wp:wrapNone/>
            <wp:docPr id="1" name="Imagen 1" descr="Las teorías conspiratorias que rodean a la Pirámide del Louv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teorías conspiratorias que rodean a la Pirámide del Louvr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E82">
        <w:rPr>
          <w:rFonts w:ascii="Arial" w:hAnsi="Arial" w:cs="Arial"/>
          <w:b/>
          <w:sz w:val="32"/>
          <w:highlight w:val="cyan"/>
        </w:rPr>
        <w:t>Alumno:</w:t>
      </w:r>
      <w:r w:rsidRPr="00667E82">
        <w:rPr>
          <w:rFonts w:ascii="Arial" w:hAnsi="Arial" w:cs="Arial"/>
          <w:b/>
          <w:sz w:val="32"/>
        </w:rPr>
        <w:t xml:space="preserve"> </w:t>
      </w:r>
      <w:r w:rsidRPr="00667E82">
        <w:rPr>
          <w:rFonts w:ascii="Arial" w:hAnsi="Arial" w:cs="Arial"/>
          <w:b/>
          <w:sz w:val="32"/>
          <w:highlight w:val="lightGray"/>
        </w:rPr>
        <w:t>Nielssen José Yoc Soto</w:t>
      </w:r>
      <w:r w:rsidRPr="00667E82">
        <w:rPr>
          <w:rFonts w:ascii="Arial" w:hAnsi="Arial" w:cs="Arial"/>
          <w:b/>
          <w:sz w:val="32"/>
        </w:rPr>
        <w:t xml:space="preserve"> </w:t>
      </w:r>
    </w:p>
    <w:p w:rsidR="00667E82" w:rsidRPr="00667E82" w:rsidRDefault="00667E82" w:rsidP="00667E82">
      <w:pPr>
        <w:rPr>
          <w:rFonts w:ascii="Arial" w:hAnsi="Arial" w:cs="Arial"/>
          <w:b/>
          <w:sz w:val="32"/>
        </w:rPr>
      </w:pPr>
    </w:p>
    <w:p w:rsidR="00667E82" w:rsidRPr="00667E82" w:rsidRDefault="00667E82" w:rsidP="00667E82">
      <w:pPr>
        <w:rPr>
          <w:rFonts w:ascii="Arial" w:hAnsi="Arial" w:cs="Arial"/>
          <w:b/>
          <w:sz w:val="32"/>
        </w:rPr>
      </w:pPr>
      <w:r w:rsidRPr="00667E82">
        <w:rPr>
          <w:rFonts w:ascii="Arial" w:hAnsi="Arial" w:cs="Arial"/>
          <w:b/>
          <w:sz w:val="32"/>
          <w:highlight w:val="cyan"/>
        </w:rPr>
        <w:t>Fecha:</w:t>
      </w:r>
      <w:r w:rsidRPr="00667E82">
        <w:rPr>
          <w:rFonts w:ascii="Arial" w:hAnsi="Arial" w:cs="Arial"/>
          <w:b/>
          <w:sz w:val="32"/>
        </w:rPr>
        <w:t xml:space="preserve"> </w:t>
      </w:r>
      <w:r w:rsidRPr="00667E82">
        <w:rPr>
          <w:rFonts w:ascii="Arial" w:hAnsi="Arial" w:cs="Arial"/>
          <w:b/>
          <w:sz w:val="32"/>
          <w:highlight w:val="lightGray"/>
        </w:rPr>
        <w:t>22/06/2020</w:t>
      </w:r>
    </w:p>
    <w:p w:rsidR="00667E82" w:rsidRPr="00667E82" w:rsidRDefault="00667E82" w:rsidP="00667E82">
      <w:pPr>
        <w:rPr>
          <w:rFonts w:ascii="Arial" w:hAnsi="Arial" w:cs="Arial"/>
          <w:b/>
          <w:sz w:val="32"/>
        </w:rPr>
      </w:pPr>
    </w:p>
    <w:p w:rsidR="00667E82" w:rsidRPr="00667E82" w:rsidRDefault="00667E82" w:rsidP="00667E82">
      <w:pPr>
        <w:rPr>
          <w:rFonts w:ascii="Arial" w:hAnsi="Arial" w:cs="Arial"/>
          <w:b/>
          <w:sz w:val="32"/>
        </w:rPr>
      </w:pPr>
      <w:r w:rsidRPr="00667E82">
        <w:rPr>
          <w:rFonts w:ascii="Arial" w:hAnsi="Arial" w:cs="Arial"/>
          <w:b/>
          <w:sz w:val="32"/>
          <w:highlight w:val="cyan"/>
        </w:rPr>
        <w:t>Colegio:</w:t>
      </w:r>
      <w:r w:rsidRPr="00667E82">
        <w:rPr>
          <w:rFonts w:ascii="Arial" w:hAnsi="Arial" w:cs="Arial"/>
          <w:b/>
          <w:sz w:val="32"/>
        </w:rPr>
        <w:t xml:space="preserve"> </w:t>
      </w:r>
      <w:r w:rsidRPr="00667E82">
        <w:rPr>
          <w:rFonts w:ascii="Arial" w:hAnsi="Arial" w:cs="Arial"/>
          <w:b/>
          <w:sz w:val="32"/>
          <w:highlight w:val="lightGray"/>
        </w:rPr>
        <w:t>Academia Internacional de Altos Sueños</w:t>
      </w:r>
    </w:p>
    <w:p w:rsidR="00667E82" w:rsidRPr="00667E82" w:rsidRDefault="00667E82" w:rsidP="00667E82">
      <w:pPr>
        <w:rPr>
          <w:rFonts w:ascii="Arial" w:hAnsi="Arial" w:cs="Arial"/>
          <w:b/>
          <w:sz w:val="32"/>
        </w:rPr>
      </w:pPr>
    </w:p>
    <w:p w:rsidR="00667E82" w:rsidRPr="00667E82" w:rsidRDefault="00667E82" w:rsidP="00667E82">
      <w:pPr>
        <w:rPr>
          <w:rFonts w:ascii="Arial" w:hAnsi="Arial" w:cs="Arial"/>
          <w:b/>
          <w:sz w:val="32"/>
        </w:rPr>
      </w:pPr>
      <w:r w:rsidRPr="00667E82">
        <w:rPr>
          <w:rFonts w:ascii="Arial" w:hAnsi="Arial" w:cs="Arial"/>
          <w:b/>
          <w:sz w:val="32"/>
          <w:highlight w:val="cyan"/>
        </w:rPr>
        <w:t>Tema:</w:t>
      </w:r>
      <w:r w:rsidRPr="00667E82">
        <w:rPr>
          <w:rFonts w:ascii="Arial" w:hAnsi="Arial" w:cs="Arial"/>
          <w:b/>
          <w:sz w:val="32"/>
        </w:rPr>
        <w:t xml:space="preserve"> </w:t>
      </w:r>
      <w:r w:rsidRPr="00667E82">
        <w:rPr>
          <w:rFonts w:ascii="Arial" w:hAnsi="Arial" w:cs="Arial"/>
          <w:b/>
          <w:sz w:val="32"/>
          <w:highlight w:val="lightGray"/>
        </w:rPr>
        <w:t>El arte barroco</w:t>
      </w:r>
    </w:p>
    <w:p w:rsidR="00667E82" w:rsidRPr="00667E82" w:rsidRDefault="00667E82" w:rsidP="00667E82">
      <w:pPr>
        <w:rPr>
          <w:rFonts w:ascii="Arial" w:hAnsi="Arial" w:cs="Arial"/>
          <w:b/>
          <w:sz w:val="32"/>
        </w:rPr>
      </w:pPr>
    </w:p>
    <w:p w:rsidR="00667E82" w:rsidRPr="00667E82" w:rsidRDefault="00667E82" w:rsidP="00667E82">
      <w:pPr>
        <w:rPr>
          <w:rFonts w:ascii="Arial" w:hAnsi="Arial" w:cs="Arial"/>
          <w:b/>
          <w:sz w:val="32"/>
        </w:rPr>
      </w:pPr>
      <w:r w:rsidRPr="00667E82">
        <w:rPr>
          <w:rFonts w:ascii="Arial" w:hAnsi="Arial" w:cs="Arial"/>
          <w:b/>
          <w:sz w:val="32"/>
          <w:highlight w:val="cyan"/>
        </w:rPr>
        <w:t>Grado:</w:t>
      </w:r>
      <w:r w:rsidRPr="00667E82">
        <w:rPr>
          <w:rFonts w:ascii="Arial" w:hAnsi="Arial" w:cs="Arial"/>
          <w:b/>
          <w:sz w:val="32"/>
        </w:rPr>
        <w:t xml:space="preserve"> </w:t>
      </w:r>
      <w:r w:rsidRPr="00667E82">
        <w:rPr>
          <w:rFonts w:ascii="Arial" w:hAnsi="Arial" w:cs="Arial"/>
          <w:b/>
          <w:sz w:val="32"/>
          <w:highlight w:val="lightGray"/>
        </w:rPr>
        <w:t>5to Bachillerato</w:t>
      </w:r>
    </w:p>
    <w:p w:rsidR="00667E82" w:rsidRPr="00667E82" w:rsidRDefault="00667E82" w:rsidP="00667E82">
      <w:pPr>
        <w:rPr>
          <w:rFonts w:ascii="Arial" w:hAnsi="Arial" w:cs="Arial"/>
          <w:sz w:val="32"/>
        </w:rPr>
      </w:pPr>
    </w:p>
    <w:p w:rsidR="00667E82" w:rsidRPr="00667E82" w:rsidRDefault="00667E82" w:rsidP="00667E82">
      <w:pPr>
        <w:rPr>
          <w:rFonts w:ascii="Arial" w:hAnsi="Arial" w:cs="Arial"/>
          <w:b/>
          <w:sz w:val="32"/>
        </w:rPr>
      </w:pPr>
      <w:r w:rsidRPr="00667E82">
        <w:rPr>
          <w:rFonts w:ascii="Arial" w:hAnsi="Arial" w:cs="Arial"/>
          <w:b/>
          <w:sz w:val="32"/>
          <w:highlight w:val="cyan"/>
        </w:rPr>
        <w:t>Maestra:</w:t>
      </w:r>
      <w:r w:rsidRPr="00667E82">
        <w:rPr>
          <w:rFonts w:ascii="Arial" w:hAnsi="Arial" w:cs="Arial"/>
          <w:b/>
          <w:sz w:val="32"/>
        </w:rPr>
        <w:t xml:space="preserve"> </w:t>
      </w:r>
      <w:r w:rsidRPr="00667E82">
        <w:rPr>
          <w:rFonts w:ascii="Arial" w:hAnsi="Arial" w:cs="Arial"/>
          <w:b/>
          <w:sz w:val="32"/>
          <w:highlight w:val="lightGray"/>
        </w:rPr>
        <w:t>Sandra Pajarito</w:t>
      </w:r>
      <w:bookmarkStart w:id="0" w:name="_GoBack"/>
      <w:bookmarkEnd w:id="0"/>
    </w:p>
    <w:p w:rsidR="00667E82" w:rsidRDefault="00667E82">
      <w:pPr>
        <w:rPr>
          <w:rFonts w:ascii="Arial" w:hAnsi="Arial" w:cs="Arial"/>
          <w:sz w:val="24"/>
          <w:highlight w:val="yellow"/>
        </w:rPr>
      </w:pPr>
    </w:p>
    <w:p w:rsidR="00667E82" w:rsidRDefault="00667E82">
      <w:pPr>
        <w:rPr>
          <w:rFonts w:ascii="Arial" w:hAnsi="Arial" w:cs="Arial"/>
          <w:sz w:val="24"/>
          <w:highlight w:val="yellow"/>
        </w:rPr>
      </w:pPr>
    </w:p>
    <w:p w:rsidR="00667E82" w:rsidRDefault="00667E82">
      <w:pPr>
        <w:rPr>
          <w:rFonts w:ascii="Arial" w:hAnsi="Arial" w:cs="Arial"/>
          <w:sz w:val="24"/>
          <w:highlight w:val="yellow"/>
        </w:rPr>
      </w:pPr>
    </w:p>
    <w:p w:rsidR="00667E82" w:rsidRDefault="00667E82">
      <w:pPr>
        <w:rPr>
          <w:rFonts w:ascii="Arial" w:hAnsi="Arial" w:cs="Arial"/>
          <w:sz w:val="24"/>
          <w:highlight w:val="yellow"/>
        </w:rPr>
      </w:pPr>
    </w:p>
    <w:p w:rsidR="00667E82" w:rsidRDefault="00667E82">
      <w:pPr>
        <w:rPr>
          <w:rFonts w:ascii="Arial" w:hAnsi="Arial" w:cs="Arial"/>
          <w:sz w:val="24"/>
          <w:highlight w:val="yellow"/>
        </w:rPr>
      </w:pPr>
    </w:p>
    <w:p w:rsidR="00667E82" w:rsidRDefault="00667E82">
      <w:pPr>
        <w:rPr>
          <w:rFonts w:ascii="Arial" w:hAnsi="Arial" w:cs="Arial"/>
          <w:sz w:val="24"/>
          <w:highlight w:val="yellow"/>
        </w:rPr>
      </w:pPr>
    </w:p>
    <w:p w:rsidR="00667E82" w:rsidRDefault="00667E82">
      <w:pPr>
        <w:rPr>
          <w:rFonts w:ascii="Arial" w:hAnsi="Arial" w:cs="Arial"/>
          <w:sz w:val="24"/>
          <w:highlight w:val="yellow"/>
        </w:rPr>
      </w:pPr>
    </w:p>
    <w:p w:rsidR="00667E82" w:rsidRPr="00667E82" w:rsidRDefault="00667E82">
      <w:pPr>
        <w:rPr>
          <w:rFonts w:ascii="Arial" w:hAnsi="Arial" w:cs="Arial"/>
          <w:sz w:val="28"/>
          <w:highlight w:val="yellow"/>
        </w:rPr>
      </w:pPr>
    </w:p>
    <w:p w:rsidR="0030017B" w:rsidRPr="00667E82" w:rsidRDefault="00603D5B">
      <w:pPr>
        <w:rPr>
          <w:rFonts w:ascii="Arial" w:hAnsi="Arial" w:cs="Arial"/>
          <w:b/>
          <w:color w:val="0000FF"/>
          <w:sz w:val="28"/>
          <w:u w:val="single"/>
        </w:rPr>
      </w:pPr>
      <w:r w:rsidRPr="00667E82">
        <w:rPr>
          <w:rFonts w:ascii="Arial" w:hAnsi="Arial" w:cs="Arial"/>
          <w:sz w:val="28"/>
          <w:highlight w:val="yellow"/>
        </w:rPr>
        <w:t xml:space="preserve">Si uno de nosotros quisiera viajar a visitar el museo de Louvre en París (Francia) y si queremos averiguar el precio de entrada para un joven de 17 años tendremos que ir a la página web de </w:t>
      </w:r>
      <w:hyperlink r:id="rId5" w:history="1">
        <w:r w:rsidRPr="00667E82">
          <w:rPr>
            <w:rStyle w:val="Hipervnculo"/>
            <w:rFonts w:ascii="Arial" w:hAnsi="Arial" w:cs="Arial"/>
            <w:b/>
            <w:color w:val="0000FF"/>
            <w:sz w:val="28"/>
            <w:highlight w:val="yellow"/>
          </w:rPr>
          <w:t>https://www.paris.es/paris-museum-pass</w:t>
        </w:r>
      </w:hyperlink>
      <w:r w:rsidRPr="00667E82">
        <w:rPr>
          <w:rFonts w:ascii="Arial" w:hAnsi="Arial" w:cs="Arial"/>
          <w:b/>
          <w:color w:val="0000FF"/>
          <w:sz w:val="28"/>
          <w:highlight w:val="yellow"/>
          <w:u w:val="single"/>
        </w:rPr>
        <w:t>.</w:t>
      </w:r>
    </w:p>
    <w:p w:rsidR="00547B23" w:rsidRPr="00667E82" w:rsidRDefault="00547B23">
      <w:pPr>
        <w:rPr>
          <w:rFonts w:ascii="Arial" w:hAnsi="Arial" w:cs="Arial"/>
          <w:b/>
          <w:color w:val="0000FF"/>
          <w:sz w:val="28"/>
          <w:u w:val="single"/>
        </w:rPr>
      </w:pPr>
    </w:p>
    <w:p w:rsidR="00603D5B" w:rsidRPr="00667E82" w:rsidRDefault="00603D5B">
      <w:pPr>
        <w:rPr>
          <w:rFonts w:ascii="Arial" w:hAnsi="Arial" w:cs="Arial"/>
          <w:b/>
          <w:sz w:val="28"/>
        </w:rPr>
      </w:pPr>
      <w:r w:rsidRPr="00667E82">
        <w:rPr>
          <w:rFonts w:ascii="Arial" w:hAnsi="Arial" w:cs="Arial"/>
          <w:b/>
          <w:sz w:val="28"/>
          <w:highlight w:val="yellow"/>
        </w:rPr>
        <w:t xml:space="preserve">El parís Museum pass de dos días </w:t>
      </w:r>
      <w:r w:rsidR="00547B23" w:rsidRPr="00667E82">
        <w:rPr>
          <w:rFonts w:ascii="Arial" w:hAnsi="Arial" w:cs="Arial"/>
          <w:b/>
          <w:sz w:val="28"/>
          <w:highlight w:val="yellow"/>
        </w:rPr>
        <w:t>tiene un costo de 48 euros (53,60 US$)</w:t>
      </w:r>
    </w:p>
    <w:p w:rsidR="00547B23" w:rsidRDefault="00547B23">
      <w:pPr>
        <w:rPr>
          <w:rFonts w:ascii="Arial" w:hAnsi="Arial" w:cs="Arial"/>
          <w:b/>
          <w:sz w:val="24"/>
        </w:rPr>
      </w:pPr>
    </w:p>
    <w:p w:rsidR="00547B23" w:rsidRPr="00547B23" w:rsidRDefault="00547B23">
      <w:pPr>
        <w:rPr>
          <w:rFonts w:ascii="Arial" w:hAnsi="Arial" w:cs="Arial"/>
          <w:b/>
          <w:sz w:val="24"/>
        </w:rPr>
      </w:pPr>
    </w:p>
    <w:sectPr w:rsidR="00547B23" w:rsidRPr="00547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5B"/>
    <w:rsid w:val="0047029C"/>
    <w:rsid w:val="00547B23"/>
    <w:rsid w:val="00603D5B"/>
    <w:rsid w:val="00667E82"/>
    <w:rsid w:val="00F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CDEA"/>
  <w15:chartTrackingRefBased/>
  <w15:docId w15:val="{FE99D469-A6AB-40AB-BC7F-3CC180F7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3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ris.es/paris-museum-pas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2020-06-22T17:54:00Z</dcterms:created>
  <dcterms:modified xsi:type="dcterms:W3CDTF">2020-06-22T18:18:00Z</dcterms:modified>
</cp:coreProperties>
</file>