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D32" w:rsidRPr="00E14D32" w:rsidRDefault="00E14D32" w:rsidP="00E14D32">
      <w:pPr>
        <w:pStyle w:val="Ttulo1"/>
        <w:spacing w:after="251"/>
        <w:ind w:left="10" w:right="5"/>
        <w:rPr>
          <w:rFonts w:ascii="Cascadia Mono" w:hAnsi="Cascadia Mono" w:cs="Cascadia Mono"/>
          <w:color w:val="FF0000"/>
          <w:sz w:val="36"/>
          <w:szCs w:val="36"/>
        </w:rPr>
      </w:pPr>
      <w:r w:rsidRPr="00E14D32">
        <w:rPr>
          <w:rFonts w:ascii="Cascadia Mono" w:hAnsi="Cascadia Mono" w:cs="Cascadia Mono"/>
          <w:color w:val="FF0000"/>
          <w:sz w:val="36"/>
          <w:szCs w:val="36"/>
        </w:rPr>
        <w:t xml:space="preserve">Entrevista al presidente Arévalo </w:t>
      </w:r>
    </w:p>
    <w:p w:rsidR="00101927" w:rsidRDefault="00E14D32">
      <w:pPr>
        <w:rPr>
          <w:rFonts w:ascii="Arial Black" w:eastAsia="Arial Unicode MS" w:hAnsi="Arial Black" w:cs="Arial Unicode MS"/>
          <w:color w:val="000000" w:themeColor="text1"/>
          <w:sz w:val="24"/>
          <w:szCs w:val="24"/>
          <w:shd w:val="clear" w:color="auto" w:fill="FFFFFF"/>
        </w:rPr>
      </w:pPr>
      <w:r w:rsidRPr="00E14D32">
        <w:rPr>
          <w:rFonts w:ascii="Arial Black" w:eastAsia="Arial Unicode MS" w:hAnsi="Arial Black" w:cs="Arial Unicode MS"/>
          <w:color w:val="000000" w:themeColor="text1"/>
          <w:sz w:val="24"/>
          <w:szCs w:val="24"/>
          <w:shd w:val="clear" w:color="auto" w:fill="FFFFFF"/>
        </w:rPr>
        <w:t xml:space="preserve">Juan José Arévalo </w:t>
      </w:r>
      <w:proofErr w:type="spellStart"/>
      <w:r w:rsidRPr="00E14D32">
        <w:rPr>
          <w:rFonts w:ascii="Arial Black" w:eastAsia="Arial Unicode MS" w:hAnsi="Arial Black" w:cs="Arial Unicode MS"/>
          <w:color w:val="000000" w:themeColor="text1"/>
          <w:sz w:val="24"/>
          <w:szCs w:val="24"/>
          <w:shd w:val="clear" w:color="auto" w:fill="FFFFFF"/>
        </w:rPr>
        <w:t>Bemejo</w:t>
      </w:r>
      <w:proofErr w:type="spellEnd"/>
      <w:r w:rsidRPr="00E14D32">
        <w:rPr>
          <w:rFonts w:ascii="Arial Black" w:eastAsia="Arial Unicode MS" w:hAnsi="Arial Black" w:cs="Arial Unicode MS"/>
          <w:color w:val="000000" w:themeColor="text1"/>
          <w:sz w:val="24"/>
          <w:szCs w:val="24"/>
          <w:shd w:val="clear" w:color="auto" w:fill="FFFFFF"/>
        </w:rPr>
        <w:t xml:space="preserve">, nació el 10 de septiembre de 1904, en </w:t>
      </w:r>
      <w:proofErr w:type="spellStart"/>
      <w:r w:rsidRPr="00E14D32">
        <w:rPr>
          <w:rFonts w:ascii="Arial Black" w:eastAsia="Arial Unicode MS" w:hAnsi="Arial Black" w:cs="Arial Unicode MS"/>
          <w:color w:val="000000" w:themeColor="text1"/>
          <w:sz w:val="24"/>
          <w:szCs w:val="24"/>
          <w:shd w:val="clear" w:color="auto" w:fill="FFFFFF"/>
        </w:rPr>
        <w:t>Taxisco</w:t>
      </w:r>
      <w:proofErr w:type="spellEnd"/>
      <w:r w:rsidRPr="00E14D32">
        <w:rPr>
          <w:rFonts w:ascii="Arial Black" w:eastAsia="Arial Unicode MS" w:hAnsi="Arial Black" w:cs="Arial Unicode MS"/>
          <w:color w:val="000000" w:themeColor="text1"/>
          <w:sz w:val="24"/>
          <w:szCs w:val="24"/>
          <w:shd w:val="clear" w:color="auto" w:fill="FFFFFF"/>
        </w:rPr>
        <w:t>, Santa Rosa. Sus padres fueron Mariano Arévalo Bonilla y Elena Bermejo de Paz. 1 demás, creó el Ministerio de Economía y eliminó la deuda externa que habían adquirido gobiernos anteriores con otras naciones, con excepción de la llamada deuda inglesa que fue saldada años después del gobierno de Arévalo.</w:t>
      </w:r>
    </w:p>
    <w:p w:rsidR="00C47979" w:rsidRDefault="00C47979">
      <w:pPr>
        <w:rPr>
          <w:rFonts w:ascii="Arial Black" w:eastAsia="Arial Unicode MS" w:hAnsi="Arial Black" w:cs="Arial Unicode MS"/>
          <w:color w:val="000000" w:themeColor="text1"/>
          <w:sz w:val="24"/>
          <w:szCs w:val="24"/>
          <w:shd w:val="clear" w:color="auto" w:fill="FFFFFF"/>
        </w:rPr>
      </w:pPr>
      <w:bookmarkStart w:id="0" w:name="_GoBack"/>
      <w:bookmarkEnd w:id="0"/>
    </w:p>
    <w:p w:rsidR="00C47979" w:rsidRPr="00C47979" w:rsidRDefault="00C47979" w:rsidP="00C47979">
      <w:pPr>
        <w:numPr>
          <w:ilvl w:val="0"/>
          <w:numId w:val="1"/>
        </w:numPr>
        <w:spacing w:after="158" w:line="358" w:lineRule="auto"/>
        <w:ind w:hanging="360"/>
        <w:jc w:val="both"/>
        <w:rPr>
          <w:rFonts w:ascii="Arial Black" w:hAnsi="Arial Black"/>
        </w:rPr>
      </w:pPr>
      <w:r w:rsidRPr="00C47979">
        <w:rPr>
          <w:rFonts w:ascii="Arial Black" w:hAnsi="Arial Black"/>
        </w:rPr>
        <w:t xml:space="preserve">¿Te imaginas la llegada de Juan José Arévalo Bermejo al país? ¿Con toda la gente que lo recibió? </w:t>
      </w:r>
    </w:p>
    <w:p w:rsidR="00C47979" w:rsidRPr="00C47979" w:rsidRDefault="00C47979" w:rsidP="00C47979">
      <w:pPr>
        <w:spacing w:after="273"/>
        <w:ind w:left="-5"/>
        <w:rPr>
          <w:rFonts w:ascii="Arial Black" w:hAnsi="Arial Black"/>
        </w:rPr>
      </w:pPr>
      <w:r w:rsidRPr="00C47979">
        <w:rPr>
          <w:rFonts w:ascii="Arial Black" w:hAnsi="Arial Black"/>
        </w:rPr>
        <w:t xml:space="preserve"> Pues es poco probable imaginar, ya que Juan José Arévalo Bermejo falleció 8 de octubre de 1990. </w:t>
      </w:r>
    </w:p>
    <w:p w:rsidR="00C47979" w:rsidRPr="00C47979" w:rsidRDefault="00C47979" w:rsidP="00C47979">
      <w:pPr>
        <w:spacing w:after="0"/>
        <w:rPr>
          <w:rFonts w:ascii="Arial Black" w:hAnsi="Arial Black"/>
        </w:rPr>
      </w:pPr>
      <w:r w:rsidRPr="00C47979">
        <w:rPr>
          <w:rFonts w:ascii="Arial Black" w:hAnsi="Arial Black"/>
        </w:rPr>
        <w:t xml:space="preserve"> </w:t>
      </w:r>
    </w:p>
    <w:p w:rsidR="00C47979" w:rsidRPr="00C47979" w:rsidRDefault="00C47979" w:rsidP="00C47979">
      <w:pPr>
        <w:numPr>
          <w:ilvl w:val="0"/>
          <w:numId w:val="1"/>
        </w:numPr>
        <w:spacing w:after="158" w:line="358" w:lineRule="auto"/>
        <w:ind w:hanging="360"/>
        <w:jc w:val="both"/>
        <w:rPr>
          <w:rFonts w:ascii="Arial Black" w:hAnsi="Arial Black"/>
        </w:rPr>
      </w:pPr>
      <w:r w:rsidRPr="00C47979">
        <w:rPr>
          <w:rFonts w:ascii="Arial Black" w:hAnsi="Arial Black"/>
        </w:rPr>
        <w:t xml:space="preserve">¿Crees que Arévalo debió gobernar por más tiempo? Con lo poco que investigué creo que, si hubiese sido bueno que el gobernara más tiempo, ya que hizo varios proyectos buenos como el famosos IGGS </w:t>
      </w:r>
    </w:p>
    <w:p w:rsidR="00C47979" w:rsidRPr="00C47979" w:rsidRDefault="00C47979" w:rsidP="00C47979">
      <w:pPr>
        <w:spacing w:after="277"/>
        <w:rPr>
          <w:rFonts w:ascii="Arial Black" w:hAnsi="Arial Black"/>
        </w:rPr>
      </w:pPr>
      <w:r w:rsidRPr="00C47979">
        <w:rPr>
          <w:rFonts w:ascii="Arial Black" w:hAnsi="Arial Black"/>
        </w:rPr>
        <w:t xml:space="preserve"> </w:t>
      </w:r>
    </w:p>
    <w:p w:rsidR="00C47979" w:rsidRPr="00C47979" w:rsidRDefault="00C47979" w:rsidP="00C47979">
      <w:pPr>
        <w:numPr>
          <w:ilvl w:val="0"/>
          <w:numId w:val="1"/>
        </w:numPr>
        <w:spacing w:after="158" w:line="358" w:lineRule="auto"/>
        <w:ind w:hanging="360"/>
        <w:jc w:val="both"/>
        <w:rPr>
          <w:rFonts w:ascii="Arial Black" w:hAnsi="Arial Black"/>
        </w:rPr>
      </w:pPr>
      <w:r w:rsidRPr="00C47979">
        <w:rPr>
          <w:rFonts w:ascii="Arial Black" w:hAnsi="Arial Black"/>
        </w:rPr>
        <w:t xml:space="preserve">¿Crees que durante su gobierno se vivió una época de paz? ¿Te simpatiza este presidente? No tanto ya que siempre hubo rumores de él, y sin conocerlo tanto creo que hizo cosas de bien y hace que me simpatice. </w:t>
      </w:r>
    </w:p>
    <w:p w:rsidR="00C47979" w:rsidRPr="00C47979" w:rsidRDefault="00C47979" w:rsidP="00C47979">
      <w:pPr>
        <w:numPr>
          <w:ilvl w:val="0"/>
          <w:numId w:val="1"/>
        </w:numPr>
        <w:spacing w:after="276"/>
        <w:ind w:hanging="360"/>
        <w:jc w:val="both"/>
        <w:rPr>
          <w:rFonts w:ascii="Arial Black" w:hAnsi="Arial Black"/>
        </w:rPr>
      </w:pPr>
      <w:r w:rsidRPr="00C47979">
        <w:rPr>
          <w:rFonts w:ascii="Arial Black" w:hAnsi="Arial Black"/>
        </w:rPr>
        <w:t xml:space="preserve">¿Obras que se crearon con Juan José Arévalo Bermejo? </w:t>
      </w:r>
    </w:p>
    <w:p w:rsidR="00C47979" w:rsidRPr="00C47979" w:rsidRDefault="00C47979" w:rsidP="00C47979">
      <w:pPr>
        <w:spacing w:after="273"/>
        <w:ind w:left="-5"/>
        <w:rPr>
          <w:rFonts w:ascii="Arial Black" w:hAnsi="Arial Black"/>
        </w:rPr>
      </w:pPr>
      <w:r w:rsidRPr="00C47979">
        <w:rPr>
          <w:rFonts w:ascii="Arial Black" w:hAnsi="Arial Black"/>
        </w:rPr>
        <w:t xml:space="preserve">Instituto Guatemalteco de Seguridad Social (IGSS) </w:t>
      </w:r>
    </w:p>
    <w:p w:rsidR="00C47979" w:rsidRPr="00C47979" w:rsidRDefault="00C47979" w:rsidP="00C47979">
      <w:pPr>
        <w:spacing w:after="273"/>
        <w:ind w:left="-5"/>
        <w:rPr>
          <w:rFonts w:ascii="Arial Black" w:hAnsi="Arial Black"/>
        </w:rPr>
      </w:pPr>
      <w:r w:rsidRPr="00C47979">
        <w:rPr>
          <w:rFonts w:ascii="Arial Black" w:hAnsi="Arial Black"/>
        </w:rPr>
        <w:t xml:space="preserve">Instituto de Nutrición de Centroamérica y Panamá (INCAP) </w:t>
      </w:r>
    </w:p>
    <w:p w:rsidR="00C47979" w:rsidRPr="00C47979" w:rsidRDefault="00C47979" w:rsidP="00C47979">
      <w:pPr>
        <w:spacing w:after="0" w:line="495" w:lineRule="auto"/>
        <w:ind w:left="-5" w:right="1748"/>
        <w:rPr>
          <w:rFonts w:ascii="Arial Black" w:hAnsi="Arial Black"/>
        </w:rPr>
      </w:pPr>
      <w:r w:rsidRPr="00C47979">
        <w:rPr>
          <w:rFonts w:ascii="Arial Black" w:hAnsi="Arial Black"/>
        </w:rPr>
        <w:lastRenderedPageBreak/>
        <w:t xml:space="preserve">Facultad de Humanidades en la Universidad de San Carlos de Guatemala. Instituto de Antropología e Historia </w:t>
      </w:r>
    </w:p>
    <w:p w:rsidR="00E14D32" w:rsidRPr="00C47979" w:rsidRDefault="00E14D32">
      <w:pPr>
        <w:rPr>
          <w:rFonts w:ascii="Arial Black" w:eastAsia="Arial Unicode MS" w:hAnsi="Arial Black" w:cs="Arial Unicode MS"/>
          <w:color w:val="000000" w:themeColor="text1"/>
          <w:sz w:val="24"/>
          <w:szCs w:val="24"/>
          <w:shd w:val="clear" w:color="auto" w:fill="FFFFFF"/>
        </w:rPr>
      </w:pPr>
    </w:p>
    <w:p w:rsidR="00E14D32" w:rsidRDefault="00E14D32"/>
    <w:sectPr w:rsidR="00E14D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scadia Mono">
    <w:panose1 w:val="020B0609020000020004"/>
    <w:charset w:val="00"/>
    <w:family w:val="modern"/>
    <w:pitch w:val="fixed"/>
    <w:sig w:usb0="A1002AFF" w:usb1="C000F9FB" w:usb2="00040020"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D42EB"/>
    <w:multiLevelType w:val="hybridMultilevel"/>
    <w:tmpl w:val="D4B4AFB6"/>
    <w:lvl w:ilvl="0" w:tplc="64EE9CD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A6D11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BC34A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6620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CFE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4A747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A280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5C63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A0F2B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32"/>
    <w:rsid w:val="00101927"/>
    <w:rsid w:val="00C47979"/>
    <w:rsid w:val="00E14D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D2EB3-4D9C-4E92-8948-EC2F7019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14D32"/>
    <w:pPr>
      <w:keepNext/>
      <w:keepLines/>
      <w:spacing w:before="240" w:after="0"/>
      <w:outlineLvl w:val="0"/>
    </w:pPr>
    <w:rPr>
      <w:rFonts w:asciiTheme="majorHAnsi" w:eastAsiaTheme="majorEastAsia" w:hAnsiTheme="majorHAnsi" w:cstheme="majorBidi"/>
      <w:color w:val="2E74B5"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4D32"/>
    <w:rPr>
      <w:rFonts w:asciiTheme="majorHAnsi" w:eastAsiaTheme="majorEastAsia" w:hAnsiTheme="majorHAnsi" w:cstheme="majorBidi"/>
      <w:color w:val="2E74B5" w:themeColor="accent1" w:themeShade="BF"/>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198</Words>
  <Characters>1091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tribunal supremo</dc:creator>
  <cp:keywords/>
  <dc:description/>
  <cp:lastModifiedBy>tribunal supremo</cp:lastModifiedBy>
  <cp:revision>1</cp:revision>
  <dcterms:created xsi:type="dcterms:W3CDTF">2022-04-01T20:32:00Z</dcterms:created>
  <dcterms:modified xsi:type="dcterms:W3CDTF">2022-04-01T22:45:00Z</dcterms:modified>
</cp:coreProperties>
</file>