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page" w:horzAnchor="page" w:tblpX="310" w:tblpY="344"/>
        <w:tblW w:w="21266" w:type="dxa"/>
        <w:shd w:val="clear" w:color="auto" w:fill="FFCCFF"/>
        <w:tblLook w:val="04A0" w:firstRow="1" w:lastRow="0" w:firstColumn="1" w:lastColumn="0" w:noHBand="0" w:noVBand="1"/>
      </w:tblPr>
      <w:tblGrid>
        <w:gridCol w:w="1327"/>
        <w:gridCol w:w="1396"/>
        <w:gridCol w:w="2726"/>
        <w:gridCol w:w="1465"/>
        <w:gridCol w:w="1335"/>
        <w:gridCol w:w="1460"/>
        <w:gridCol w:w="1493"/>
        <w:gridCol w:w="1154"/>
        <w:gridCol w:w="1428"/>
        <w:gridCol w:w="1329"/>
        <w:gridCol w:w="1180"/>
        <w:gridCol w:w="1458"/>
        <w:gridCol w:w="1105"/>
        <w:gridCol w:w="1483"/>
        <w:gridCol w:w="1297"/>
      </w:tblGrid>
      <w:tr w:rsidR="00E87797" w:rsidRPr="00A72C39" w14:paraId="35F48C7D" w14:textId="77777777" w:rsidTr="00E87797">
        <w:trPr>
          <w:trHeight w:val="1408"/>
        </w:trPr>
        <w:tc>
          <w:tcPr>
            <w:tcW w:w="1382" w:type="dxa"/>
            <w:shd w:val="clear" w:color="auto" w:fill="00FFFF"/>
          </w:tcPr>
          <w:p w14:paraId="416693AE" w14:textId="77777777" w:rsidR="00F97057" w:rsidRDefault="00F97057" w:rsidP="00F97057">
            <w:r w:rsidRPr="00E87797">
              <w:rPr>
                <w:color w:val="000000" w:themeColor="text1"/>
                <w:sz w:val="20"/>
                <w:szCs w:val="20"/>
              </w:rPr>
              <w:t>Ministerios</w:t>
            </w:r>
          </w:p>
        </w:tc>
        <w:tc>
          <w:tcPr>
            <w:tcW w:w="1456" w:type="dxa"/>
            <w:shd w:val="clear" w:color="auto" w:fill="00FFFF"/>
          </w:tcPr>
          <w:p w14:paraId="173C618A" w14:textId="77777777" w:rsidR="00F97057" w:rsidRPr="00A72C39" w:rsidRDefault="00F97057" w:rsidP="00F97057">
            <w:pPr>
              <w:rPr>
                <w:color w:val="FF0000"/>
                <w:sz w:val="20"/>
                <w:szCs w:val="20"/>
              </w:rPr>
            </w:pPr>
            <w:r w:rsidRPr="00A72C39">
              <w:rPr>
                <w:color w:val="000000" w:themeColor="text1"/>
                <w:sz w:val="20"/>
                <w:szCs w:val="20"/>
              </w:rPr>
              <w:t>Agricultura y ganaderia alimentación</w:t>
            </w:r>
          </w:p>
        </w:tc>
        <w:tc>
          <w:tcPr>
            <w:tcW w:w="2853" w:type="dxa"/>
            <w:shd w:val="clear" w:color="auto" w:fill="00FFFF"/>
          </w:tcPr>
          <w:p w14:paraId="0276B11F" w14:textId="77777777" w:rsidR="00F97057" w:rsidRPr="00A72C39" w:rsidRDefault="00F97057" w:rsidP="00F97057">
            <w:pPr>
              <w:rPr>
                <w:color w:val="FF0000"/>
              </w:rPr>
            </w:pPr>
            <w:r w:rsidRPr="00A72C39">
              <w:rPr>
                <w:color w:val="000000" w:themeColor="text1"/>
              </w:rPr>
              <w:t>Comunicaciones, infraestructura y vivienda</w:t>
            </w:r>
          </w:p>
        </w:tc>
        <w:tc>
          <w:tcPr>
            <w:tcW w:w="1528" w:type="dxa"/>
            <w:shd w:val="clear" w:color="auto" w:fill="00FFFF"/>
          </w:tcPr>
          <w:p w14:paraId="1E759867" w14:textId="77777777" w:rsidR="00F97057" w:rsidRPr="00E87797" w:rsidRDefault="00F97057" w:rsidP="00F97057">
            <w:pPr>
              <w:rPr>
                <w:color w:val="000000" w:themeColor="text1"/>
                <w:sz w:val="20"/>
                <w:szCs w:val="20"/>
              </w:rPr>
            </w:pPr>
            <w:r w:rsidRPr="00E87797">
              <w:rPr>
                <w:color w:val="000000" w:themeColor="text1"/>
                <w:sz w:val="20"/>
                <w:szCs w:val="20"/>
              </w:rPr>
              <w:t>Cultura y deporte</w:t>
            </w:r>
          </w:p>
        </w:tc>
        <w:tc>
          <w:tcPr>
            <w:tcW w:w="1391" w:type="dxa"/>
            <w:shd w:val="clear" w:color="auto" w:fill="00FFFF"/>
          </w:tcPr>
          <w:p w14:paraId="20646C5B" w14:textId="77777777" w:rsidR="00F97057" w:rsidRPr="00E87797" w:rsidRDefault="00F97057" w:rsidP="00F97057">
            <w:pPr>
              <w:rPr>
                <w:color w:val="000000" w:themeColor="text1"/>
              </w:rPr>
            </w:pPr>
            <w:r w:rsidRPr="00E87797">
              <w:rPr>
                <w:color w:val="000000" w:themeColor="text1"/>
              </w:rPr>
              <w:t>Defensa Nacional</w:t>
            </w:r>
          </w:p>
        </w:tc>
        <w:tc>
          <w:tcPr>
            <w:tcW w:w="1523" w:type="dxa"/>
            <w:shd w:val="clear" w:color="auto" w:fill="00FFFF"/>
          </w:tcPr>
          <w:p w14:paraId="479DADBC" w14:textId="77777777" w:rsidR="00F97057" w:rsidRPr="00E87797" w:rsidRDefault="00F97057" w:rsidP="00F97057">
            <w:pPr>
              <w:rPr>
                <w:color w:val="000000" w:themeColor="text1"/>
              </w:rPr>
            </w:pPr>
            <w:r w:rsidRPr="00E87797">
              <w:rPr>
                <w:color w:val="000000" w:themeColor="text1"/>
              </w:rPr>
              <w:t>Educación</w:t>
            </w:r>
          </w:p>
        </w:tc>
        <w:tc>
          <w:tcPr>
            <w:tcW w:w="1558" w:type="dxa"/>
            <w:shd w:val="clear" w:color="auto" w:fill="00FFFF"/>
          </w:tcPr>
          <w:p w14:paraId="071ED480" w14:textId="77777777" w:rsidR="00F97057" w:rsidRPr="00E87797" w:rsidRDefault="00F97057" w:rsidP="00F97057">
            <w:pPr>
              <w:rPr>
                <w:color w:val="000000" w:themeColor="text1"/>
              </w:rPr>
            </w:pPr>
            <w:r w:rsidRPr="00E87797">
              <w:rPr>
                <w:color w:val="000000" w:themeColor="text1"/>
              </w:rPr>
              <w:t>Finanzas Públicas</w:t>
            </w:r>
          </w:p>
        </w:tc>
        <w:tc>
          <w:tcPr>
            <w:tcW w:w="1110" w:type="dxa"/>
            <w:shd w:val="clear" w:color="auto" w:fill="00FFFF"/>
          </w:tcPr>
          <w:p w14:paraId="44CAE5C0" w14:textId="77777777" w:rsidR="00F97057" w:rsidRPr="00E87797" w:rsidRDefault="00F97057" w:rsidP="00F97057">
            <w:pPr>
              <w:rPr>
                <w:color w:val="000000" w:themeColor="text1"/>
              </w:rPr>
            </w:pPr>
            <w:r w:rsidRPr="00E87797">
              <w:rPr>
                <w:color w:val="000000" w:themeColor="text1"/>
              </w:rPr>
              <w:t>Trabajo y Previsión Social</w:t>
            </w:r>
          </w:p>
        </w:tc>
        <w:tc>
          <w:tcPr>
            <w:tcW w:w="1172" w:type="dxa"/>
            <w:shd w:val="clear" w:color="auto" w:fill="00FFFF"/>
          </w:tcPr>
          <w:p w14:paraId="36DCD9E2" w14:textId="77777777" w:rsidR="00F97057" w:rsidRPr="00E87797" w:rsidRDefault="00F97057" w:rsidP="00F97057">
            <w:pPr>
              <w:rPr>
                <w:color w:val="000000" w:themeColor="text1"/>
              </w:rPr>
            </w:pPr>
            <w:r w:rsidRPr="00E87797">
              <w:rPr>
                <w:color w:val="000000" w:themeColor="text1"/>
              </w:rPr>
              <w:t>Relaciones Exteriores</w:t>
            </w:r>
          </w:p>
        </w:tc>
        <w:tc>
          <w:tcPr>
            <w:tcW w:w="1369" w:type="dxa"/>
            <w:shd w:val="clear" w:color="auto" w:fill="00FFFF"/>
          </w:tcPr>
          <w:p w14:paraId="519F727D" w14:textId="77777777" w:rsidR="00F97057" w:rsidRPr="00E87797" w:rsidRDefault="00F97057" w:rsidP="00F97057">
            <w:pPr>
              <w:rPr>
                <w:color w:val="000000" w:themeColor="text1"/>
              </w:rPr>
            </w:pPr>
            <w:r w:rsidRPr="00E87797">
              <w:rPr>
                <w:color w:val="000000" w:themeColor="text1"/>
              </w:rPr>
              <w:t>Gobernación</w:t>
            </w:r>
          </w:p>
        </w:tc>
        <w:tc>
          <w:tcPr>
            <w:tcW w:w="1011" w:type="dxa"/>
            <w:shd w:val="clear" w:color="auto" w:fill="00FFFF"/>
          </w:tcPr>
          <w:p w14:paraId="6CF818DF" w14:textId="77777777" w:rsidR="00F97057" w:rsidRPr="00E87797" w:rsidRDefault="00F97057" w:rsidP="00F97057">
            <w:pPr>
              <w:rPr>
                <w:color w:val="000000" w:themeColor="text1"/>
              </w:rPr>
            </w:pPr>
            <w:r w:rsidRPr="00E87797">
              <w:rPr>
                <w:color w:val="000000" w:themeColor="text1"/>
              </w:rPr>
              <w:t>Energía y Minas</w:t>
            </w:r>
          </w:p>
        </w:tc>
        <w:tc>
          <w:tcPr>
            <w:tcW w:w="1113" w:type="dxa"/>
            <w:shd w:val="clear" w:color="auto" w:fill="00FFFF"/>
          </w:tcPr>
          <w:p w14:paraId="04DF1FB2" w14:textId="77777777" w:rsidR="00F97057" w:rsidRPr="00E87797" w:rsidRDefault="00F97057" w:rsidP="00F97057">
            <w:pPr>
              <w:rPr>
                <w:color w:val="000000" w:themeColor="text1"/>
              </w:rPr>
            </w:pPr>
            <w:r w:rsidRPr="00E87797">
              <w:rPr>
                <w:color w:val="000000" w:themeColor="text1"/>
              </w:rPr>
              <w:t>Economía</w:t>
            </w:r>
          </w:p>
        </w:tc>
        <w:tc>
          <w:tcPr>
            <w:tcW w:w="1114" w:type="dxa"/>
            <w:shd w:val="clear" w:color="auto" w:fill="00FFFF"/>
          </w:tcPr>
          <w:p w14:paraId="7ECFACBA" w14:textId="77777777" w:rsidR="00F97057" w:rsidRPr="00E87797" w:rsidRDefault="00F97057" w:rsidP="00F97057">
            <w:pPr>
              <w:rPr>
                <w:color w:val="000000" w:themeColor="text1"/>
              </w:rPr>
            </w:pPr>
            <w:r w:rsidRPr="00E87797">
              <w:rPr>
                <w:color w:val="000000" w:themeColor="text1"/>
              </w:rPr>
              <w:t>Salud Pública y Asistencia Social</w:t>
            </w:r>
          </w:p>
        </w:tc>
        <w:tc>
          <w:tcPr>
            <w:tcW w:w="1547" w:type="dxa"/>
            <w:shd w:val="clear" w:color="auto" w:fill="00FFFF"/>
          </w:tcPr>
          <w:p w14:paraId="00225D33" w14:textId="77777777" w:rsidR="00F97057" w:rsidRPr="00E87797" w:rsidRDefault="00F97057" w:rsidP="00F97057">
            <w:pPr>
              <w:rPr>
                <w:color w:val="000000" w:themeColor="text1"/>
              </w:rPr>
            </w:pPr>
            <w:r w:rsidRPr="00E87797">
              <w:rPr>
                <w:color w:val="000000" w:themeColor="text1"/>
              </w:rPr>
              <w:t>Ambiente y Recursos Naturales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00FFFF"/>
          </w:tcPr>
          <w:p w14:paraId="415E2A4B" w14:textId="77777777" w:rsidR="00F97057" w:rsidRPr="00E87797" w:rsidRDefault="00F97057" w:rsidP="00F97057">
            <w:pPr>
              <w:rPr>
                <w:color w:val="000000" w:themeColor="text1"/>
              </w:rPr>
            </w:pPr>
            <w:r w:rsidRPr="00E87797">
              <w:rPr>
                <w:color w:val="000000" w:themeColor="text1"/>
              </w:rPr>
              <w:t>Desarrollo Social</w:t>
            </w:r>
          </w:p>
          <w:p w14:paraId="54896500" w14:textId="77777777" w:rsidR="00F97057" w:rsidRPr="00E87797" w:rsidRDefault="00F97057" w:rsidP="00F97057">
            <w:pPr>
              <w:rPr>
                <w:color w:val="000000" w:themeColor="text1"/>
              </w:rPr>
            </w:pPr>
          </w:p>
        </w:tc>
      </w:tr>
      <w:tr w:rsidR="00E87797" w14:paraId="6FBB361A" w14:textId="77777777" w:rsidTr="00E87797">
        <w:trPr>
          <w:trHeight w:val="1131"/>
        </w:trPr>
        <w:tc>
          <w:tcPr>
            <w:tcW w:w="1382" w:type="dxa"/>
            <w:shd w:val="clear" w:color="auto" w:fill="CCECFF"/>
          </w:tcPr>
          <w:p w14:paraId="01BE68F0" w14:textId="77777777" w:rsidR="00F97057" w:rsidRPr="00E87797" w:rsidRDefault="00F97057" w:rsidP="00F97057">
            <w:pPr>
              <w:rPr>
                <w:color w:val="000000" w:themeColor="text1"/>
              </w:rPr>
            </w:pPr>
            <w:r w:rsidRPr="00E87797">
              <w:rPr>
                <w:color w:val="000000" w:themeColor="text1"/>
                <w:sz w:val="18"/>
                <w:szCs w:val="18"/>
              </w:rPr>
              <w:t xml:space="preserve">       Año de fundación</w:t>
            </w:r>
          </w:p>
        </w:tc>
        <w:tc>
          <w:tcPr>
            <w:tcW w:w="1456" w:type="dxa"/>
            <w:shd w:val="clear" w:color="auto" w:fill="CCECFF"/>
          </w:tcPr>
          <w:p w14:paraId="00CC6448" w14:textId="77777777" w:rsidR="00F97057" w:rsidRDefault="00F97057" w:rsidP="00F97057">
            <w:r>
              <w:t>21 de mayo de 1,920</w:t>
            </w:r>
          </w:p>
        </w:tc>
        <w:tc>
          <w:tcPr>
            <w:tcW w:w="2853" w:type="dxa"/>
            <w:shd w:val="clear" w:color="auto" w:fill="CCECFF"/>
          </w:tcPr>
          <w:p w14:paraId="3C2FCE43" w14:textId="77777777" w:rsidR="00F97057" w:rsidRDefault="00F97057" w:rsidP="00F97057">
            <w:r>
              <w:t>24 de agosto de 1,871</w:t>
            </w:r>
          </w:p>
        </w:tc>
        <w:tc>
          <w:tcPr>
            <w:tcW w:w="1528" w:type="dxa"/>
            <w:shd w:val="clear" w:color="auto" w:fill="CCECFF"/>
          </w:tcPr>
          <w:p w14:paraId="1108C258" w14:textId="77777777" w:rsidR="00F97057" w:rsidRDefault="00F97057" w:rsidP="00F97057">
            <w:r>
              <w:t>5 de julio de 1,977</w:t>
            </w:r>
          </w:p>
        </w:tc>
        <w:tc>
          <w:tcPr>
            <w:tcW w:w="1391" w:type="dxa"/>
            <w:shd w:val="clear" w:color="auto" w:fill="CCECFF"/>
          </w:tcPr>
          <w:p w14:paraId="181460D2" w14:textId="77777777" w:rsidR="00F97057" w:rsidRDefault="00F97057" w:rsidP="00F97057">
            <w:r>
              <w:t>15 de marzo de 1,845</w:t>
            </w:r>
          </w:p>
        </w:tc>
        <w:tc>
          <w:tcPr>
            <w:tcW w:w="1523" w:type="dxa"/>
            <w:shd w:val="clear" w:color="auto" w:fill="CCECFF"/>
          </w:tcPr>
          <w:p w14:paraId="60D30A44" w14:textId="77777777" w:rsidR="00F97057" w:rsidRDefault="00F97057" w:rsidP="00F97057">
            <w:r>
              <w:t>18 de julio de 1,872</w:t>
            </w:r>
          </w:p>
        </w:tc>
        <w:tc>
          <w:tcPr>
            <w:tcW w:w="1558" w:type="dxa"/>
            <w:shd w:val="clear" w:color="auto" w:fill="CCECFF"/>
          </w:tcPr>
          <w:p w14:paraId="1B3DB277" w14:textId="77777777" w:rsidR="00F97057" w:rsidRDefault="00F97057" w:rsidP="00F97057">
            <w:r>
              <w:t>11 de marzo de 1,977</w:t>
            </w:r>
          </w:p>
        </w:tc>
        <w:tc>
          <w:tcPr>
            <w:tcW w:w="1110" w:type="dxa"/>
            <w:shd w:val="clear" w:color="auto" w:fill="CCECFF"/>
          </w:tcPr>
          <w:p w14:paraId="28F437F4" w14:textId="77777777" w:rsidR="00F97057" w:rsidRDefault="00F97057" w:rsidP="00F97057">
            <w:r>
              <w:t>8 de febrero de 1,947</w:t>
            </w:r>
          </w:p>
        </w:tc>
        <w:tc>
          <w:tcPr>
            <w:tcW w:w="1172" w:type="dxa"/>
            <w:shd w:val="clear" w:color="auto" w:fill="CCECFF"/>
          </w:tcPr>
          <w:p w14:paraId="3C135260" w14:textId="77777777" w:rsidR="00F97057" w:rsidRDefault="00F97057" w:rsidP="00F97057">
            <w:r>
              <w:t>27 de diciembre de 1,944</w:t>
            </w:r>
          </w:p>
        </w:tc>
        <w:tc>
          <w:tcPr>
            <w:tcW w:w="1369" w:type="dxa"/>
            <w:shd w:val="clear" w:color="auto" w:fill="CCECFF"/>
          </w:tcPr>
          <w:p w14:paraId="4C4BF255" w14:textId="77777777" w:rsidR="00F97057" w:rsidRDefault="00F97057" w:rsidP="00F97057">
            <w:r>
              <w:t>26 de abril de 1,839</w:t>
            </w:r>
          </w:p>
        </w:tc>
        <w:tc>
          <w:tcPr>
            <w:tcW w:w="1011" w:type="dxa"/>
            <w:shd w:val="clear" w:color="auto" w:fill="CCECFF"/>
          </w:tcPr>
          <w:p w14:paraId="189C8F55" w14:textId="77777777" w:rsidR="00F97057" w:rsidRPr="008E2518" w:rsidRDefault="00F97057" w:rsidP="00F97057">
            <w:r w:rsidRPr="008E2518">
              <w:t>8 de sep</w:t>
            </w:r>
            <w:r>
              <w:t>. De 1,983</w:t>
            </w:r>
          </w:p>
        </w:tc>
        <w:tc>
          <w:tcPr>
            <w:tcW w:w="1113" w:type="dxa"/>
            <w:shd w:val="clear" w:color="auto" w:fill="CCECFF"/>
          </w:tcPr>
          <w:p w14:paraId="49336B4C" w14:textId="77777777" w:rsidR="00F97057" w:rsidRPr="008E2518" w:rsidRDefault="00F97057" w:rsidP="00F97057">
            <w:r>
              <w:t>4 de diciembre de 1,944</w:t>
            </w:r>
          </w:p>
        </w:tc>
        <w:tc>
          <w:tcPr>
            <w:tcW w:w="1114" w:type="dxa"/>
            <w:shd w:val="clear" w:color="auto" w:fill="CCECFF"/>
          </w:tcPr>
          <w:p w14:paraId="54A81E05" w14:textId="77777777" w:rsidR="00F97057" w:rsidRDefault="00F97057" w:rsidP="00F97057">
            <w:r>
              <w:t>27 de diciembre de 1,944</w:t>
            </w:r>
          </w:p>
        </w:tc>
        <w:tc>
          <w:tcPr>
            <w:tcW w:w="1547" w:type="dxa"/>
            <w:shd w:val="clear" w:color="auto" w:fill="CCECFF"/>
          </w:tcPr>
          <w:p w14:paraId="509496BC" w14:textId="77777777" w:rsidR="00F97057" w:rsidRDefault="00F97057" w:rsidP="00F97057">
            <w:r>
              <w:t>11 de diciembre de 2,000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CCECFF"/>
          </w:tcPr>
          <w:p w14:paraId="6F6779DE" w14:textId="77777777" w:rsidR="00F97057" w:rsidRDefault="00F97057" w:rsidP="00F97057">
            <w:r>
              <w:t>25 de enero de 2,012</w:t>
            </w:r>
          </w:p>
        </w:tc>
      </w:tr>
      <w:tr w:rsidR="00E87797" w14:paraId="3410E80E" w14:textId="77777777" w:rsidTr="00E87797">
        <w:trPr>
          <w:trHeight w:val="1247"/>
        </w:trPr>
        <w:tc>
          <w:tcPr>
            <w:tcW w:w="1382" w:type="dxa"/>
            <w:shd w:val="clear" w:color="auto" w:fill="FFFFCC"/>
          </w:tcPr>
          <w:p w14:paraId="7C177868" w14:textId="77777777" w:rsidR="00F97057" w:rsidRPr="00E87797" w:rsidRDefault="00F97057" w:rsidP="00F97057">
            <w:pPr>
              <w:rPr>
                <w:color w:val="000000" w:themeColor="text1"/>
              </w:rPr>
            </w:pPr>
            <w:r w:rsidRPr="00E87797">
              <w:rPr>
                <w:color w:val="000000" w:themeColor="text1"/>
              </w:rPr>
              <w:t>Nombre de (la) ministro (a)</w:t>
            </w:r>
          </w:p>
        </w:tc>
        <w:tc>
          <w:tcPr>
            <w:tcW w:w="1456" w:type="dxa"/>
            <w:shd w:val="clear" w:color="auto" w:fill="FFFFCC"/>
          </w:tcPr>
          <w:p w14:paraId="2B731C74" w14:textId="77777777" w:rsidR="00F97057" w:rsidRDefault="00F97057" w:rsidP="00F97057">
            <w:r>
              <w:t>José Ángel López</w:t>
            </w:r>
          </w:p>
        </w:tc>
        <w:tc>
          <w:tcPr>
            <w:tcW w:w="2853" w:type="dxa"/>
            <w:shd w:val="clear" w:color="auto" w:fill="FFFFCC"/>
          </w:tcPr>
          <w:p w14:paraId="7A174C8D" w14:textId="77777777" w:rsidR="00F97057" w:rsidRDefault="00F97057" w:rsidP="00F97057">
            <w:r>
              <w:t xml:space="preserve">Josué Edmundo Lemus </w:t>
            </w:r>
          </w:p>
        </w:tc>
        <w:tc>
          <w:tcPr>
            <w:tcW w:w="1528" w:type="dxa"/>
            <w:shd w:val="clear" w:color="auto" w:fill="FFFFCC"/>
          </w:tcPr>
          <w:p w14:paraId="6AE0C930" w14:textId="77777777" w:rsidR="00F97057" w:rsidRPr="00746DD1" w:rsidRDefault="00F97057" w:rsidP="00F97057">
            <w:r w:rsidRPr="00746DD1">
              <w:t xml:space="preserve">Felipe Armando Aguilar Marroquin </w:t>
            </w:r>
          </w:p>
        </w:tc>
        <w:tc>
          <w:tcPr>
            <w:tcW w:w="1391" w:type="dxa"/>
            <w:shd w:val="clear" w:color="auto" w:fill="FFFFCC"/>
          </w:tcPr>
          <w:p w14:paraId="4C931BF7" w14:textId="77777777" w:rsidR="00F97057" w:rsidRPr="00746DD1" w:rsidRDefault="00F97057" w:rsidP="00F97057">
            <w:r>
              <w:t>Juan Carlos Alemán Soto</w:t>
            </w:r>
          </w:p>
        </w:tc>
        <w:tc>
          <w:tcPr>
            <w:tcW w:w="1523" w:type="dxa"/>
            <w:shd w:val="clear" w:color="auto" w:fill="FFFFCC"/>
          </w:tcPr>
          <w:p w14:paraId="42A4B15D" w14:textId="77777777" w:rsidR="00F97057" w:rsidRDefault="00F97057" w:rsidP="00F97057">
            <w:r>
              <w:t>Claudia Ruíz Casasola</w:t>
            </w:r>
          </w:p>
        </w:tc>
        <w:tc>
          <w:tcPr>
            <w:tcW w:w="1558" w:type="dxa"/>
            <w:shd w:val="clear" w:color="auto" w:fill="FFFFCC"/>
          </w:tcPr>
          <w:p w14:paraId="4335266F" w14:textId="77777777" w:rsidR="00F97057" w:rsidRDefault="00F97057" w:rsidP="00F97057">
            <w:r>
              <w:t>Julio Héctor Estrada D.</w:t>
            </w:r>
          </w:p>
        </w:tc>
        <w:tc>
          <w:tcPr>
            <w:tcW w:w="1110" w:type="dxa"/>
            <w:shd w:val="clear" w:color="auto" w:fill="FFFFCC"/>
          </w:tcPr>
          <w:p w14:paraId="69104E82" w14:textId="77777777" w:rsidR="00F97057" w:rsidRPr="00746DD1" w:rsidRDefault="00F97057" w:rsidP="00F97057">
            <w:r>
              <w:t>Rafael Eugenio Rodríguez Pellecer</w:t>
            </w:r>
          </w:p>
        </w:tc>
        <w:tc>
          <w:tcPr>
            <w:tcW w:w="1172" w:type="dxa"/>
            <w:shd w:val="clear" w:color="auto" w:fill="FFFFCC"/>
          </w:tcPr>
          <w:p w14:paraId="31A0B76E" w14:textId="77777777" w:rsidR="00F97057" w:rsidRDefault="00F97057" w:rsidP="00F97057">
            <w:r>
              <w:t xml:space="preserve">Pedro Brolo Vila </w:t>
            </w:r>
          </w:p>
        </w:tc>
        <w:tc>
          <w:tcPr>
            <w:tcW w:w="1369" w:type="dxa"/>
            <w:shd w:val="clear" w:color="auto" w:fill="FFFFCC"/>
          </w:tcPr>
          <w:p w14:paraId="7DA9C781" w14:textId="77777777" w:rsidR="00F97057" w:rsidRDefault="00F97057" w:rsidP="00F97057">
            <w:r>
              <w:t>Gendri Reyes Mazariegos</w:t>
            </w:r>
          </w:p>
        </w:tc>
        <w:tc>
          <w:tcPr>
            <w:tcW w:w="1011" w:type="dxa"/>
            <w:shd w:val="clear" w:color="auto" w:fill="FFFFCC"/>
          </w:tcPr>
          <w:p w14:paraId="7557AA2E" w14:textId="77777777" w:rsidR="00F97057" w:rsidRDefault="00F97057" w:rsidP="00F97057">
            <w:r>
              <w:t>Alberto Pimental</w:t>
            </w:r>
          </w:p>
        </w:tc>
        <w:tc>
          <w:tcPr>
            <w:tcW w:w="1113" w:type="dxa"/>
            <w:shd w:val="clear" w:color="auto" w:fill="FFFFCC"/>
          </w:tcPr>
          <w:p w14:paraId="3F288C8A" w14:textId="77777777" w:rsidR="00F97057" w:rsidRDefault="00F97057" w:rsidP="00F97057">
            <w:r>
              <w:t>Roberto Antonio Malouf Morales</w:t>
            </w:r>
          </w:p>
        </w:tc>
        <w:tc>
          <w:tcPr>
            <w:tcW w:w="1114" w:type="dxa"/>
            <w:shd w:val="clear" w:color="auto" w:fill="FFFFCC"/>
          </w:tcPr>
          <w:p w14:paraId="11A45E48" w14:textId="77777777" w:rsidR="00F97057" w:rsidRDefault="00F97057" w:rsidP="00F97057">
            <w:r>
              <w:t>Maria Amelia Flores</w:t>
            </w:r>
          </w:p>
        </w:tc>
        <w:tc>
          <w:tcPr>
            <w:tcW w:w="1547" w:type="dxa"/>
            <w:shd w:val="clear" w:color="auto" w:fill="FFFFCC"/>
          </w:tcPr>
          <w:p w14:paraId="69C1A2F5" w14:textId="77777777" w:rsidR="00F97057" w:rsidRDefault="00F97057" w:rsidP="00F97057">
            <w:r>
              <w:t>Mario Rojas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CC"/>
          </w:tcPr>
          <w:p w14:paraId="449570B0" w14:textId="77777777" w:rsidR="00F97057" w:rsidRDefault="00F97057" w:rsidP="00F97057">
            <w:r>
              <w:t>Raúl Romero</w:t>
            </w:r>
          </w:p>
        </w:tc>
      </w:tr>
      <w:tr w:rsidR="00E87797" w14:paraId="4BC87896" w14:textId="77777777" w:rsidTr="00E87797">
        <w:trPr>
          <w:trHeight w:val="2629"/>
        </w:trPr>
        <w:tc>
          <w:tcPr>
            <w:tcW w:w="1382" w:type="dxa"/>
            <w:shd w:val="clear" w:color="auto" w:fill="FF9999"/>
          </w:tcPr>
          <w:p w14:paraId="07A32BF1" w14:textId="77777777" w:rsidR="00F97057" w:rsidRPr="00E87797" w:rsidRDefault="00F97057" w:rsidP="00F97057">
            <w:pPr>
              <w:rPr>
                <w:color w:val="000000" w:themeColor="text1"/>
              </w:rPr>
            </w:pPr>
            <w:r w:rsidRPr="00E87797">
              <w:rPr>
                <w:color w:val="000000" w:themeColor="text1"/>
              </w:rPr>
              <w:t>Función principal (dos las que considere más importantes)</w:t>
            </w:r>
          </w:p>
        </w:tc>
        <w:tc>
          <w:tcPr>
            <w:tcW w:w="1456" w:type="dxa"/>
            <w:shd w:val="clear" w:color="auto" w:fill="FF9999"/>
          </w:tcPr>
          <w:p w14:paraId="19D981A3" w14:textId="77777777" w:rsidR="00F97057" w:rsidRDefault="00F97057" w:rsidP="00F97057">
            <w:r>
              <w:t>1.Formular y ejecutar políticas de desarrollo agropecuario.</w:t>
            </w:r>
          </w:p>
          <w:p w14:paraId="484F0FD3" w14:textId="77777777" w:rsidR="00F97057" w:rsidRDefault="00F97057" w:rsidP="00F97057"/>
          <w:p w14:paraId="1C1EE1AE" w14:textId="77777777" w:rsidR="00F97057" w:rsidRDefault="00F97057" w:rsidP="00F97057">
            <w:r>
              <w:t>2.Diseñar las políticas de comercio exterior de los productos agrícolas y pecuarios.</w:t>
            </w:r>
          </w:p>
        </w:tc>
        <w:tc>
          <w:tcPr>
            <w:tcW w:w="2853" w:type="dxa"/>
            <w:shd w:val="clear" w:color="auto" w:fill="FF9999"/>
          </w:tcPr>
          <w:p w14:paraId="67C48363" w14:textId="77777777" w:rsidR="00F97057" w:rsidRDefault="00F97057" w:rsidP="00F97057">
            <w:r>
              <w:t>1. La planficación y el desarrollo de sistemas de comunicación,infraestructura y transporte nacional.</w:t>
            </w:r>
          </w:p>
          <w:p w14:paraId="78F14920" w14:textId="77777777" w:rsidR="00F97057" w:rsidRDefault="00F97057" w:rsidP="00F97057"/>
          <w:p w14:paraId="5B8F3A7F" w14:textId="77777777" w:rsidR="00F97057" w:rsidRDefault="00F97057" w:rsidP="00F97057">
            <w:r>
              <w:t>2.formula las políticas y hace cumplir el régimen juridico.</w:t>
            </w:r>
          </w:p>
        </w:tc>
        <w:tc>
          <w:tcPr>
            <w:tcW w:w="1528" w:type="dxa"/>
            <w:shd w:val="clear" w:color="auto" w:fill="FF9999"/>
          </w:tcPr>
          <w:p w14:paraId="20C40D4E" w14:textId="77777777" w:rsidR="00F97057" w:rsidRDefault="00F97057" w:rsidP="00F97057">
            <w:r>
              <w:t>1. Atiende lo relativo al régimen jurídico aplicable  a la conservación y desarrollo de la cultura Guatemalteca.</w:t>
            </w:r>
          </w:p>
          <w:p w14:paraId="1C3F23C8" w14:textId="77777777" w:rsidR="00F97057" w:rsidRDefault="00F97057" w:rsidP="00F97057"/>
          <w:p w14:paraId="3D4C7D35" w14:textId="77777777" w:rsidR="00F97057" w:rsidRDefault="00F97057" w:rsidP="00F97057">
            <w:r>
              <w:t>2.La protección de los monumentos nacionales y de los edificios .</w:t>
            </w:r>
          </w:p>
        </w:tc>
        <w:tc>
          <w:tcPr>
            <w:tcW w:w="1391" w:type="dxa"/>
            <w:shd w:val="clear" w:color="auto" w:fill="FF9999"/>
          </w:tcPr>
          <w:p w14:paraId="3A6C3405" w14:textId="77777777" w:rsidR="00F97057" w:rsidRDefault="00F97057" w:rsidP="00F97057">
            <w:r>
              <w:t>1.Se encarga de presupuesto, formación y política de los militares de Guatemala.</w:t>
            </w:r>
          </w:p>
          <w:p w14:paraId="64146E85" w14:textId="77777777" w:rsidR="00F97057" w:rsidRDefault="00F97057" w:rsidP="00F97057"/>
          <w:p w14:paraId="7EE0C1D3" w14:textId="77777777" w:rsidR="00F97057" w:rsidRDefault="00F97057" w:rsidP="00F97057">
            <w:r>
              <w:t>2.hace que se cumpla el régimen jurídico relativo a la defensa de la soberania social.</w:t>
            </w:r>
          </w:p>
        </w:tc>
        <w:tc>
          <w:tcPr>
            <w:tcW w:w="1523" w:type="dxa"/>
            <w:shd w:val="clear" w:color="auto" w:fill="FF9999"/>
          </w:tcPr>
          <w:p w14:paraId="0F78AFDF" w14:textId="77777777" w:rsidR="00F97057" w:rsidRDefault="00F97057" w:rsidP="00F97057">
            <w:r>
              <w:t>1.Profundizar</w:t>
            </w:r>
          </w:p>
          <w:p w14:paraId="23FFA700" w14:textId="77777777" w:rsidR="00F97057" w:rsidRDefault="00F97057" w:rsidP="00F97057">
            <w:r>
              <w:t>Y ampliar la capacidad de pesamientode cada individuo en particular.</w:t>
            </w:r>
          </w:p>
          <w:p w14:paraId="21B66C31" w14:textId="77777777" w:rsidR="00F97057" w:rsidRDefault="00F97057" w:rsidP="00F97057"/>
          <w:p w14:paraId="6E614853" w14:textId="77777777" w:rsidR="00F97057" w:rsidRDefault="00F97057" w:rsidP="00F97057">
            <w:r>
              <w:t>2. Crear ciudadanos con un pensamiento independiente y libre.</w:t>
            </w:r>
          </w:p>
        </w:tc>
        <w:tc>
          <w:tcPr>
            <w:tcW w:w="1558" w:type="dxa"/>
            <w:shd w:val="clear" w:color="auto" w:fill="FF9999"/>
          </w:tcPr>
          <w:p w14:paraId="2260BDF9" w14:textId="77777777" w:rsidR="00F97057" w:rsidRDefault="00F97057" w:rsidP="00F97057">
            <w:r>
              <w:t>1.Proponer al Organizmo Ejecutivo la política presupuestaria</w:t>
            </w:r>
            <w:r>
              <w:t xml:space="preserve"> y las normas para su ejecución.</w:t>
            </w:r>
          </w:p>
          <w:p w14:paraId="57F45FD8" w14:textId="77777777" w:rsidR="00F97057" w:rsidRDefault="00F97057" w:rsidP="00F97057"/>
          <w:p w14:paraId="25207EA8" w14:textId="2A7F2326" w:rsidR="00F97057" w:rsidRDefault="00F97057" w:rsidP="00F97057">
            <w:r>
              <w:t>2. Formular la política fiscal y financiera del corto, mediano y largo plazo.</w:t>
            </w:r>
            <w:r>
              <w:t xml:space="preserve"> </w:t>
            </w:r>
          </w:p>
        </w:tc>
        <w:tc>
          <w:tcPr>
            <w:tcW w:w="1110" w:type="dxa"/>
            <w:shd w:val="clear" w:color="auto" w:fill="FF9999"/>
          </w:tcPr>
          <w:p w14:paraId="3D08C3B9" w14:textId="77777777" w:rsidR="00F97057" w:rsidRDefault="00F97057" w:rsidP="00F97057">
            <w:r>
              <w:t>1.Formular y velar por la ejecución de la política de previsión social.</w:t>
            </w:r>
          </w:p>
          <w:p w14:paraId="4CE394F8" w14:textId="77777777" w:rsidR="00F97057" w:rsidRDefault="00F97057" w:rsidP="00F97057"/>
          <w:p w14:paraId="6AA7B916" w14:textId="7CBC3AD2" w:rsidR="00F97057" w:rsidRDefault="00F97057" w:rsidP="00F97057">
            <w:r>
              <w:t>2. Salarial y salud e higiene ocupación del país.</w:t>
            </w:r>
          </w:p>
        </w:tc>
        <w:tc>
          <w:tcPr>
            <w:tcW w:w="1172" w:type="dxa"/>
            <w:shd w:val="clear" w:color="auto" w:fill="FF9999"/>
          </w:tcPr>
          <w:p w14:paraId="0B5F6343" w14:textId="77777777" w:rsidR="00F97057" w:rsidRDefault="00F97057" w:rsidP="00F97057">
            <w:r>
              <w:t>1. Vela por el cumpliento de la Ley de Migración.</w:t>
            </w:r>
          </w:p>
          <w:p w14:paraId="0B5B71E0" w14:textId="77777777" w:rsidR="00F97057" w:rsidRDefault="00F97057" w:rsidP="00F97057"/>
          <w:p w14:paraId="3F747AD3" w14:textId="2DAB3B72" w:rsidR="00F97057" w:rsidRDefault="00F97057" w:rsidP="00F97057">
            <w:r>
              <w:t>2. Resguarda los tratados y convenios internaciones, defiende los intereses del país.</w:t>
            </w:r>
          </w:p>
        </w:tc>
        <w:tc>
          <w:tcPr>
            <w:tcW w:w="1369" w:type="dxa"/>
            <w:shd w:val="clear" w:color="auto" w:fill="FF9999"/>
          </w:tcPr>
          <w:p w14:paraId="7C7EAE15" w14:textId="77777777" w:rsidR="00F97057" w:rsidRDefault="00F97057" w:rsidP="00F97057">
            <w:r>
              <w:t>1.Formular y ejecutar, dentro del marco de la ley.</w:t>
            </w:r>
          </w:p>
          <w:p w14:paraId="6A66EF4D" w14:textId="77777777" w:rsidR="00F97057" w:rsidRDefault="00F97057" w:rsidP="00F97057"/>
          <w:p w14:paraId="7298D7D3" w14:textId="70CE924C" w:rsidR="00F97057" w:rsidRDefault="00F97057" w:rsidP="00F97057">
            <w:r>
              <w:t>2.Controlar los doc. De los movimientos migratorios.</w:t>
            </w:r>
          </w:p>
        </w:tc>
        <w:tc>
          <w:tcPr>
            <w:tcW w:w="1011" w:type="dxa"/>
            <w:shd w:val="clear" w:color="auto" w:fill="FF9999"/>
          </w:tcPr>
          <w:p w14:paraId="3089EDA8" w14:textId="77777777" w:rsidR="00F97057" w:rsidRDefault="00F97057" w:rsidP="00F97057">
            <w:r>
              <w:t xml:space="preserve">1. Promueve </w:t>
            </w:r>
            <w:r w:rsidR="00A72C39">
              <w:t>la eficencia y ahorro energético.</w:t>
            </w:r>
          </w:p>
          <w:p w14:paraId="5E800114" w14:textId="77777777" w:rsidR="00A72C39" w:rsidRDefault="00A72C39" w:rsidP="00F97057"/>
          <w:p w14:paraId="6C9CBE6C" w14:textId="6DEBDA1C" w:rsidR="00A72C39" w:rsidRDefault="00A72C39" w:rsidP="00F97057">
            <w:r>
              <w:t>2.El desarrollo y poder mantener una energética critica de forma segura y adecuada.</w:t>
            </w:r>
          </w:p>
        </w:tc>
        <w:tc>
          <w:tcPr>
            <w:tcW w:w="1113" w:type="dxa"/>
            <w:shd w:val="clear" w:color="auto" w:fill="FF9999"/>
          </w:tcPr>
          <w:p w14:paraId="00C05707" w14:textId="77777777" w:rsidR="00F97057" w:rsidRDefault="00A72C39" w:rsidP="00F97057">
            <w:r>
              <w:t>1.La regulación de las actividades Econímica.</w:t>
            </w:r>
          </w:p>
          <w:p w14:paraId="78D18BBD" w14:textId="77777777" w:rsidR="00A72C39" w:rsidRDefault="00A72C39" w:rsidP="00F97057"/>
          <w:p w14:paraId="54423057" w14:textId="3E8C1BD5" w:rsidR="00A72C39" w:rsidRDefault="00A72C39" w:rsidP="00F97057">
            <w:r>
              <w:t>2. La Determicación de las politicas impositivas.</w:t>
            </w:r>
          </w:p>
        </w:tc>
        <w:tc>
          <w:tcPr>
            <w:tcW w:w="1114" w:type="dxa"/>
            <w:shd w:val="clear" w:color="auto" w:fill="FF9999"/>
          </w:tcPr>
          <w:p w14:paraId="0404D5A5" w14:textId="77777777" w:rsidR="00F97057" w:rsidRDefault="00A72C39" w:rsidP="00F97057">
            <w:r>
              <w:t>1.Altos niveles de atención de calidad, con calidez.</w:t>
            </w:r>
          </w:p>
          <w:p w14:paraId="2AFDE463" w14:textId="77777777" w:rsidR="00A72C39" w:rsidRDefault="00A72C39" w:rsidP="00F97057"/>
          <w:p w14:paraId="0A45643B" w14:textId="174110B1" w:rsidR="00A72C39" w:rsidRDefault="00A72C39" w:rsidP="00F97057">
            <w:r>
              <w:t>2. Brindar atención al 70% de la población.</w:t>
            </w:r>
          </w:p>
        </w:tc>
        <w:tc>
          <w:tcPr>
            <w:tcW w:w="1547" w:type="dxa"/>
            <w:shd w:val="clear" w:color="auto" w:fill="FF9999"/>
          </w:tcPr>
          <w:p w14:paraId="2322F11E" w14:textId="77777777" w:rsidR="00F97057" w:rsidRDefault="00F97057" w:rsidP="00F97057">
            <w:r>
              <w:t>1.Emisión de licencias ambientales.</w:t>
            </w:r>
          </w:p>
          <w:p w14:paraId="0E88E2E5" w14:textId="77777777" w:rsidR="00F97057" w:rsidRDefault="00F97057" w:rsidP="00F97057"/>
          <w:p w14:paraId="34751A3F" w14:textId="77777777" w:rsidR="00F97057" w:rsidRDefault="00F97057" w:rsidP="00F97057">
            <w:r>
              <w:t>2.evaluación de los instrumentos ambientales en uso y administración de programas de eduación ambaiental.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FF9999"/>
          </w:tcPr>
          <w:p w14:paraId="2A0B0C04" w14:textId="77777777" w:rsidR="00F97057" w:rsidRDefault="00A72C39" w:rsidP="00F97057">
            <w:r>
              <w:t>1. Promover la organización social como objetivo de dasarrollo humano.</w:t>
            </w:r>
          </w:p>
          <w:p w14:paraId="0BAC6C66" w14:textId="77777777" w:rsidR="00A72C39" w:rsidRDefault="00A72C39" w:rsidP="00F97057"/>
          <w:p w14:paraId="0B7CBF6D" w14:textId="28BB2D0D" w:rsidR="00A72C39" w:rsidRDefault="00A72C39" w:rsidP="00F97057">
            <w:r>
              <w:t>2.  Proponer y ejecutar políticas de promoción y protección integral a la familia.</w:t>
            </w:r>
          </w:p>
        </w:tc>
      </w:tr>
    </w:tbl>
    <w:p w14:paraId="3DA0CC89" w14:textId="75B90C28" w:rsidR="009676E8" w:rsidRDefault="009676E8"/>
    <w:p w14:paraId="57144334" w14:textId="3F6318A7" w:rsidR="000C722E" w:rsidRDefault="000C722E"/>
    <w:p w14:paraId="57B594AF" w14:textId="6C15EB7E" w:rsidR="000C722E" w:rsidRDefault="000C722E"/>
    <w:p w14:paraId="1FF82C86" w14:textId="0ED0CBF4" w:rsidR="000C722E" w:rsidRDefault="000C722E"/>
    <w:p w14:paraId="7B2CF6C0" w14:textId="07031CEA" w:rsidR="000C722E" w:rsidRDefault="000C722E"/>
    <w:p w14:paraId="1D78E58C" w14:textId="5E9DADCD" w:rsidR="000C722E" w:rsidRDefault="000C722E">
      <w:r>
        <w:t xml:space="preserve">      </w:t>
      </w:r>
    </w:p>
    <w:p w14:paraId="567C06AA" w14:textId="524E8847" w:rsidR="009676E8" w:rsidRDefault="009676E8"/>
    <w:p w14:paraId="29CEF2AC" w14:textId="03407306" w:rsidR="009676E8" w:rsidRPr="009676E8" w:rsidRDefault="009676E8" w:rsidP="009676E8"/>
    <w:p w14:paraId="5A896C0B" w14:textId="6502CB0C" w:rsidR="009676E8" w:rsidRPr="009676E8" w:rsidRDefault="009676E8" w:rsidP="009676E8"/>
    <w:p w14:paraId="37346F2A" w14:textId="719975FF" w:rsidR="009676E8" w:rsidRPr="009676E8" w:rsidRDefault="009676E8" w:rsidP="009676E8"/>
    <w:p w14:paraId="2750AC60" w14:textId="5CF1B8B6" w:rsidR="009676E8" w:rsidRPr="009676E8" w:rsidRDefault="009676E8" w:rsidP="009676E8"/>
    <w:p w14:paraId="40481627" w14:textId="2886AF8F" w:rsidR="009676E8" w:rsidRPr="009676E8" w:rsidRDefault="009676E8" w:rsidP="009676E8"/>
    <w:p w14:paraId="5209CF2C" w14:textId="5D5DBD19" w:rsidR="009676E8" w:rsidRPr="009676E8" w:rsidRDefault="009676E8" w:rsidP="009676E8"/>
    <w:p w14:paraId="702C5A6C" w14:textId="7095C21D" w:rsidR="009676E8" w:rsidRPr="009676E8" w:rsidRDefault="009676E8" w:rsidP="009676E8"/>
    <w:p w14:paraId="3C44CD7E" w14:textId="368C3776" w:rsidR="009676E8" w:rsidRPr="009676E8" w:rsidRDefault="009676E8" w:rsidP="009676E8"/>
    <w:p w14:paraId="3C3877CB" w14:textId="5D587CFD" w:rsidR="009676E8" w:rsidRPr="009676E8" w:rsidRDefault="009676E8" w:rsidP="009676E8"/>
    <w:p w14:paraId="26BFD260" w14:textId="27F665E6" w:rsidR="009676E8" w:rsidRPr="009676E8" w:rsidRDefault="009676E8" w:rsidP="009676E8"/>
    <w:p w14:paraId="32AFE4CC" w14:textId="20E94173" w:rsidR="009676E8" w:rsidRPr="009676E8" w:rsidRDefault="009676E8" w:rsidP="009676E8"/>
    <w:p w14:paraId="2F809C5D" w14:textId="73FB6F7A" w:rsidR="009676E8" w:rsidRPr="009676E8" w:rsidRDefault="009676E8" w:rsidP="009676E8"/>
    <w:p w14:paraId="0FF09768" w14:textId="1BED1C78" w:rsidR="009676E8" w:rsidRPr="009676E8" w:rsidRDefault="009676E8" w:rsidP="009676E8"/>
    <w:p w14:paraId="7269D718" w14:textId="616DBA10" w:rsidR="009676E8" w:rsidRDefault="009676E8" w:rsidP="009676E8"/>
    <w:p w14:paraId="4987EBE0" w14:textId="7E70D813" w:rsidR="009676E8" w:rsidRPr="009676E8" w:rsidRDefault="009676E8" w:rsidP="009676E8">
      <w:pPr>
        <w:tabs>
          <w:tab w:val="left" w:pos="2880"/>
        </w:tabs>
      </w:pPr>
      <w:r>
        <w:tab/>
      </w:r>
    </w:p>
    <w:sectPr w:rsidR="009676E8" w:rsidRPr="009676E8" w:rsidSect="00F97057">
      <w:headerReference w:type="default" r:id="rId7"/>
      <w:pgSz w:w="24480" w:h="15840" w:orient="landscape" w:code="17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88426" w14:textId="77777777" w:rsidR="006B5A71" w:rsidRDefault="006B5A71" w:rsidP="009676E8">
      <w:pPr>
        <w:spacing w:after="0" w:line="240" w:lineRule="auto"/>
      </w:pPr>
      <w:r>
        <w:separator/>
      </w:r>
    </w:p>
  </w:endnote>
  <w:endnote w:type="continuationSeparator" w:id="0">
    <w:p w14:paraId="25583FCD" w14:textId="77777777" w:rsidR="006B5A71" w:rsidRDefault="006B5A71" w:rsidP="00967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E3A8E" w14:textId="77777777" w:rsidR="006B5A71" w:rsidRDefault="006B5A71" w:rsidP="009676E8">
      <w:pPr>
        <w:spacing w:after="0" w:line="240" w:lineRule="auto"/>
      </w:pPr>
      <w:r>
        <w:separator/>
      </w:r>
    </w:p>
  </w:footnote>
  <w:footnote w:type="continuationSeparator" w:id="0">
    <w:p w14:paraId="00CD8C35" w14:textId="77777777" w:rsidR="006B5A71" w:rsidRDefault="006B5A71" w:rsidP="00967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401F" w14:textId="59153B18" w:rsidR="009676E8" w:rsidRDefault="009676E8">
    <w:pPr>
      <w:pStyle w:val="Header"/>
    </w:pPr>
  </w:p>
  <w:p w14:paraId="1E88E89A" w14:textId="05503078" w:rsidR="009676E8" w:rsidRDefault="009676E8">
    <w:pPr>
      <w:pStyle w:val="Header"/>
    </w:pPr>
  </w:p>
  <w:p w14:paraId="70601ADF" w14:textId="31F3CE74" w:rsidR="009676E8" w:rsidRDefault="009676E8">
    <w:pPr>
      <w:pStyle w:val="Header"/>
    </w:pPr>
  </w:p>
  <w:p w14:paraId="71441247" w14:textId="77777777" w:rsidR="009676E8" w:rsidRDefault="009676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6474"/>
    <w:multiLevelType w:val="hybridMultilevel"/>
    <w:tmpl w:val="8A7A02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13B32"/>
    <w:multiLevelType w:val="hybridMultilevel"/>
    <w:tmpl w:val="DDA6D7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348E0"/>
    <w:multiLevelType w:val="hybridMultilevel"/>
    <w:tmpl w:val="9ACE48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E8"/>
    <w:rsid w:val="0004413C"/>
    <w:rsid w:val="000C722E"/>
    <w:rsid w:val="006B5A71"/>
    <w:rsid w:val="00746DD1"/>
    <w:rsid w:val="008E2518"/>
    <w:rsid w:val="009676E8"/>
    <w:rsid w:val="0097343F"/>
    <w:rsid w:val="00A72C39"/>
    <w:rsid w:val="00BB74F4"/>
    <w:rsid w:val="00CB1877"/>
    <w:rsid w:val="00CB39C8"/>
    <w:rsid w:val="00E87797"/>
    <w:rsid w:val="00F9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8CB7C"/>
  <w15:chartTrackingRefBased/>
  <w15:docId w15:val="{6F8DD851-1997-4C3C-955E-56DE1F08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7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76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6E8"/>
  </w:style>
  <w:style w:type="paragraph" w:styleId="Footer">
    <w:name w:val="footer"/>
    <w:basedOn w:val="Normal"/>
    <w:link w:val="FooterChar"/>
    <w:uiPriority w:val="99"/>
    <w:unhideWhenUsed/>
    <w:rsid w:val="009676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6E8"/>
  </w:style>
  <w:style w:type="paragraph" w:styleId="ListParagraph">
    <w:name w:val="List Paragraph"/>
    <w:basedOn w:val="Normal"/>
    <w:uiPriority w:val="34"/>
    <w:qFormat/>
    <w:rsid w:val="00CB3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metatron</dc:creator>
  <cp:keywords/>
  <dc:description/>
  <cp:lastModifiedBy>metatron</cp:lastModifiedBy>
  <cp:revision>1</cp:revision>
  <dcterms:created xsi:type="dcterms:W3CDTF">2021-05-13T01:09:00Z</dcterms:created>
  <dcterms:modified xsi:type="dcterms:W3CDTF">2021-05-13T03:47:00Z</dcterms:modified>
</cp:coreProperties>
</file>