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Uso de la Letra X y la Letra Z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​1. Reglas fundamentales de la letra X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​La letra X suele representar el sonido /ks/ (como en "examen") o /s/ al principio de palabra (como en "xilófono"). Las reglas más comunes son: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​Palabras con los prefijos ex- y extra-: Se escriben con X cuando significan "fuera de" o "más allá".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​Ejemplos: Extraviar, exportar, extraordinario.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​Antes de las sílabas pla, ple, pli, plo y pra, pre, pri, pro: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​Ejemplos: Explanada, explicar, exprimir, expropiar.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​Palabras que empiezan con hexa- (seis):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​Ejemplos: Hexágono, hexasílabo.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​2. Reglas fundamentales de la letra Z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​La letra Z se utiliza principalmente ante las vocales a, o, u. Ante e, i se prefiere generalmente la letra C.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​Sustantivos que terminan en -anza o -azgo: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​Ejemplos: Esperanza, panza, hallazgo, noviazgo.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​Aumentativos o palabras que indican golpe terminadas en -azo o -aza: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​Ejemplos: Martillazo, golazo, barcaza.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​Sustantivos abstractos terminados en -ez o -eza: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​Ejemplos: Honradez, escasez, belleza, pereza.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​Terminaciones de verbos en -ecer y -acer (en su primera persona del presente):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​Ejemplos: Nazco (de nacer), obedezco (de obedecer).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PALBRAS COMPLETADAS CORRECTAMENTE: </w:t>
      </w:r>
      <w:r w:rsidDel="00000000" w:rsidR="00000000" w:rsidRPr="00000000">
        <w:rPr>
          <w:rtl w:val="0"/>
        </w:rPr>
        <w:t xml:space="preserve">ESCOGER, ÉXITO,  ESPÍRITU, SATISFACCIÓNES, SACRIFICIOS, EXCELENTE,  ZOMBIS, ADIÓS.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