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B5F" w:rsidRDefault="00BA6B5F" w:rsidP="003C2458">
      <w:pPr>
        <w:tabs>
          <w:tab w:val="left" w:pos="8115"/>
        </w:tabs>
        <w:rPr>
          <w:sz w:val="24"/>
          <w:szCs w:val="24"/>
        </w:rPr>
      </w:pPr>
      <w:r>
        <w:rPr>
          <w:sz w:val="24"/>
          <w:szCs w:val="24"/>
        </w:rPr>
        <w:t>Trabajo de Jennifer Mayeli Cardona Vásquez</w:t>
      </w:r>
    </w:p>
    <w:p w:rsidR="005B2751" w:rsidRDefault="00BA6B5F" w:rsidP="003C2458">
      <w:pPr>
        <w:tabs>
          <w:tab w:val="left" w:pos="8115"/>
        </w:tabs>
        <w:rPr>
          <w:rFonts w:ascii="Impact" w:hAnsi="Impact"/>
          <w:sz w:val="24"/>
          <w:szCs w:val="24"/>
        </w:rPr>
      </w:pPr>
      <w:r>
        <w:rPr>
          <w:sz w:val="24"/>
          <w:szCs w:val="24"/>
        </w:rPr>
        <w:t xml:space="preserve">De 4.o magisterio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3C2458">
        <w:rPr>
          <w:rFonts w:ascii="Impact" w:hAnsi="Impact"/>
          <w:sz w:val="24"/>
          <w:szCs w:val="24"/>
        </w:rPr>
        <w:tab/>
      </w:r>
    </w:p>
    <w:p w:rsidR="003C2458" w:rsidRDefault="003C2458" w:rsidP="003C2458">
      <w:pPr>
        <w:rPr>
          <w:rFonts w:ascii="Impact" w:hAnsi="Impact"/>
          <w:b/>
          <w:sz w:val="24"/>
          <w:szCs w:val="24"/>
        </w:rPr>
      </w:pPr>
    </w:p>
    <w:p w:rsidR="003C2458" w:rsidRDefault="003C2458" w:rsidP="003C2458">
      <w:pPr>
        <w:rPr>
          <w:rFonts w:ascii="Impact" w:hAnsi="Impact"/>
          <w:b/>
          <w:sz w:val="24"/>
          <w:szCs w:val="24"/>
        </w:rPr>
      </w:pPr>
    </w:p>
    <w:p w:rsidR="003C2458" w:rsidRPr="003C2458" w:rsidRDefault="003C2458" w:rsidP="00B80466"/>
    <w:p w:rsidR="003C2458" w:rsidRDefault="003C2458" w:rsidP="003C2458">
      <w:pPr>
        <w:rPr>
          <w:rFonts w:ascii="Impact" w:hAnsi="Impact"/>
          <w:b/>
          <w:color w:val="000000" w:themeColor="text1"/>
          <w:sz w:val="32"/>
          <w:szCs w:val="32"/>
        </w:rPr>
      </w:pPr>
      <w:r>
        <w:rPr>
          <w:rFonts w:ascii="Impact" w:hAnsi="Impact"/>
          <w:b/>
          <w:color w:val="000000" w:themeColor="text1"/>
          <w:sz w:val="32"/>
          <w:szCs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33"/>
      </w:tblGrid>
      <w:tr w:rsidR="003C2458" w:rsidTr="00BA6B5F">
        <w:tc>
          <w:tcPr>
            <w:tcW w:w="8828" w:type="dxa"/>
            <w:tcBorders>
              <w:top w:val="single" w:sz="4" w:space="0" w:color="EDEDED" w:themeColor="accent3" w:themeTint="33"/>
              <w:left w:val="thinThickThinSmallGap" w:sz="24" w:space="0" w:color="auto"/>
              <w:bottom w:val="thinThickThinSmallGap" w:sz="24" w:space="0" w:color="auto"/>
              <w:right w:val="thinThickSmallGap" w:sz="24" w:space="0" w:color="FFFFFF" w:themeColor="background1"/>
            </w:tcBorders>
            <w:shd w:val="clear" w:color="auto" w:fill="D9D9D9" w:themeFill="background1" w:themeFillShade="D9"/>
          </w:tcPr>
          <w:p w:rsidR="003C2458" w:rsidRDefault="003C2458" w:rsidP="00F758BC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 xml:space="preserve">       En algunas ocasiones podemos no necesitar unos bordes completos y utilizar los bordes solo para resaltar un párrafo.</w:t>
            </w:r>
          </w:p>
          <w:p w:rsidR="003C2458" w:rsidRDefault="003C2458" w:rsidP="00F758BC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  <w:p w:rsidR="003C2458" w:rsidRDefault="003C2458" w:rsidP="00F758BC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 xml:space="preserve">Cuando aplicamos bordes al texto no da muy buen resultado, pero si el sombreado al texto. </w:t>
            </w:r>
          </w:p>
          <w:p w:rsidR="003C2458" w:rsidRPr="003C2458" w:rsidRDefault="003C2458" w:rsidP="00F758BC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3C2458" w:rsidRDefault="003C2458" w:rsidP="003C2458">
      <w:pPr>
        <w:rPr>
          <w:rFonts w:ascii="Impact" w:hAnsi="Impact"/>
          <w:b/>
          <w:color w:val="000000" w:themeColor="text1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48"/>
      </w:tblGrid>
      <w:tr w:rsidR="003C2458" w:rsidTr="00B80466">
        <w:tc>
          <w:tcPr>
            <w:tcW w:w="8828" w:type="dxa"/>
            <w:tcBorders>
              <w:top w:val="thinThickSmallGap" w:sz="24" w:space="0" w:color="auto"/>
              <w:left w:val="thinThickSmallGap" w:sz="24" w:space="0" w:color="FFFFFF" w:themeColor="background1"/>
              <w:bottom w:val="thickThinSmallGap" w:sz="24" w:space="0" w:color="auto"/>
              <w:right w:val="thinThickSmallGap" w:sz="24" w:space="0" w:color="FFFFFF" w:themeColor="background1"/>
            </w:tcBorders>
          </w:tcPr>
          <w:p w:rsidR="003C2458" w:rsidRPr="003C2458" w:rsidRDefault="003C2458" w:rsidP="003C2458">
            <w:pPr>
              <w:jc w:val="center"/>
              <w:rPr>
                <w:rFonts w:ascii="Arial Black" w:hAnsi="Arial Black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 Black" w:hAnsi="Arial Black"/>
                <w:b/>
                <w:color w:val="000000" w:themeColor="text1"/>
                <w:sz w:val="32"/>
                <w:szCs w:val="32"/>
              </w:rPr>
              <w:t>Bordes y sombreado</w:t>
            </w:r>
          </w:p>
        </w:tc>
      </w:tr>
    </w:tbl>
    <w:p w:rsidR="003C2458" w:rsidRDefault="003C2458" w:rsidP="003C2458">
      <w:pPr>
        <w:rPr>
          <w:rFonts w:ascii="Impact" w:hAnsi="Impact"/>
          <w:b/>
          <w:color w:val="000000" w:themeColor="text1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48"/>
      </w:tblGrid>
      <w:tr w:rsidR="003C2458" w:rsidTr="003C2458">
        <w:tc>
          <w:tcPr>
            <w:tcW w:w="8828" w:type="dxa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  <w:shd w:val="clear" w:color="auto" w:fill="9CC2E5" w:themeFill="accent1" w:themeFillTint="99"/>
          </w:tcPr>
          <w:p w:rsidR="003C2458" w:rsidRPr="003C2458" w:rsidRDefault="003C2458" w:rsidP="003C2458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3C2458">
              <w:rPr>
                <w:rFonts w:ascii="Arial Black" w:hAnsi="Arial Black"/>
                <w:color w:val="0070C0"/>
                <w:sz w:val="32"/>
                <w:szCs w:val="32"/>
              </w:rPr>
              <w:t>CURSO DE OFFICE WORD</w:t>
            </w:r>
          </w:p>
        </w:tc>
      </w:tr>
    </w:tbl>
    <w:p w:rsidR="003C2458" w:rsidRPr="003C2458" w:rsidRDefault="003C2458" w:rsidP="003C2458">
      <w:pPr>
        <w:rPr>
          <w:rFonts w:ascii="Impact" w:hAnsi="Impact"/>
          <w:sz w:val="32"/>
          <w:szCs w:val="32"/>
        </w:rPr>
      </w:pPr>
    </w:p>
    <w:sectPr w:rsidR="003C2458" w:rsidRPr="003C24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E0"/>
    <w:rsid w:val="003C2458"/>
    <w:rsid w:val="005B2751"/>
    <w:rsid w:val="008242E0"/>
    <w:rsid w:val="00B80466"/>
    <w:rsid w:val="00BA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501B8"/>
  <w15:chartTrackingRefBased/>
  <w15:docId w15:val="{7EFC04FB-7645-420D-86D6-FDE9D52B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466"/>
    <w:pPr>
      <w:spacing w:line="360" w:lineRule="auto"/>
      <w:ind w:firstLine="1134"/>
      <w:jc w:val="both"/>
    </w:pPr>
    <w:rPr>
      <w:color w:val="0D0D0D" w:themeColor="text1" w:themeTint="F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4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05E99-16BE-4FB3-A60D-AE94AEE5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2021-04-27T17:21:00Z</dcterms:created>
  <dcterms:modified xsi:type="dcterms:W3CDTF">2021-05-04T17:39:00Z</dcterms:modified>
</cp:coreProperties>
</file>