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88" w:rsidRPr="004E0388" w:rsidRDefault="004E0388" w:rsidP="004E0388">
      <w:pPr>
        <w:pStyle w:val="NormalWeb"/>
        <w:jc w:val="center"/>
        <w:rPr>
          <w:rFonts w:ascii="Bernard MT Condensed" w:hAnsi="Bernard MT Condensed" w:cs="Arial"/>
          <w:color w:val="000000"/>
          <w:sz w:val="44"/>
          <w:szCs w:val="44"/>
        </w:rPr>
      </w:pPr>
      <w:r>
        <w:rPr>
          <w:rFonts w:ascii="Bernard MT Condensed" w:hAnsi="Bernard MT Condensed" w:cs="Arial"/>
          <w:color w:val="000000"/>
          <w:sz w:val="44"/>
          <w:szCs w:val="44"/>
        </w:rPr>
        <w:t>La discriminación</w:t>
      </w:r>
    </w:p>
    <w:p w:rsidR="004E0388" w:rsidRPr="00214B40" w:rsidRDefault="004E0388" w:rsidP="004E0388">
      <w:pPr>
        <w:pStyle w:val="NormalWeb"/>
        <w:rPr>
          <w:rFonts w:ascii="Bookman Old Style" w:hAnsi="Bookman Old Style" w:cs="Arial"/>
          <w:color w:val="000000"/>
          <w:sz w:val="21"/>
          <w:szCs w:val="21"/>
        </w:rPr>
      </w:pPr>
    </w:p>
    <w:p w:rsidR="004E0388" w:rsidRPr="00214B40" w:rsidRDefault="004E0388" w:rsidP="004E0388">
      <w:pPr>
        <w:pStyle w:val="NormalWeb"/>
        <w:rPr>
          <w:rFonts w:ascii="Bell MT" w:hAnsi="Bell MT"/>
          <w:b/>
          <w:sz w:val="21"/>
          <w:szCs w:val="21"/>
        </w:rPr>
      </w:pPr>
      <w:r w:rsidRPr="00214B40">
        <w:rPr>
          <w:rFonts w:ascii="Bell MT" w:hAnsi="Bell MT"/>
          <w:b/>
          <w:sz w:val="21"/>
          <w:szCs w:val="21"/>
        </w:rPr>
        <w:t>La discriminación es una forma de violencia pasiva; convirtiéndose, a veces, este ataque en una agresión física. Quienes discriminan designan un trato diferencial o inferior en cuanto a los derechos y las consideraciones sociales de las personas, organizaciones y estados. Hacen esta diferencia ya sea por el color de la piel, etnia, sexo, edad, cultura, religión o ideología.</w:t>
      </w:r>
    </w:p>
    <w:p w:rsidR="004E0388" w:rsidRPr="00214B40" w:rsidRDefault="005B3066" w:rsidP="004E0388">
      <w:pPr>
        <w:pStyle w:val="NormalWeb"/>
        <w:rPr>
          <w:rFonts w:ascii="Bell MT" w:hAnsi="Bell MT"/>
          <w:b/>
          <w:sz w:val="21"/>
          <w:szCs w:val="21"/>
        </w:rPr>
      </w:pPr>
      <w:r w:rsidRPr="00214B40">
        <w:rPr>
          <w:rFonts w:ascii="Bell MT" w:hAnsi="Bell MT"/>
          <w:b/>
          <w:sz w:val="21"/>
          <w:szCs w:val="21"/>
        </w:rPr>
        <w:t xml:space="preserve">La reacción o interacción inicia cuando le sucede un grupo de influencia el comportamiento real del individuo hacia el propio grupo o a su líder, restringe a miembro de un grupo de privilegios u oportunidades disponibles para otro grupo, lo que conduce a la exclusión del individuo o entidades basadas en una toma de decisiones ilógicas o irracionales  </w:t>
      </w:r>
    </w:p>
    <w:p w:rsidR="00214B40" w:rsidRPr="00214B40" w:rsidRDefault="00214B40" w:rsidP="004E0388">
      <w:pPr>
        <w:pStyle w:val="NormalWeb"/>
        <w:rPr>
          <w:rFonts w:ascii="Bookman Old Style" w:hAnsi="Bookman Old Style"/>
          <w:b/>
          <w:sz w:val="21"/>
          <w:szCs w:val="21"/>
        </w:rPr>
      </w:pPr>
      <w:r w:rsidRPr="00214B40">
        <w:rPr>
          <w:rFonts w:ascii="Bell MT" w:hAnsi="Bell MT"/>
          <w:b/>
          <w:sz w:val="21"/>
          <w:szCs w:val="21"/>
        </w:rPr>
        <w:t xml:space="preserve">etnia, sexo, edad, cultura, religión o ideología. Los individuos que discriminan tienen una visión distorsionada de la esencia del hombre y se atribuyen a sí mismos características o virtudes que los ubican un escalón más arriba que ciertos grupos. Desde esa “altura” pueden juzgar al resto de los individuos por cualidades que no hacen a la esencia de estos. Muchas veces este rechazo se manifiesta con miradas odiosas o con la falta de aceptación en lugares públicos, trabajos o escuelas, acciones que afectan a la persona rechazada. </w:t>
      </w:r>
      <w:proofErr w:type="gramStart"/>
      <w:r w:rsidRPr="00214B40">
        <w:rPr>
          <w:rFonts w:ascii="Bell MT" w:hAnsi="Bell MT"/>
          <w:b/>
          <w:sz w:val="21"/>
          <w:szCs w:val="21"/>
        </w:rPr>
        <w:t>El prejuicio a cierto tipo de comunidades hacen</w:t>
      </w:r>
      <w:proofErr w:type="gramEnd"/>
      <w:r w:rsidRPr="00214B40">
        <w:rPr>
          <w:rFonts w:ascii="Bell MT" w:hAnsi="Bell MT"/>
          <w:b/>
          <w:sz w:val="21"/>
          <w:szCs w:val="21"/>
        </w:rPr>
        <w:t xml:space="preserve"> que los individuos que pertenecen a estas sean prejuzgados antes de ser conocidos. Son generalizados y rechazados. La intolerancia, el rechazo y la ignorancia en la mayoría de los casos son determinantes para el nacimiento de conductas discriminatorias. Las creencias populares pueden convertirse en propulsoras de odios. Los judíos son avaros, los gitanos ladrones, los coreanos sucios, el que tiene tez trigueña es cabecita, los bolivianos sin inmigrantes ilegales. Los individuos que son afectados por estas clasificaciones no son valorados por virtudes sino por características secundarias que no determinan sus cualidades como ser humano. Estos ejemplos son crueles e </w:t>
      </w:r>
      <w:proofErr w:type="gramStart"/>
      <w:r w:rsidRPr="00214B40">
        <w:rPr>
          <w:rFonts w:ascii="Bell MT" w:hAnsi="Bell MT"/>
          <w:b/>
          <w:sz w:val="21"/>
          <w:szCs w:val="21"/>
        </w:rPr>
        <w:t>injustos</w:t>
      </w:r>
      <w:proofErr w:type="gramEnd"/>
      <w:r w:rsidRPr="00214B40">
        <w:rPr>
          <w:rFonts w:ascii="Bell MT" w:hAnsi="Bell MT"/>
          <w:b/>
          <w:sz w:val="21"/>
          <w:szCs w:val="21"/>
        </w:rPr>
        <w:t xml:space="preserve"> pero son los clásicos dentro de nuestra</w:t>
      </w:r>
    </w:p>
    <w:p w:rsidR="00214B40" w:rsidRPr="00214B40" w:rsidRDefault="00214B40" w:rsidP="004E0388">
      <w:pPr>
        <w:pStyle w:val="NormalWeb"/>
        <w:rPr>
          <w:rFonts w:ascii="Bell MT" w:hAnsi="Bell MT" w:cs="Arial"/>
          <w:b/>
          <w:color w:val="000000"/>
          <w:sz w:val="21"/>
          <w:szCs w:val="21"/>
        </w:rPr>
      </w:pPr>
      <w:r w:rsidRPr="00214B40">
        <w:rPr>
          <w:rFonts w:ascii="Bell MT" w:hAnsi="Bell MT"/>
          <w:b/>
          <w:sz w:val="21"/>
          <w:szCs w:val="21"/>
        </w:rPr>
        <w:t xml:space="preserve">Los afectados en la mayoría de los casos son los individuos pertenecientes a las denominadas minorías. Estas minorías son pequeños grupos dentro de una sociedad. Hay veces que estos grupos no son </w:t>
      </w:r>
      <w:proofErr w:type="gramStart"/>
      <w:r w:rsidRPr="00214B40">
        <w:rPr>
          <w:rFonts w:ascii="Bell MT" w:hAnsi="Bell MT"/>
          <w:b/>
          <w:sz w:val="21"/>
          <w:szCs w:val="21"/>
        </w:rPr>
        <w:t>pequeños</w:t>
      </w:r>
      <w:proofErr w:type="gramEnd"/>
      <w:r w:rsidRPr="00214B40">
        <w:rPr>
          <w:rFonts w:ascii="Bell MT" w:hAnsi="Bell MT"/>
          <w:b/>
          <w:sz w:val="21"/>
          <w:szCs w:val="21"/>
        </w:rPr>
        <w:t xml:space="preserve"> pero </w:t>
      </w:r>
      <w:proofErr w:type="spellStart"/>
      <w:r w:rsidRPr="00214B40">
        <w:rPr>
          <w:rFonts w:ascii="Bell MT" w:hAnsi="Bell MT"/>
          <w:b/>
          <w:sz w:val="21"/>
          <w:szCs w:val="21"/>
        </w:rPr>
        <w:t>aún</w:t>
      </w:r>
      <w:proofErr w:type="spellEnd"/>
      <w:r w:rsidRPr="00214B40">
        <w:rPr>
          <w:rFonts w:ascii="Bell MT" w:hAnsi="Bell MT"/>
          <w:b/>
          <w:sz w:val="21"/>
          <w:szCs w:val="21"/>
        </w:rPr>
        <w:t xml:space="preserve"> así son rechazados</w:t>
      </w:r>
    </w:p>
    <w:p w:rsidR="004E0388" w:rsidRPr="005B3066" w:rsidRDefault="004E0388" w:rsidP="004E0388">
      <w:pPr>
        <w:pStyle w:val="NormalWeb"/>
        <w:rPr>
          <w:rFonts w:ascii="Bell MT" w:hAnsi="Bell MT" w:cs="Arial"/>
          <w:b/>
          <w:color w:val="000000"/>
          <w:sz w:val="21"/>
          <w:szCs w:val="21"/>
        </w:rPr>
      </w:pPr>
      <w:r w:rsidRPr="005B3066">
        <w:rPr>
          <w:rFonts w:ascii="Bell MT" w:hAnsi="Bell MT" w:cs="Arial"/>
          <w:b/>
          <w:color w:val="000000"/>
          <w:sz w:val="21"/>
          <w:szCs w:val="21"/>
        </w:rPr>
        <w:t>La discriminación ataca el corazón mismo de lo que significa ser humano. Discriminar es dañar los derechos de alguien simplemente por ser quien es o por creer en lo que cree. La discriminación es n</w:t>
      </w:r>
      <w:r w:rsidRPr="005B3066">
        <w:rPr>
          <w:rFonts w:ascii="Bell MT" w:hAnsi="Bell MT" w:cs="Arial"/>
          <w:b/>
          <w:color w:val="000000"/>
          <w:sz w:val="21"/>
          <w:szCs w:val="21"/>
        </w:rPr>
        <w:t>ociva y perpetúa la desigualdad.</w:t>
      </w:r>
    </w:p>
    <w:p w:rsidR="004E0388" w:rsidRPr="005B3066" w:rsidRDefault="004E0388" w:rsidP="004E0388">
      <w:pPr>
        <w:pStyle w:val="NormalWeb"/>
        <w:rPr>
          <w:rFonts w:ascii="Bell MT" w:hAnsi="Bell MT" w:cs="Arial"/>
          <w:b/>
          <w:color w:val="000000"/>
          <w:sz w:val="21"/>
          <w:szCs w:val="21"/>
        </w:rPr>
      </w:pPr>
      <w:r w:rsidRPr="005B3066">
        <w:rPr>
          <w:rFonts w:ascii="Bell MT" w:hAnsi="Bell MT" w:cs="Arial"/>
          <w:b/>
          <w:color w:val="000000"/>
          <w:sz w:val="21"/>
          <w:szCs w:val="21"/>
        </w:rPr>
        <w:t xml:space="preserve">Todos tenemos derecho a ser tratados por igual, con independencia de nuestra raza, etnia, nacionalidad, clase, casta, religión, creencias, sexo, género, lengua, orientación sexual, identidad de género, características sexuales, edad, estado de salud u otra condición. </w:t>
      </w:r>
      <w:r w:rsidRPr="005B3066">
        <w:rPr>
          <w:rFonts w:ascii="Bell MT" w:hAnsi="Bell MT" w:cs="Arial"/>
          <w:b/>
          <w:color w:val="000000"/>
          <w:sz w:val="21"/>
          <w:szCs w:val="21"/>
        </w:rPr>
        <w:t>Y,</w:t>
      </w:r>
      <w:r w:rsidRPr="005B3066">
        <w:rPr>
          <w:rFonts w:ascii="Bell MT" w:hAnsi="Bell MT" w:cs="Arial"/>
          <w:b/>
          <w:color w:val="000000"/>
          <w:sz w:val="21"/>
          <w:szCs w:val="21"/>
        </w:rPr>
        <w:t xml:space="preserve"> aun así, con demasiada frecuencia oímos historias desgarradoras de personas que sufren la crueldad sólo por pertenecer a un grupo "diferente" de quienes están en posiciones de privilegio o de poder.</w:t>
      </w:r>
    </w:p>
    <w:p w:rsidR="004E0388" w:rsidRPr="005B3066" w:rsidRDefault="004E0388" w:rsidP="004E0388">
      <w:pPr>
        <w:pStyle w:val="NormalWeb"/>
        <w:rPr>
          <w:rFonts w:ascii="Bell MT" w:hAnsi="Bell MT" w:cs="Arial"/>
          <w:b/>
          <w:color w:val="000000"/>
          <w:sz w:val="21"/>
          <w:szCs w:val="21"/>
        </w:rPr>
      </w:pPr>
      <w:r w:rsidRPr="005B3066">
        <w:rPr>
          <w:rFonts w:ascii="Bell MT" w:hAnsi="Bell MT" w:cs="Arial"/>
          <w:b/>
          <w:color w:val="000000"/>
          <w:sz w:val="21"/>
          <w:szCs w:val="21"/>
        </w:rPr>
        <w:t>La discriminación tiene lugar cuando una persona no puede disfrutar de sus derechos humanos o de otros derechos legales en condiciones de igualdad con otras personas debido a una distinción injustificada que se establece en la política, la ley o el trato aplicados. La labor de Amnistía Internacional se basa en el principio de no discriminación. Trabajamos con comunidades en todo el mundo para cuestionar leyes y prácticas discriminatorias y garantizar que todas las personas puedan disfrutar de sus derechos en condiciones de igualdad.</w:t>
      </w:r>
    </w:p>
    <w:p w:rsidR="004E0388" w:rsidRDefault="004E0388" w:rsidP="00214B40">
      <w:pPr>
        <w:pStyle w:val="NormalWeb"/>
        <w:rPr>
          <w:rFonts w:ascii="Bell MT" w:hAnsi="Bell MT" w:cs="Arial"/>
          <w:b/>
          <w:color w:val="000000"/>
          <w:sz w:val="21"/>
          <w:szCs w:val="21"/>
        </w:rPr>
      </w:pPr>
      <w:r w:rsidRPr="005B3066">
        <w:rPr>
          <w:rFonts w:ascii="Bell MT" w:hAnsi="Bell MT" w:cs="Arial"/>
          <w:b/>
          <w:color w:val="000000"/>
          <w:sz w:val="21"/>
          <w:szCs w:val="21"/>
        </w:rPr>
        <w:lastRenderedPageBreak/>
        <w:t>La</w:t>
      </w:r>
      <w:r w:rsidRPr="005B3066">
        <w:rPr>
          <w:rStyle w:val="Textoennegrita"/>
          <w:rFonts w:ascii="Bell MT" w:hAnsi="Bell MT" w:cs="Arial"/>
          <w:b w:val="0"/>
          <w:color w:val="000000"/>
          <w:sz w:val="21"/>
          <w:szCs w:val="21"/>
        </w:rPr>
        <w:t> discriminación directa</w:t>
      </w:r>
      <w:r w:rsidRPr="005B3066">
        <w:rPr>
          <w:rFonts w:ascii="Bell MT" w:hAnsi="Bell MT" w:cs="Arial"/>
          <w:b/>
          <w:color w:val="000000"/>
          <w:sz w:val="21"/>
          <w:szCs w:val="21"/>
        </w:rPr>
        <w:t xml:space="preserve"> tiene lugar cuando se hace una distinción explícita entre grupos de personas, como resultado de la cual los individuos de algunos grupos tienen menos capacidad que los de otros para ejercer sus derechos. Por ejemplo, una ley que exige que las mujeres, y no los hombres, aporten pruebas de un determinado nivel educativo como condición indispensable </w:t>
      </w:r>
    </w:p>
    <w:p w:rsidR="00F53A90" w:rsidRPr="00214B40" w:rsidRDefault="00214B40" w:rsidP="00214B40">
      <w:pPr>
        <w:pStyle w:val="NormalWeb"/>
        <w:rPr>
          <w:rFonts w:ascii="Britannic Bold" w:hAnsi="Britannic Bold"/>
        </w:rPr>
      </w:pPr>
      <w:r w:rsidRPr="00214B40">
        <w:rPr>
          <w:rFonts w:ascii="Britannic Bold" w:hAnsi="Britannic Bold"/>
        </w:rPr>
        <w:t xml:space="preserve">Discriminación social. </w:t>
      </w:r>
    </w:p>
    <w:p w:rsidR="00214B40" w:rsidRDefault="00214B40" w:rsidP="00214B40">
      <w:pPr>
        <w:pStyle w:val="NormalWeb"/>
        <w:rPr>
          <w:rFonts w:ascii="Bell MT" w:hAnsi="Bell MT"/>
          <w:b/>
          <w:sz w:val="21"/>
          <w:szCs w:val="21"/>
        </w:rPr>
      </w:pPr>
      <w:r w:rsidRPr="00F53A90">
        <w:rPr>
          <w:rFonts w:ascii="Bell MT" w:hAnsi="Bell MT"/>
          <w:b/>
          <w:sz w:val="21"/>
          <w:szCs w:val="21"/>
        </w:rPr>
        <w:t xml:space="preserve">Las personas discapacitadas son unas de las más afectadas en nuestro país. Para ellos es difícil: conseguir trabajo, obtener una óptima asistencia médica para su problema, lograr conseguir instituciones educativas acorde a sus necesidades y recursos (el estado no brinda el respaldo adecuado). Para aquellos que tienen una discapacidad física y utilizan para trasladarse sillas de ruedas o bastones les es imposible circular por la vía pública sin hacer malabares. En México existen leyes que aseguran los derechos de aquellos que tengan algún problema </w:t>
      </w:r>
      <w:r w:rsidR="00F53A90" w:rsidRPr="00F53A90">
        <w:rPr>
          <w:rFonts w:ascii="Bell MT" w:hAnsi="Bell MT"/>
          <w:b/>
          <w:sz w:val="21"/>
          <w:szCs w:val="21"/>
        </w:rPr>
        <w:t>psicomotriz</w:t>
      </w:r>
      <w:r w:rsidRPr="00F53A90">
        <w:rPr>
          <w:rFonts w:ascii="Bell MT" w:hAnsi="Bell MT"/>
          <w:b/>
          <w:sz w:val="21"/>
          <w:szCs w:val="21"/>
        </w:rPr>
        <w:t xml:space="preserve"> pero no establece los medios o métodos para que esta igualdad se cumpla.</w:t>
      </w:r>
    </w:p>
    <w:p w:rsidR="00F53A90" w:rsidRPr="00A44FD5" w:rsidRDefault="00F53A90" w:rsidP="00F53A90">
      <w:pPr>
        <w:pStyle w:val="NormalWeb"/>
        <w:rPr>
          <w:rFonts w:ascii="Britannic Bold" w:hAnsi="Britannic Bold"/>
        </w:rPr>
      </w:pPr>
      <w:r w:rsidRPr="00A44FD5">
        <w:rPr>
          <w:rFonts w:ascii="Britannic Bold" w:hAnsi="Britannic Bold"/>
        </w:rPr>
        <w:t>Discriminación laboral.</w:t>
      </w:r>
    </w:p>
    <w:p w:rsidR="00F53A90" w:rsidRPr="00A44FD5" w:rsidRDefault="00F53A90" w:rsidP="00F53A90">
      <w:pPr>
        <w:pStyle w:val="NormalWeb"/>
        <w:rPr>
          <w:rFonts w:ascii="Bell MT" w:hAnsi="Bell MT"/>
        </w:rPr>
      </w:pPr>
      <w:r w:rsidRPr="00A44FD5">
        <w:rPr>
          <w:rFonts w:ascii="Bell MT" w:hAnsi="Bell MT"/>
        </w:rPr>
        <w:t xml:space="preserve"> En la actualidad, la crisis económica que genera índices de desocupados produce inestabilidad en el plano laboral. Los empleadores, al existir una gran demanda, se toman ciertas licencias. Aquellos que superan los 40 años son viejos, las mujeres reciben menores sueldos, los jóvenes sino tienen experiencia no son contratados. Para bajar los costos emplean obreros en negro casi esclavizados.</w:t>
      </w:r>
    </w:p>
    <w:p w:rsidR="00A44FD5" w:rsidRPr="00A44FD5" w:rsidRDefault="00A44FD5" w:rsidP="00A44FD5">
      <w:pPr>
        <w:pStyle w:val="NormalWeb"/>
        <w:rPr>
          <w:rFonts w:ascii="Britannic Bold" w:hAnsi="Britannic Bold"/>
        </w:rPr>
      </w:pPr>
      <w:r w:rsidRPr="00A44FD5">
        <w:rPr>
          <w:rFonts w:ascii="Britannic Bold" w:hAnsi="Britannic Bold"/>
        </w:rPr>
        <w:t>Discriminación sexual</w:t>
      </w:r>
    </w:p>
    <w:p w:rsidR="00A44FD5" w:rsidRPr="00A44FD5" w:rsidRDefault="00A44FD5" w:rsidP="00A44FD5">
      <w:pPr>
        <w:pStyle w:val="NormalWeb"/>
        <w:rPr>
          <w:rFonts w:ascii="Bell MT" w:hAnsi="Bell MT" w:cs="Arial"/>
          <w:b/>
          <w:color w:val="000000"/>
          <w:sz w:val="21"/>
          <w:szCs w:val="21"/>
        </w:rPr>
      </w:pPr>
      <w:r w:rsidRPr="00A44FD5">
        <w:rPr>
          <w:rFonts w:ascii="Bell MT" w:hAnsi="Bell MT"/>
        </w:rPr>
        <w:t xml:space="preserve"> Entre hombres y mujeres ha existido una puja, desde que el mundo es mundo. Hasta nuestra época siguen haciéndose diferencia entre los géneros. Esta lucha se convirtió en bandera de dos ideologías: el machismo y el feminismo, relativamente nuevo. Nuestro país en esta materia lleva años de retraso y aún hoy hay quienes creen que un sexo “debe” dominar al más débil.</w:t>
      </w:r>
    </w:p>
    <w:p w:rsidR="00A44FD5" w:rsidRPr="00A44FD5" w:rsidRDefault="00A44FD5">
      <w:pPr>
        <w:rPr>
          <w:rFonts w:ascii="Britannic Bold" w:hAnsi="Britannic Bold"/>
        </w:rPr>
      </w:pPr>
      <w:r w:rsidRPr="00A44FD5">
        <w:rPr>
          <w:rFonts w:ascii="Britannic Bold" w:hAnsi="Britannic Bold"/>
        </w:rPr>
        <w:t>Discriminación racial.</w:t>
      </w:r>
    </w:p>
    <w:p w:rsidR="00A44FD5" w:rsidRPr="00A44FD5" w:rsidRDefault="00A44FD5">
      <w:pPr>
        <w:rPr>
          <w:rFonts w:ascii="Bell MT" w:hAnsi="Bell MT"/>
        </w:rPr>
      </w:pPr>
      <w:r w:rsidRPr="00A44FD5">
        <w:rPr>
          <w:rFonts w:ascii="Bell MT" w:hAnsi="Bell MT"/>
        </w:rPr>
        <w:t xml:space="preserve"> Muchas veces quienes discriminan lo hacen por el color de la piel. Las personas de color, los aborígenes o nativos, los extranjeros de diferente etnia son el blanco de los ataques. Los negros son de una de las razas más castigadas, desde los períodos coloniales, fueron víctimas de la esclavitud. Los nativos americanos tras la conquista de los viajeros del viejo continente fueron tratados como animales y hubo civilizaciones que fueron totalmente exterminadas por la falta de comprensión de los “civilizados” europeos. En la actualidad, las minorías raciales son rechazadas y experimentan, en ocasiones, agresiones físicas.</w:t>
      </w:r>
    </w:p>
    <w:p w:rsidR="00A44FD5" w:rsidRDefault="00A44FD5">
      <w:r w:rsidRPr="00A44FD5">
        <w:rPr>
          <w:rFonts w:ascii="Britannic Bold" w:hAnsi="Britannic Bold"/>
        </w:rPr>
        <w:t xml:space="preserve"> Discriminación religiosa</w:t>
      </w:r>
      <w:r>
        <w:t>.</w:t>
      </w:r>
    </w:p>
    <w:p w:rsidR="00A44FD5" w:rsidRPr="00A44FD5" w:rsidRDefault="00A44FD5">
      <w:pPr>
        <w:rPr>
          <w:rFonts w:ascii="Bell MT" w:hAnsi="Bell MT"/>
        </w:rPr>
      </w:pPr>
      <w:r w:rsidRPr="00A44FD5">
        <w:rPr>
          <w:rFonts w:ascii="Bell MT" w:hAnsi="Bell MT"/>
        </w:rPr>
        <w:t xml:space="preserve"> La falta de comprensión por las costumbres de nuestros semejantes es la razón del rechazo a aquellos que practican otra religión o credo. Para muchos es difícil comprender que alguien tenga una creencia distinta. Así, los judíos, los hindúes, los budistas o los gitanos son rechazados. La intolerancia muestra una inmadurez de pensamiento y entendimiento. </w:t>
      </w:r>
    </w:p>
    <w:p w:rsidR="00A44FD5" w:rsidRDefault="00A44FD5"/>
    <w:p w:rsidR="00A44FD5" w:rsidRDefault="00A44FD5"/>
    <w:p w:rsidR="00A44FD5" w:rsidRDefault="00A44FD5">
      <w:r w:rsidRPr="00A44FD5">
        <w:rPr>
          <w:rFonts w:ascii="Britannic Bold" w:hAnsi="Britannic Bold"/>
        </w:rPr>
        <w:lastRenderedPageBreak/>
        <w:t>Discriminación ideológica</w:t>
      </w:r>
      <w:r>
        <w:t>.</w:t>
      </w:r>
    </w:p>
    <w:p w:rsidR="003D0153" w:rsidRPr="00A44FD5" w:rsidRDefault="00A44FD5">
      <w:pPr>
        <w:rPr>
          <w:rFonts w:ascii="Bell MT" w:hAnsi="Bell MT"/>
        </w:rPr>
      </w:pPr>
      <w:r w:rsidRPr="00A44FD5">
        <w:rPr>
          <w:rFonts w:ascii="Bell MT" w:hAnsi="Bell MT"/>
        </w:rPr>
        <w:t xml:space="preserve"> Al igual que la discriminación religiosa, este rechazo es causado desde la incomprensión hacia los ideales de otras personas. Rechazar por ideas puede ser uno de los más grandes atentados. Te pueden quitar todo, robarte las ganas de gritar pero jamás deben des</w:t>
      </w:r>
      <w:r w:rsidRPr="00A44FD5">
        <w:rPr>
          <w:rFonts w:ascii="Bell MT" w:hAnsi="Bell MT"/>
        </w:rPr>
        <w:t xml:space="preserve">pojarte de tus ganas por </w:t>
      </w:r>
      <w:proofErr w:type="spellStart"/>
      <w:proofErr w:type="gramStart"/>
      <w:r w:rsidRPr="00A44FD5">
        <w:rPr>
          <w:rFonts w:ascii="Bell MT" w:hAnsi="Bell MT"/>
        </w:rPr>
        <w:t>pensar,crear</w:t>
      </w:r>
      <w:proofErr w:type="gramEnd"/>
      <w:r w:rsidRPr="00A44FD5">
        <w:rPr>
          <w:rFonts w:ascii="Bell MT" w:hAnsi="Bell MT"/>
        </w:rPr>
        <w:t>,soñar</w:t>
      </w:r>
      <w:proofErr w:type="spellEnd"/>
      <w:r w:rsidRPr="00A44FD5">
        <w:rPr>
          <w:rFonts w:ascii="Bell MT" w:hAnsi="Bell MT"/>
        </w:rPr>
        <w:t>.</w:t>
      </w:r>
    </w:p>
    <w:p w:rsidR="00A44FD5" w:rsidRPr="00A44FD5" w:rsidRDefault="00A44FD5" w:rsidP="00A44FD5">
      <w:pPr>
        <w:rPr>
          <w:rFonts w:ascii="Bell MT" w:hAnsi="Bell MT"/>
        </w:rPr>
      </w:pPr>
      <w:r w:rsidRPr="00A44FD5">
        <w:rPr>
          <w:rFonts w:ascii="Bell MT" w:hAnsi="Bell MT"/>
        </w:rPr>
        <w:t xml:space="preserve">La raza humana puede ser comparada con una paleta de colores. Todos diferentes, cada uno con una cualidad especial, algo que lo hace bello. Algún que otro </w:t>
      </w:r>
      <w:proofErr w:type="gramStart"/>
      <w:r w:rsidRPr="00A44FD5">
        <w:rPr>
          <w:rFonts w:ascii="Bell MT" w:hAnsi="Bell MT"/>
        </w:rPr>
        <w:t>parecido</w:t>
      </w:r>
      <w:proofErr w:type="gramEnd"/>
      <w:r w:rsidRPr="00A44FD5">
        <w:rPr>
          <w:rFonts w:ascii="Bell MT" w:hAnsi="Bell MT"/>
        </w:rPr>
        <w:t xml:space="preserve"> pero, al final distintos. Ninguno </w:t>
      </w:r>
      <w:proofErr w:type="gramStart"/>
      <w:r w:rsidRPr="00A44FD5">
        <w:rPr>
          <w:rFonts w:ascii="Bell MT" w:hAnsi="Bell MT"/>
        </w:rPr>
        <w:t>igual</w:t>
      </w:r>
      <w:proofErr w:type="gramEnd"/>
      <w:r w:rsidRPr="00A44FD5">
        <w:rPr>
          <w:rFonts w:ascii="Bell MT" w:hAnsi="Bell MT"/>
        </w:rPr>
        <w:t xml:space="preserve"> pero todos con la misma categoría: colores… Los hombres y las mujeres somos iguales a los colores, todos </w:t>
      </w:r>
      <w:proofErr w:type="gramStart"/>
      <w:r w:rsidRPr="00A44FD5">
        <w:rPr>
          <w:rFonts w:ascii="Bell MT" w:hAnsi="Bell MT"/>
        </w:rPr>
        <w:t>distintos</w:t>
      </w:r>
      <w:proofErr w:type="gramEnd"/>
      <w:r w:rsidRPr="00A44FD5">
        <w:rPr>
          <w:rFonts w:ascii="Bell MT" w:hAnsi="Bell MT"/>
        </w:rPr>
        <w:t xml:space="preserve"> pero todos, al fin y al cabo: humanos. Existen millones de opiniones, tantas como habitantes hay en la tierra. Una manera de no discriminar es escuchar y tratar de entender los pensamientos de nuestros semejantes. Escuchar y respetar, son las claves para no rechazar.</w:t>
      </w:r>
      <w:bookmarkStart w:id="0" w:name="_GoBack"/>
      <w:bookmarkEnd w:id="0"/>
    </w:p>
    <w:p w:rsidR="00A44FD5" w:rsidRDefault="00A44FD5"/>
    <w:p w:rsidR="00A44FD5" w:rsidRPr="00A44FD5" w:rsidRDefault="00A44FD5"/>
    <w:sectPr w:rsidR="00A44FD5" w:rsidRPr="00A44F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8"/>
    <w:rsid w:val="00214B40"/>
    <w:rsid w:val="003D0153"/>
    <w:rsid w:val="004E0388"/>
    <w:rsid w:val="005B3066"/>
    <w:rsid w:val="00A44FD5"/>
    <w:rsid w:val="00F53A9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E707"/>
  <w15:chartTrackingRefBased/>
  <w15:docId w15:val="{02185367-1D46-4045-A654-CEF2E92C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038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4E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2021-04-19T23:58:00Z</dcterms:created>
  <dcterms:modified xsi:type="dcterms:W3CDTF">2021-04-20T00:59:00Z</dcterms:modified>
</cp:coreProperties>
</file>