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7C" w:rsidRPr="00C8097C" w:rsidRDefault="00C8097C" w:rsidP="00C80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oudy Old Style" w:eastAsia="Times New Roman" w:hAnsi="Goudy Old Style" w:cs="Courier New"/>
          <w:color w:val="202124"/>
          <w:sz w:val="42"/>
          <w:szCs w:val="42"/>
          <w:lang w:eastAsia="es-GT"/>
        </w:rPr>
      </w:pPr>
      <w:r w:rsidRPr="00C8097C">
        <w:rPr>
          <w:rFonts w:ascii="Goudy Old Style" w:eastAsia="Times New Roman" w:hAnsi="Goudy Old Style" w:cs="Courier New"/>
          <w:color w:val="202124"/>
          <w:sz w:val="42"/>
          <w:szCs w:val="42"/>
          <w:lang w:val="es-ES" w:eastAsia="es-GT"/>
        </w:rPr>
        <w:t>Perú está ubicado en el oeste de América del Sur. Limita con la costa del Pacífico, dividida por la Cordillera de los Andes, y está parcialmente cubierta por la Selva Amazónica. Casi 30 millones de personas viven en esta tierra diversa. El español es el idioma oficial, pero muchas personas hablan el idioma nativo, el quechua. Perú es el hogar de Machu Picchu, un sitio arqueológico que alguna vez fue una concurrida ciudad inca. Fue abandonado hace unos 500 años, pero ahora es un destino popular para turistas, historiadores y excursionistas.</w:t>
      </w:r>
    </w:p>
    <w:p w:rsidR="002D6E15" w:rsidRPr="00C8097C" w:rsidRDefault="002D6E15" w:rsidP="00C8097C">
      <w:pPr>
        <w:rPr>
          <w:rFonts w:ascii="Goudy Old Style" w:hAnsi="Goudy Old Style"/>
        </w:rPr>
      </w:pPr>
      <w:bookmarkStart w:id="0" w:name="_GoBack"/>
      <w:bookmarkEnd w:id="0"/>
    </w:p>
    <w:sectPr w:rsidR="002D6E15" w:rsidRPr="00C809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7C"/>
    <w:rsid w:val="002D6E15"/>
    <w:rsid w:val="00C8097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B230C-8715-4D73-9A5D-A7678458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C80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C8097C"/>
    <w:rPr>
      <w:rFonts w:ascii="Courier New" w:eastAsia="Times New Roman" w:hAnsi="Courier New" w:cs="Courier New"/>
      <w:sz w:val="20"/>
      <w:szCs w:val="20"/>
      <w:lang w:eastAsia="es-GT"/>
    </w:rPr>
  </w:style>
  <w:style w:type="character" w:customStyle="1" w:styleId="y2iqfc">
    <w:name w:val="y2iqfc"/>
    <w:basedOn w:val="Fuentedeprrafopredeter"/>
    <w:rsid w:val="00C80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463</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2021-09-30T00:23:00Z</dcterms:created>
  <dcterms:modified xsi:type="dcterms:W3CDTF">2021-09-30T00:24:00Z</dcterms:modified>
</cp:coreProperties>
</file>