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157E5" w14:textId="77777777" w:rsidR="00BB169C" w:rsidRDefault="00BB169C" w:rsidP="00D53590">
      <w:pPr>
        <w:jc w:val="center"/>
        <w:rPr>
          <w:rFonts w:ascii="Selectric Script" w:hAnsi="Selectric Script"/>
          <w:b/>
          <w:color w:val="262626" w:themeColor="text1" w:themeTint="D9"/>
          <w:sz w:val="56"/>
          <w:szCs w:val="56"/>
          <w14:glow w14:rad="101600">
            <w14:srgbClr w14:val="7030A0">
              <w14:alpha w14:val="40000"/>
            </w14:srgbClr>
          </w14:glow>
          <w14:shadow w14:blurRad="0" w14:dist="38100" w14:dir="2700000" w14:sx="100000" w14:sy="100000" w14:kx="0" w14:ky="0" w14:algn="bl">
            <w14:schemeClr w14:val="accent5"/>
          </w14:shadow>
          <w14:textOutline w14:w="6731" w14:cap="flat" w14:cmpd="sng" w14:algn="ctr">
            <w14:solidFill>
              <w14:srgbClr w14:val="FF99FF"/>
            </w14:solidFill>
            <w14:prstDash w14:val="solid"/>
            <w14:round/>
          </w14:textOutline>
        </w:rPr>
      </w:pPr>
      <w:r w:rsidRPr="00A11F23">
        <w:rPr>
          <w:rFonts w:ascii="Selectric Script" w:hAnsi="Selectric Script"/>
          <w:b/>
          <w:color w:val="262626" w:themeColor="text1" w:themeTint="D9"/>
          <w:sz w:val="56"/>
          <w:szCs w:val="56"/>
          <w14:glow w14:rad="101600">
            <w14:srgbClr w14:val="7030A0">
              <w14:alpha w14:val="40000"/>
            </w14:srgbClr>
          </w14:glow>
          <w14:shadow w14:blurRad="0" w14:dist="38100" w14:dir="2700000" w14:sx="100000" w14:sy="100000" w14:kx="0" w14:ky="0" w14:algn="bl">
            <w14:schemeClr w14:val="accent5"/>
          </w14:shadow>
          <w14:textOutline w14:w="6731" w14:cap="flat" w14:cmpd="sng" w14:algn="ctr">
            <w14:solidFill>
              <w14:srgbClr w14:val="FF99FF"/>
            </w14:solidFill>
            <w14:prstDash w14:val="solid"/>
            <w14:round/>
          </w14:textOutline>
        </w:rPr>
        <w:t>Posiciones y funciones dentro del terreno de juego</w:t>
      </w:r>
    </w:p>
    <w:p w14:paraId="1A05FEC5" w14:textId="77777777" w:rsidR="00D53590" w:rsidRPr="00D53590" w:rsidRDefault="00D53590" w:rsidP="00D53590">
      <w:pPr>
        <w:jc w:val="center"/>
        <w:rPr>
          <w:b/>
          <w:color w:val="70AD47"/>
          <w:spacing w:val="10"/>
          <w:sz w:val="44"/>
          <w:szCs w:val="44"/>
          <w14:glow w14:rad="38100">
            <w14:schemeClr w14:val="accent1">
              <w14:alpha w14:val="60000"/>
            </w14:schemeClr>
          </w14:glow>
          <w14:textOutline w14:w="9525" w14:cap="flat" w14:cmpd="sng" w14:algn="ctr">
            <w14:solidFill>
              <w14:srgbClr w14:val="FF66FF"/>
            </w14:solidFill>
            <w14:prstDash w14:val="solid"/>
            <w14:round/>
          </w14:textOutline>
          <w14:textFill>
            <w14:solidFill>
              <w14:srgbClr w14:val="70AD47">
                <w14:tint w14:val="1000"/>
              </w14:srgbClr>
            </w14:solidFill>
          </w14:textFill>
        </w:rPr>
      </w:pPr>
      <w:r w:rsidRPr="00D53590">
        <w:rPr>
          <w:b/>
          <w:color w:val="70AD47"/>
          <w:spacing w:val="10"/>
          <w:sz w:val="44"/>
          <w:szCs w:val="44"/>
          <w14:glow w14:rad="38100">
            <w14:schemeClr w14:val="accent1">
              <w14:alpha w14:val="60000"/>
            </w14:schemeClr>
          </w14:glow>
          <w14:textOutline w14:w="9525" w14:cap="flat" w14:cmpd="sng" w14:algn="ctr">
            <w14:solidFill>
              <w14:srgbClr w14:val="FF66FF"/>
            </w14:solidFill>
            <w14:prstDash w14:val="solid"/>
            <w14:round/>
          </w14:textOutline>
          <w14:textFill>
            <w14:solidFill>
              <w14:srgbClr w14:val="70AD47">
                <w14:tint w14:val="1000"/>
              </w14:srgbClr>
            </w14:solidFill>
          </w14:textFill>
        </w:rPr>
        <w:t xml:space="preserve">¿Cuáles </w:t>
      </w:r>
      <w:bookmarkStart w:id="0" w:name="_Hlk103761030"/>
      <w:r w:rsidRPr="00D53590">
        <w:rPr>
          <w:b/>
          <w:color w:val="70AD47"/>
          <w:spacing w:val="10"/>
          <w:sz w:val="44"/>
          <w:szCs w:val="44"/>
          <w14:glow w14:rad="38100">
            <w14:schemeClr w14:val="accent1">
              <w14:alpha w14:val="60000"/>
            </w14:schemeClr>
          </w14:glow>
          <w14:textOutline w14:w="9525" w14:cap="flat" w14:cmpd="sng" w14:algn="ctr">
            <w14:solidFill>
              <w14:srgbClr w14:val="FF66FF"/>
            </w14:solidFill>
            <w14:prstDash w14:val="solid"/>
            <w14:round/>
          </w14:textOutline>
          <w14:textFill>
            <w14:solidFill>
              <w14:srgbClr w14:val="70AD47">
                <w14:tint w14:val="1000"/>
              </w14:srgbClr>
            </w14:solidFill>
          </w14:textFill>
        </w:rPr>
        <w:t xml:space="preserve">son las posiciones </w:t>
      </w:r>
      <w:bookmarkEnd w:id="0"/>
      <w:r w:rsidRPr="00D53590">
        <w:rPr>
          <w:b/>
          <w:color w:val="70AD47"/>
          <w:spacing w:val="10"/>
          <w:sz w:val="44"/>
          <w:szCs w:val="44"/>
          <w14:glow w14:rad="38100">
            <w14:schemeClr w14:val="accent1">
              <w14:alpha w14:val="60000"/>
            </w14:schemeClr>
          </w14:glow>
          <w14:textOutline w14:w="9525" w14:cap="flat" w14:cmpd="sng" w14:algn="ctr">
            <w14:solidFill>
              <w14:srgbClr w14:val="FF66FF"/>
            </w14:solidFill>
            <w14:prstDash w14:val="solid"/>
            <w14:round/>
          </w14:textOutline>
          <w14:textFill>
            <w14:solidFill>
              <w14:srgbClr w14:val="70AD47">
                <w14:tint w14:val="1000"/>
              </w14:srgbClr>
            </w14:solidFill>
          </w14:textFill>
        </w:rPr>
        <w:t>de juego en el baloncesto?</w:t>
      </w:r>
    </w:p>
    <w:p w14:paraId="638E8903" w14:textId="52C2593B" w:rsidR="00D53590" w:rsidRPr="00C77D44" w:rsidRDefault="00D53590" w:rsidP="00D53590">
      <w:pPr>
        <w:jc w:val="center"/>
        <w:rPr>
          <w:rFonts w:ascii="Yu Gothic Light" w:eastAsia="Yu Gothic Light" w:hAnsi="Yu Gothic Light"/>
          <w:sz w:val="24"/>
          <w:szCs w:val="24"/>
        </w:rPr>
      </w:pPr>
      <w:r w:rsidRPr="00C77D44">
        <w:rPr>
          <w:rFonts w:ascii="Yu Gothic Light" w:eastAsia="Yu Gothic Light" w:hAnsi="Yu Gothic Light"/>
          <w:sz w:val="24"/>
          <w:szCs w:val="24"/>
        </w:rPr>
        <w:t>Las posiciones de juego en el baloncesto, se dividen principalmente en dos grupos: interiores y exteriores. Se llama juego interior a aquel que se desarrolla desde espacios muy próximos al aro, hasta espacios situados a una distancia de 4 o 5 metros aproximadamente. En cambio, el juego exterior es aquel que se genera en espacios lejanos, más allá de la línea de 6,75 metros.</w:t>
      </w:r>
    </w:p>
    <w:p w14:paraId="09217DAF" w14:textId="0495D1B7" w:rsidR="00D53590" w:rsidRPr="00C77D44" w:rsidRDefault="00D53590" w:rsidP="00D53590">
      <w:pPr>
        <w:jc w:val="center"/>
        <w:rPr>
          <w:rFonts w:ascii="Yu Gothic Light" w:eastAsia="Yu Gothic Light" w:hAnsi="Yu Gothic Light"/>
          <w:sz w:val="24"/>
          <w:szCs w:val="24"/>
        </w:rPr>
      </w:pPr>
      <w:r w:rsidRPr="00C77D44">
        <w:rPr>
          <w:rFonts w:ascii="Yu Gothic Light" w:eastAsia="Yu Gothic Light" w:hAnsi="Yu Gothic Light"/>
          <w:sz w:val="24"/>
          <w:szCs w:val="24"/>
        </w:rPr>
        <w:t>Dentro de esta clasificación, las posiciones interiores y exteriores, se han subdividido tradicionalmente, atendiendo a diversos roles:</w:t>
      </w:r>
    </w:p>
    <w:p w14:paraId="665F891E" w14:textId="180EDD8B" w:rsidR="00D53590" w:rsidRPr="00C77D44" w:rsidRDefault="00D53590" w:rsidP="00D53590">
      <w:pPr>
        <w:pStyle w:val="Prrafodelista"/>
        <w:numPr>
          <w:ilvl w:val="0"/>
          <w:numId w:val="2"/>
        </w:numPr>
        <w:jc w:val="center"/>
        <w:rPr>
          <w:rFonts w:ascii="Yu Gothic Light" w:eastAsia="Yu Gothic Light" w:hAnsi="Yu Gothic Light"/>
          <w:sz w:val="24"/>
          <w:szCs w:val="24"/>
        </w:rPr>
      </w:pPr>
      <w:r w:rsidRPr="00C77D44">
        <w:rPr>
          <w:rFonts w:ascii="Yu Gothic Light" w:eastAsia="Yu Gothic Light" w:hAnsi="Yu Gothic Light"/>
          <w:sz w:val="24"/>
          <w:szCs w:val="24"/>
        </w:rPr>
        <w:t>Posiciones exteriores: base, escolta y alero.</w:t>
      </w:r>
    </w:p>
    <w:p w14:paraId="1FB8C542" w14:textId="37EB7B43" w:rsidR="00D53590" w:rsidRPr="00C77D44" w:rsidRDefault="00D53590" w:rsidP="00D53590">
      <w:pPr>
        <w:pStyle w:val="Prrafodelista"/>
        <w:numPr>
          <w:ilvl w:val="0"/>
          <w:numId w:val="2"/>
        </w:numPr>
        <w:jc w:val="center"/>
        <w:rPr>
          <w:rFonts w:ascii="Yu Gothic Light" w:eastAsia="Yu Gothic Light" w:hAnsi="Yu Gothic Light"/>
          <w:sz w:val="24"/>
          <w:szCs w:val="24"/>
        </w:rPr>
      </w:pPr>
      <w:r w:rsidRPr="00C77D44">
        <w:rPr>
          <w:rFonts w:ascii="Yu Gothic Light" w:eastAsia="Yu Gothic Light" w:hAnsi="Yu Gothic Light"/>
          <w:sz w:val="24"/>
          <w:szCs w:val="24"/>
        </w:rPr>
        <w:t>Posiciones interiores: ala-pívot y pívot.</w:t>
      </w:r>
    </w:p>
    <w:p w14:paraId="78B5E98B" w14:textId="1BCCB3F7" w:rsidR="00042407" w:rsidRDefault="00BB169C" w:rsidP="00D53590">
      <w:pPr>
        <w:jc w:val="center"/>
        <w:rPr>
          <w:sz w:val="44"/>
          <w:szCs w:val="44"/>
        </w:rPr>
      </w:pPr>
      <w:r w:rsidRPr="00D53590">
        <w:rPr>
          <w:b/>
          <w:color w:val="70AD47"/>
          <w:spacing w:val="10"/>
          <w:sz w:val="44"/>
          <w:szCs w:val="44"/>
          <w14:glow w14:rad="38100">
            <w14:schemeClr w14:val="accent1">
              <w14:alpha w14:val="60000"/>
            </w14:schemeClr>
          </w14:glow>
          <w14:textOutline w14:w="9525" w14:cap="flat" w14:cmpd="sng" w14:algn="ctr">
            <w14:solidFill>
              <w14:srgbClr w14:val="FF66FF"/>
            </w14:solidFill>
            <w14:prstDash w14:val="solid"/>
            <w14:round/>
          </w14:textOutline>
          <w14:textFill>
            <w14:solidFill>
              <w14:srgbClr w14:val="70AD47">
                <w14:tint w14:val="1000"/>
              </w14:srgbClr>
            </w14:solidFill>
          </w14:textFill>
        </w:rPr>
        <w:t>Posiciones</w:t>
      </w:r>
    </w:p>
    <w:p w14:paraId="15C74425" w14:textId="31B029A1" w:rsidR="00D53590" w:rsidRDefault="00D53590" w:rsidP="00C77D44">
      <w:pPr>
        <w:pStyle w:val="Prrafodelista"/>
        <w:numPr>
          <w:ilvl w:val="0"/>
          <w:numId w:val="7"/>
        </w:numPr>
        <w:rPr>
          <w:sz w:val="44"/>
          <w:szCs w:val="44"/>
        </w:rPr>
      </w:pPr>
      <w:r>
        <w:rPr>
          <w:sz w:val="44"/>
          <w:szCs w:val="44"/>
        </w:rPr>
        <w:t>Base</w:t>
      </w:r>
    </w:p>
    <w:p w14:paraId="69778B30" w14:textId="4DBE7836" w:rsidR="00D53590" w:rsidRDefault="00D53590" w:rsidP="00C77D44">
      <w:pPr>
        <w:pStyle w:val="Prrafodelista"/>
        <w:numPr>
          <w:ilvl w:val="0"/>
          <w:numId w:val="7"/>
        </w:numPr>
        <w:rPr>
          <w:sz w:val="44"/>
          <w:szCs w:val="44"/>
        </w:rPr>
      </w:pPr>
      <w:r>
        <w:rPr>
          <w:sz w:val="44"/>
          <w:szCs w:val="44"/>
        </w:rPr>
        <w:t>Escolta</w:t>
      </w:r>
    </w:p>
    <w:p w14:paraId="1F169A9E" w14:textId="440E680B" w:rsidR="00D53590" w:rsidRDefault="00D53590" w:rsidP="00C77D44">
      <w:pPr>
        <w:pStyle w:val="Prrafodelista"/>
        <w:numPr>
          <w:ilvl w:val="0"/>
          <w:numId w:val="7"/>
        </w:numPr>
        <w:rPr>
          <w:sz w:val="44"/>
          <w:szCs w:val="44"/>
        </w:rPr>
      </w:pPr>
      <w:r>
        <w:rPr>
          <w:sz w:val="44"/>
          <w:szCs w:val="44"/>
        </w:rPr>
        <w:t>Alero</w:t>
      </w:r>
    </w:p>
    <w:p w14:paraId="77BA3E64" w14:textId="51244138" w:rsidR="00D53590" w:rsidRDefault="00D53590" w:rsidP="00C77D44">
      <w:pPr>
        <w:pStyle w:val="Prrafodelista"/>
        <w:numPr>
          <w:ilvl w:val="0"/>
          <w:numId w:val="7"/>
        </w:numPr>
        <w:rPr>
          <w:sz w:val="44"/>
          <w:szCs w:val="44"/>
        </w:rPr>
      </w:pPr>
      <w:r>
        <w:rPr>
          <w:sz w:val="44"/>
          <w:szCs w:val="44"/>
        </w:rPr>
        <w:t>Ala-pívot</w:t>
      </w:r>
    </w:p>
    <w:p w14:paraId="3AF49637" w14:textId="77777777" w:rsidR="00C77D44" w:rsidRDefault="00D53590" w:rsidP="00C77D44">
      <w:pPr>
        <w:pStyle w:val="Prrafodelista"/>
        <w:numPr>
          <w:ilvl w:val="0"/>
          <w:numId w:val="7"/>
        </w:numPr>
        <w:rPr>
          <w:sz w:val="44"/>
          <w:szCs w:val="44"/>
        </w:rPr>
      </w:pPr>
      <w:r>
        <w:rPr>
          <w:sz w:val="44"/>
          <w:szCs w:val="44"/>
        </w:rPr>
        <w:t>Pívot</w:t>
      </w:r>
    </w:p>
    <w:p w14:paraId="5A46A81D" w14:textId="4CFF123F" w:rsidR="00C77D44" w:rsidRDefault="00C77D44" w:rsidP="00C77D44">
      <w:pPr>
        <w:ind w:left="3686"/>
        <w:rPr>
          <w:sz w:val="44"/>
          <w:szCs w:val="44"/>
        </w:rPr>
      </w:pPr>
    </w:p>
    <w:p w14:paraId="706BE91B" w14:textId="77777777" w:rsidR="00C77D44" w:rsidRPr="00C77D44" w:rsidRDefault="00C77D44" w:rsidP="00C77D44">
      <w:pPr>
        <w:ind w:left="3686"/>
        <w:rPr>
          <w:sz w:val="44"/>
          <w:szCs w:val="44"/>
        </w:rPr>
      </w:pPr>
    </w:p>
    <w:p w14:paraId="67D68D5B" w14:textId="765E2BC5" w:rsidR="00E134E9" w:rsidRPr="00C77D44" w:rsidRDefault="00C77D44" w:rsidP="00C77D44">
      <w:pPr>
        <w:pStyle w:val="Prrafodelista"/>
        <w:ind w:left="2694" w:firstLine="708"/>
        <w:rPr>
          <w:sz w:val="44"/>
          <w:szCs w:val="44"/>
        </w:rPr>
      </w:pPr>
      <w:r>
        <w:rPr>
          <w:b/>
          <w:color w:val="70AD47"/>
          <w:spacing w:val="10"/>
          <w:sz w:val="44"/>
          <w:szCs w:val="44"/>
          <w14:glow w14:rad="38100">
            <w14:schemeClr w14:val="accent1">
              <w14:alpha w14:val="60000"/>
            </w14:schemeClr>
          </w14:glow>
          <w14:textOutline w14:w="9525" w14:cap="flat" w14:cmpd="sng" w14:algn="ctr">
            <w14:solidFill>
              <w14:srgbClr w14:val="FF66FF"/>
            </w14:solidFill>
            <w14:prstDash w14:val="solid"/>
            <w14:round/>
          </w14:textOutline>
          <w14:textFill>
            <w14:solidFill>
              <w14:srgbClr w14:val="70AD47">
                <w14:tint w14:val="1000"/>
              </w14:srgbClr>
            </w14:solidFill>
          </w14:textFill>
        </w:rPr>
        <w:lastRenderedPageBreak/>
        <w:t>Funciones</w:t>
      </w:r>
    </w:p>
    <w:p w14:paraId="2CF9D6DE" w14:textId="2C5CCF07" w:rsidR="00E134E9" w:rsidRDefault="00C77D44" w:rsidP="00BB169C">
      <w:pPr>
        <w:jc w:val="center"/>
        <w:rPr>
          <w:rFonts w:ascii="Yu Gothic Light" w:eastAsia="Yu Gothic Light" w:hAnsi="Yu Gothic Light"/>
          <w:sz w:val="28"/>
          <w:szCs w:val="28"/>
        </w:rPr>
      </w:pPr>
      <w:r>
        <w:rPr>
          <w:rFonts w:ascii="Yu Gothic Light" w:eastAsia="Yu Gothic Light" w:hAnsi="Yu Gothic Light"/>
          <w:sz w:val="28"/>
          <w:szCs w:val="28"/>
        </w:rPr>
        <w:t>Base:</w:t>
      </w:r>
    </w:p>
    <w:p w14:paraId="7F7F127C" w14:textId="695AC485" w:rsidR="00C77D44" w:rsidRDefault="00C77D44" w:rsidP="00BB169C">
      <w:pPr>
        <w:jc w:val="center"/>
        <w:rPr>
          <w:rFonts w:ascii="Yu Gothic Light" w:eastAsia="Yu Gothic Light" w:hAnsi="Yu Gothic Light"/>
          <w:sz w:val="24"/>
          <w:szCs w:val="24"/>
        </w:rPr>
      </w:pPr>
      <w:r w:rsidRPr="00C77D44">
        <w:rPr>
          <w:rFonts w:ascii="Yu Gothic Light" w:eastAsia="Yu Gothic Light" w:hAnsi="Yu Gothic Light"/>
          <w:sz w:val="24"/>
          <w:szCs w:val="24"/>
        </w:rPr>
        <w:t>Es el encargado de dirigir el juego. Generalmente, sube el balón de una pista a otra para ponerlo en juego lo antes posible. Su función es organizar, dirigir, controlar el ritmo del partido, en función de la situación de juego, etc. En definitiva, es la voz del entrenador dentro de la cancha, su mano derecha. Suelen ser de menor estatura que el resto de jugadores. Su zona habitual de juego es el área central del perímetro. También se le identifica como jugador que juega en la posición de “1”.</w:t>
      </w:r>
    </w:p>
    <w:p w14:paraId="5A3211BC" w14:textId="22BD546A" w:rsidR="00C46921" w:rsidRDefault="00C46921" w:rsidP="00BB169C">
      <w:pPr>
        <w:jc w:val="center"/>
        <w:rPr>
          <w:rFonts w:ascii="Yu Gothic Light" w:eastAsia="Yu Gothic Light" w:hAnsi="Yu Gothic Light"/>
          <w:sz w:val="24"/>
          <w:szCs w:val="24"/>
        </w:rPr>
      </w:pPr>
      <w:r>
        <w:rPr>
          <w:rFonts w:ascii="Yu Gothic Light" w:eastAsia="Yu Gothic Light" w:hAnsi="Yu Gothic Light"/>
          <w:sz w:val="24"/>
          <w:szCs w:val="24"/>
        </w:rPr>
        <w:t>Para este se necesita características como:</w:t>
      </w:r>
    </w:p>
    <w:p w14:paraId="647CC77D" w14:textId="77777777" w:rsidR="00C46921" w:rsidRPr="00C46921" w:rsidRDefault="00C46921" w:rsidP="00C46921">
      <w:pPr>
        <w:pStyle w:val="Prrafodelista"/>
        <w:numPr>
          <w:ilvl w:val="0"/>
          <w:numId w:val="8"/>
        </w:numPr>
        <w:jc w:val="center"/>
        <w:rPr>
          <w:rFonts w:ascii="Yu Gothic Light" w:eastAsia="Yu Gothic Light" w:hAnsi="Yu Gothic Light"/>
          <w:sz w:val="24"/>
          <w:szCs w:val="24"/>
        </w:rPr>
      </w:pPr>
      <w:r w:rsidRPr="00C46921">
        <w:rPr>
          <w:rFonts w:ascii="Yu Gothic Light" w:eastAsia="Yu Gothic Light" w:hAnsi="Yu Gothic Light"/>
          <w:sz w:val="24"/>
          <w:szCs w:val="24"/>
        </w:rPr>
        <w:t>Buena visión periférica.</w:t>
      </w:r>
    </w:p>
    <w:p w14:paraId="21FDE0ED" w14:textId="45555610" w:rsidR="00C46921" w:rsidRPr="00C46921" w:rsidRDefault="00C46921" w:rsidP="00C46921">
      <w:pPr>
        <w:pStyle w:val="Prrafodelista"/>
        <w:numPr>
          <w:ilvl w:val="0"/>
          <w:numId w:val="8"/>
        </w:numPr>
        <w:jc w:val="center"/>
        <w:rPr>
          <w:rFonts w:ascii="Yu Gothic Light" w:eastAsia="Yu Gothic Light" w:hAnsi="Yu Gothic Light"/>
          <w:sz w:val="24"/>
          <w:szCs w:val="24"/>
        </w:rPr>
      </w:pPr>
      <w:r w:rsidRPr="00C46921">
        <w:rPr>
          <w:rFonts w:ascii="Yu Gothic Light" w:eastAsia="Yu Gothic Light" w:hAnsi="Yu Gothic Light"/>
          <w:sz w:val="24"/>
          <w:szCs w:val="24"/>
        </w:rPr>
        <w:t xml:space="preserve">Gran capacidad para pasar </w:t>
      </w:r>
      <w:r>
        <w:rPr>
          <w:rFonts w:ascii="Yu Gothic Light" w:eastAsia="Yu Gothic Light" w:hAnsi="Yu Gothic Light"/>
          <w:sz w:val="24"/>
          <w:szCs w:val="24"/>
        </w:rPr>
        <w:t xml:space="preserve">                                                                                   </w:t>
      </w:r>
      <w:r w:rsidRPr="00C46921">
        <w:rPr>
          <w:rFonts w:ascii="Yu Gothic Light" w:eastAsia="Yu Gothic Light" w:hAnsi="Yu Gothic Light"/>
          <w:sz w:val="24"/>
          <w:szCs w:val="24"/>
        </w:rPr>
        <w:t>al</w:t>
      </w:r>
      <w:r>
        <w:rPr>
          <w:rFonts w:ascii="Yu Gothic Light" w:eastAsia="Yu Gothic Light" w:hAnsi="Yu Gothic Light"/>
          <w:sz w:val="24"/>
          <w:szCs w:val="24"/>
        </w:rPr>
        <w:t xml:space="preserve"> </w:t>
      </w:r>
      <w:r w:rsidRPr="00C46921">
        <w:rPr>
          <w:rFonts w:ascii="Yu Gothic Light" w:eastAsia="Yu Gothic Light" w:hAnsi="Yu Gothic Light"/>
          <w:sz w:val="24"/>
          <w:szCs w:val="24"/>
        </w:rPr>
        <w:t>interio</w:t>
      </w:r>
      <w:r>
        <w:rPr>
          <w:rFonts w:ascii="Yu Gothic Light" w:eastAsia="Yu Gothic Light" w:hAnsi="Yu Gothic Light"/>
          <w:sz w:val="24"/>
          <w:szCs w:val="24"/>
        </w:rPr>
        <w:t xml:space="preserve">r y </w:t>
      </w:r>
      <w:r w:rsidRPr="00C46921">
        <w:rPr>
          <w:rFonts w:ascii="Yu Gothic Light" w:eastAsia="Yu Gothic Light" w:hAnsi="Yu Gothic Light"/>
          <w:sz w:val="24"/>
          <w:szCs w:val="24"/>
        </w:rPr>
        <w:t xml:space="preserve">exterior, en </w:t>
      </w:r>
      <w:r>
        <w:rPr>
          <w:rFonts w:ascii="Yu Gothic Light" w:eastAsia="Yu Gothic Light" w:hAnsi="Yu Gothic Light"/>
          <w:sz w:val="24"/>
          <w:szCs w:val="24"/>
        </w:rPr>
        <w:t xml:space="preserve">                                                                                       </w:t>
      </w:r>
      <w:r w:rsidRPr="00C46921">
        <w:rPr>
          <w:rFonts w:ascii="Yu Gothic Light" w:eastAsia="Yu Gothic Light" w:hAnsi="Yu Gothic Light"/>
          <w:sz w:val="24"/>
          <w:szCs w:val="24"/>
        </w:rPr>
        <w:t>distancias largas y cortas.</w:t>
      </w:r>
    </w:p>
    <w:p w14:paraId="23AAA7C3" w14:textId="77777777" w:rsidR="00C46921" w:rsidRPr="00C46921" w:rsidRDefault="00C46921" w:rsidP="00C46921">
      <w:pPr>
        <w:pStyle w:val="Prrafodelista"/>
        <w:numPr>
          <w:ilvl w:val="0"/>
          <w:numId w:val="8"/>
        </w:numPr>
        <w:jc w:val="center"/>
        <w:rPr>
          <w:rFonts w:ascii="Yu Gothic Light" w:eastAsia="Yu Gothic Light" w:hAnsi="Yu Gothic Light"/>
          <w:sz w:val="24"/>
          <w:szCs w:val="24"/>
        </w:rPr>
      </w:pPr>
      <w:r w:rsidRPr="00C46921">
        <w:rPr>
          <w:rFonts w:ascii="Yu Gothic Light" w:eastAsia="Yu Gothic Light" w:hAnsi="Yu Gothic Light"/>
          <w:sz w:val="24"/>
          <w:szCs w:val="24"/>
        </w:rPr>
        <w:t>Gran habilidad con el balón.</w:t>
      </w:r>
    </w:p>
    <w:p w14:paraId="64F29823" w14:textId="2F1204B3" w:rsidR="00C46921" w:rsidRPr="00C46921" w:rsidRDefault="00C46921" w:rsidP="00C46921">
      <w:pPr>
        <w:pStyle w:val="Prrafodelista"/>
        <w:numPr>
          <w:ilvl w:val="0"/>
          <w:numId w:val="8"/>
        </w:numPr>
        <w:jc w:val="center"/>
        <w:rPr>
          <w:rFonts w:ascii="Yu Gothic Light" w:eastAsia="Yu Gothic Light" w:hAnsi="Yu Gothic Light"/>
          <w:sz w:val="24"/>
          <w:szCs w:val="24"/>
        </w:rPr>
      </w:pPr>
      <w:r w:rsidRPr="00C46921">
        <w:rPr>
          <w:rFonts w:ascii="Yu Gothic Light" w:eastAsia="Yu Gothic Light" w:hAnsi="Yu Gothic Light"/>
          <w:sz w:val="24"/>
          <w:szCs w:val="24"/>
        </w:rPr>
        <w:t>Mucha agilidad de pies</w:t>
      </w:r>
      <w:r>
        <w:rPr>
          <w:rFonts w:ascii="Yu Gothic Light" w:eastAsia="Yu Gothic Light" w:hAnsi="Yu Gothic Light"/>
          <w:sz w:val="24"/>
          <w:szCs w:val="24"/>
        </w:rPr>
        <w:t xml:space="preserve">                                                                                          </w:t>
      </w:r>
      <w:proofErr w:type="gramStart"/>
      <w:r w:rsidRPr="00C46921">
        <w:rPr>
          <w:rFonts w:ascii="Yu Gothic Light" w:eastAsia="Yu Gothic Light" w:hAnsi="Yu Gothic Light"/>
          <w:sz w:val="24"/>
          <w:szCs w:val="24"/>
        </w:rPr>
        <w:t xml:space="preserve">y </w:t>
      </w:r>
      <w:r>
        <w:rPr>
          <w:rFonts w:ascii="Yu Gothic Light" w:eastAsia="Yu Gothic Light" w:hAnsi="Yu Gothic Light"/>
          <w:sz w:val="24"/>
          <w:szCs w:val="24"/>
        </w:rPr>
        <w:t xml:space="preserve"> </w:t>
      </w:r>
      <w:r w:rsidRPr="00C46921">
        <w:rPr>
          <w:rFonts w:ascii="Yu Gothic Light" w:eastAsia="Yu Gothic Light" w:hAnsi="Yu Gothic Light"/>
          <w:sz w:val="24"/>
          <w:szCs w:val="24"/>
        </w:rPr>
        <w:t>manos</w:t>
      </w:r>
      <w:proofErr w:type="gramEnd"/>
      <w:r w:rsidRPr="00C46921">
        <w:rPr>
          <w:rFonts w:ascii="Yu Gothic Light" w:eastAsia="Yu Gothic Light" w:hAnsi="Yu Gothic Light"/>
          <w:sz w:val="24"/>
          <w:szCs w:val="24"/>
        </w:rPr>
        <w:t xml:space="preserve"> para defender.</w:t>
      </w:r>
    </w:p>
    <w:p w14:paraId="545C34CF" w14:textId="49C36EAD" w:rsidR="00C46921" w:rsidRPr="00C77D44" w:rsidRDefault="00C46921" w:rsidP="00C46921">
      <w:pPr>
        <w:jc w:val="center"/>
        <w:rPr>
          <w:rFonts w:ascii="Yu Gothic Light" w:eastAsia="Yu Gothic Light" w:hAnsi="Yu Gothic Light"/>
          <w:sz w:val="24"/>
          <w:szCs w:val="24"/>
        </w:rPr>
      </w:pPr>
      <w:r w:rsidRPr="00C46921">
        <w:rPr>
          <w:rFonts w:ascii="Yu Gothic Light" w:eastAsia="Yu Gothic Light" w:hAnsi="Yu Gothic Light"/>
          <w:sz w:val="24"/>
          <w:szCs w:val="24"/>
        </w:rPr>
        <w:t>En el baloncesto moderno se han hecho muchos experimentos para prescindir del base. El escolta, ya asume muchas funciones de este, incluso en algunos equipos, otros jugadores también lo hacen.</w:t>
      </w:r>
    </w:p>
    <w:p w14:paraId="54E2AA33" w14:textId="394669A0" w:rsidR="00C77D44" w:rsidRDefault="00C77D44" w:rsidP="00C77D44">
      <w:pPr>
        <w:jc w:val="center"/>
        <w:rPr>
          <w:rFonts w:ascii="Yu Gothic Light" w:eastAsia="Yu Gothic Light" w:hAnsi="Yu Gothic Light"/>
          <w:sz w:val="28"/>
          <w:szCs w:val="28"/>
        </w:rPr>
      </w:pPr>
      <w:r>
        <w:rPr>
          <w:rFonts w:ascii="Yu Gothic Light" w:eastAsia="Yu Gothic Light" w:hAnsi="Yu Gothic Light"/>
          <w:sz w:val="28"/>
          <w:szCs w:val="28"/>
        </w:rPr>
        <w:t>Escolta:</w:t>
      </w:r>
    </w:p>
    <w:p w14:paraId="5D4EFECF" w14:textId="5980038E" w:rsidR="00C77D44" w:rsidRPr="00C77D44" w:rsidRDefault="00C46921" w:rsidP="00C77D44">
      <w:pPr>
        <w:jc w:val="center"/>
        <w:rPr>
          <w:rFonts w:ascii="Yu Gothic Light" w:eastAsia="Yu Gothic Light" w:hAnsi="Yu Gothic Light"/>
          <w:sz w:val="24"/>
          <w:szCs w:val="24"/>
        </w:rPr>
      </w:pPr>
      <w:r w:rsidRPr="00C46921">
        <w:rPr>
          <w:rFonts w:ascii="Yu Gothic Light" w:eastAsia="Yu Gothic Light" w:hAnsi="Yu Gothic Light"/>
          <w:sz w:val="24"/>
          <w:szCs w:val="24"/>
        </w:rPr>
        <w:t xml:space="preserve">Es una posición intermedia entre base y alero. Hay escoltas, que pueden desempeñar las tres funciones exteriores (base-escolta-alero), sin ningún problema. Generalmente, es un poco más corpulento que el base y en numerosas ocasiones lleva a cabo su labor. Se le conoce como jugador que juega en el puesto de “2”. Las características de un buen escolta son las mismas que las de un buen base, </w:t>
      </w:r>
      <w:r w:rsidRPr="00C46921">
        <w:rPr>
          <w:rFonts w:ascii="Yu Gothic Light" w:eastAsia="Yu Gothic Light" w:hAnsi="Yu Gothic Light"/>
          <w:sz w:val="24"/>
          <w:szCs w:val="24"/>
        </w:rPr>
        <w:lastRenderedPageBreak/>
        <w:t>añadiendo que suelen ser más anotadores. Su área de juego se sitúa fuera de la línea de 6,75 metros.</w:t>
      </w:r>
    </w:p>
    <w:p w14:paraId="3A29DBAF" w14:textId="33FE737A" w:rsidR="00C77D44" w:rsidRDefault="00C77D44" w:rsidP="00C77D44">
      <w:pPr>
        <w:jc w:val="center"/>
        <w:rPr>
          <w:rFonts w:ascii="Yu Gothic Light" w:eastAsia="Yu Gothic Light" w:hAnsi="Yu Gothic Light"/>
          <w:sz w:val="28"/>
          <w:szCs w:val="28"/>
        </w:rPr>
      </w:pPr>
      <w:r>
        <w:rPr>
          <w:rFonts w:ascii="Yu Gothic Light" w:eastAsia="Yu Gothic Light" w:hAnsi="Yu Gothic Light"/>
          <w:sz w:val="28"/>
          <w:szCs w:val="28"/>
        </w:rPr>
        <w:t>Alero:</w:t>
      </w:r>
    </w:p>
    <w:p w14:paraId="1D51C94B" w14:textId="77777777" w:rsidR="00C46921" w:rsidRPr="00C46921" w:rsidRDefault="00C46921" w:rsidP="00C46921">
      <w:pPr>
        <w:shd w:val="clear" w:color="auto" w:fill="FFFFFF"/>
        <w:spacing w:after="100" w:afterAutospacing="1" w:line="240" w:lineRule="auto"/>
        <w:rPr>
          <w:rFonts w:ascii="Yu Gothic Light" w:eastAsia="Yu Gothic Light" w:hAnsi="Yu Gothic Light" w:cs="Noto Sans"/>
          <w:color w:val="333333"/>
          <w:sz w:val="24"/>
          <w:szCs w:val="24"/>
          <w:lang w:eastAsia="es-GT"/>
        </w:rPr>
      </w:pPr>
      <w:r w:rsidRPr="00C46921">
        <w:rPr>
          <w:rFonts w:ascii="Yu Gothic Light" w:eastAsia="Yu Gothic Light" w:hAnsi="Yu Gothic Light" w:cs="Noto Sans"/>
          <w:color w:val="333333"/>
          <w:sz w:val="24"/>
          <w:szCs w:val="24"/>
          <w:lang w:eastAsia="es-GT"/>
        </w:rPr>
        <w:t>Suele ser el jugador exterior más corpulento. Es rápido, aunque no tanto como el base y el escolta. Su área habitual de juego es abierto en el perímetro, aunque en situaciones concretas, pueden jugar desde posiciones interiores. Se le conoce como jugador que juega de “3”. Las características principales de un buen alero son:</w:t>
      </w:r>
    </w:p>
    <w:p w14:paraId="65A40CCC" w14:textId="77777777" w:rsidR="00C46921" w:rsidRPr="00C46921" w:rsidRDefault="00C46921" w:rsidP="00C46921">
      <w:pPr>
        <w:numPr>
          <w:ilvl w:val="0"/>
          <w:numId w:val="9"/>
        </w:numPr>
        <w:shd w:val="clear" w:color="auto" w:fill="FFFFFF"/>
        <w:spacing w:before="100" w:beforeAutospacing="1" w:after="144" w:line="240" w:lineRule="auto"/>
        <w:rPr>
          <w:rFonts w:ascii="Yu Gothic Light" w:eastAsia="Yu Gothic Light" w:hAnsi="Yu Gothic Light" w:cs="Noto Sans"/>
          <w:color w:val="333333"/>
          <w:sz w:val="24"/>
          <w:szCs w:val="24"/>
          <w:lang w:eastAsia="es-GT"/>
        </w:rPr>
      </w:pPr>
      <w:r w:rsidRPr="00C46921">
        <w:rPr>
          <w:rFonts w:ascii="Yu Gothic Light" w:eastAsia="Yu Gothic Light" w:hAnsi="Yu Gothic Light" w:cs="Noto Sans"/>
          <w:color w:val="333333"/>
          <w:sz w:val="24"/>
          <w:szCs w:val="24"/>
          <w:lang w:eastAsia="es-GT"/>
        </w:rPr>
        <w:t>Rápido para correr el contraataque</w:t>
      </w:r>
    </w:p>
    <w:p w14:paraId="618BE40B" w14:textId="77777777" w:rsidR="00C46921" w:rsidRPr="00C46921" w:rsidRDefault="00C46921" w:rsidP="00C46921">
      <w:pPr>
        <w:numPr>
          <w:ilvl w:val="0"/>
          <w:numId w:val="9"/>
        </w:numPr>
        <w:shd w:val="clear" w:color="auto" w:fill="FFFFFF"/>
        <w:spacing w:before="100" w:beforeAutospacing="1" w:after="144" w:line="240" w:lineRule="auto"/>
        <w:rPr>
          <w:rFonts w:ascii="Yu Gothic Light" w:eastAsia="Yu Gothic Light" w:hAnsi="Yu Gothic Light" w:cs="Noto Sans"/>
          <w:color w:val="333333"/>
          <w:sz w:val="24"/>
          <w:szCs w:val="24"/>
          <w:lang w:eastAsia="es-GT"/>
        </w:rPr>
      </w:pPr>
      <w:r w:rsidRPr="00C46921">
        <w:rPr>
          <w:rFonts w:ascii="Yu Gothic Light" w:eastAsia="Yu Gothic Light" w:hAnsi="Yu Gothic Light" w:cs="Noto Sans"/>
          <w:color w:val="333333"/>
          <w:sz w:val="24"/>
          <w:szCs w:val="24"/>
          <w:lang w:eastAsia="es-GT"/>
        </w:rPr>
        <w:t>Habilidoso a la hora de penetrar en cualquier situación de uno contra uno.</w:t>
      </w:r>
    </w:p>
    <w:p w14:paraId="4EB87674" w14:textId="77777777" w:rsidR="00C46921" w:rsidRPr="00C46921" w:rsidRDefault="00C46921" w:rsidP="00C46921">
      <w:pPr>
        <w:numPr>
          <w:ilvl w:val="0"/>
          <w:numId w:val="9"/>
        </w:numPr>
        <w:shd w:val="clear" w:color="auto" w:fill="FFFFFF"/>
        <w:spacing w:before="100" w:beforeAutospacing="1" w:after="144" w:line="240" w:lineRule="auto"/>
        <w:rPr>
          <w:rFonts w:ascii="Yu Gothic Light" w:eastAsia="Yu Gothic Light" w:hAnsi="Yu Gothic Light" w:cs="Noto Sans"/>
          <w:color w:val="333333"/>
          <w:sz w:val="24"/>
          <w:szCs w:val="24"/>
          <w:lang w:eastAsia="es-GT"/>
        </w:rPr>
      </w:pPr>
      <w:r w:rsidRPr="00C46921">
        <w:rPr>
          <w:rFonts w:ascii="Yu Gothic Light" w:eastAsia="Yu Gothic Light" w:hAnsi="Yu Gothic Light" w:cs="Noto Sans"/>
          <w:color w:val="333333"/>
          <w:sz w:val="24"/>
          <w:szCs w:val="24"/>
          <w:lang w:eastAsia="es-GT"/>
        </w:rPr>
        <w:t>Rebotador. Debe ayudar al equipo en el rebote ofensivo y defensivo.</w:t>
      </w:r>
    </w:p>
    <w:p w14:paraId="43A0DB39" w14:textId="0E6BE8B9" w:rsidR="00C46921" w:rsidRPr="00565E84" w:rsidRDefault="00C46921" w:rsidP="00565E84">
      <w:pPr>
        <w:numPr>
          <w:ilvl w:val="0"/>
          <w:numId w:val="9"/>
        </w:numPr>
        <w:shd w:val="clear" w:color="auto" w:fill="FFFFFF"/>
        <w:spacing w:before="100" w:beforeAutospacing="1" w:after="144" w:line="240" w:lineRule="auto"/>
        <w:rPr>
          <w:rFonts w:ascii="Yu Gothic Light" w:eastAsia="Yu Gothic Light" w:hAnsi="Yu Gothic Light" w:cs="Noto Sans"/>
          <w:color w:val="333333"/>
          <w:sz w:val="24"/>
          <w:szCs w:val="24"/>
          <w:lang w:eastAsia="es-GT"/>
        </w:rPr>
      </w:pPr>
      <w:r w:rsidRPr="00C46921">
        <w:rPr>
          <w:rFonts w:ascii="Yu Gothic Light" w:eastAsia="Yu Gothic Light" w:hAnsi="Yu Gothic Light" w:cs="Noto Sans"/>
          <w:color w:val="333333"/>
          <w:sz w:val="24"/>
          <w:szCs w:val="24"/>
          <w:lang w:eastAsia="es-GT"/>
        </w:rPr>
        <w:t>Buen porcentaje de acierto en el tiro desde el exterior.</w:t>
      </w:r>
    </w:p>
    <w:p w14:paraId="18084D8E" w14:textId="0D06F3A0" w:rsidR="00C77D44" w:rsidRDefault="00C77D44" w:rsidP="00C77D44">
      <w:pPr>
        <w:jc w:val="center"/>
        <w:rPr>
          <w:rFonts w:ascii="Yu Gothic Light" w:eastAsia="Yu Gothic Light" w:hAnsi="Yu Gothic Light"/>
          <w:sz w:val="28"/>
          <w:szCs w:val="28"/>
        </w:rPr>
      </w:pPr>
      <w:r>
        <w:rPr>
          <w:rFonts w:ascii="Yu Gothic Light" w:eastAsia="Yu Gothic Light" w:hAnsi="Yu Gothic Light"/>
          <w:sz w:val="28"/>
          <w:szCs w:val="28"/>
        </w:rPr>
        <w:t>Ala-Pívot:</w:t>
      </w:r>
    </w:p>
    <w:p w14:paraId="5EBCF366" w14:textId="3B124D28" w:rsidR="00C46921" w:rsidRPr="00C46921" w:rsidRDefault="00565E84" w:rsidP="00C77D44">
      <w:pPr>
        <w:jc w:val="center"/>
        <w:rPr>
          <w:rFonts w:ascii="Yu Gothic Light" w:eastAsia="Yu Gothic Light" w:hAnsi="Yu Gothic Light"/>
          <w:sz w:val="24"/>
          <w:szCs w:val="24"/>
        </w:rPr>
      </w:pPr>
      <w:r w:rsidRPr="00565E84">
        <w:rPr>
          <w:rFonts w:ascii="Yu Gothic Light" w:eastAsia="Yu Gothic Light" w:hAnsi="Yu Gothic Light"/>
          <w:sz w:val="24"/>
          <w:szCs w:val="24"/>
        </w:rPr>
        <w:t xml:space="preserve">Es de los jugadores más corpulentos del equipo, aunque no tanto como el </w:t>
      </w:r>
      <w:proofErr w:type="spellStart"/>
      <w:r w:rsidRPr="00565E84">
        <w:rPr>
          <w:rFonts w:ascii="Yu Gothic Light" w:eastAsia="Yu Gothic Light" w:hAnsi="Yu Gothic Light"/>
          <w:sz w:val="24"/>
          <w:szCs w:val="24"/>
        </w:rPr>
        <w:t>pivot</w:t>
      </w:r>
      <w:proofErr w:type="spellEnd"/>
      <w:r w:rsidRPr="00565E84">
        <w:rPr>
          <w:rFonts w:ascii="Yu Gothic Light" w:eastAsia="Yu Gothic Light" w:hAnsi="Yu Gothic Light"/>
          <w:sz w:val="24"/>
          <w:szCs w:val="24"/>
        </w:rPr>
        <w:t xml:space="preserve">. Son mucho más ágiles y coordinados con respecto al baloncesto de años atrás. Suelen jugar desde espacios interiores de media distancia o distancias muy cercanas. Cuando lo hacen cerca del aro, lo suelen hacer de espaldas. Desde 4 o 5 metros, tienen buenos porcentajes de tiro y buena capacidad de jugar uno contra uno, en penetración. Si son buenos pasadores, especialmente desde el poste alto o tiro libre, pueden ser letales en el juego. Son rápidos para correr el contraataque. Una de sus funciones más importantes es la de </w:t>
      </w:r>
      <w:proofErr w:type="spellStart"/>
      <w:r w:rsidRPr="00565E84">
        <w:rPr>
          <w:rFonts w:ascii="Yu Gothic Light" w:eastAsia="Yu Gothic Light" w:hAnsi="Yu Gothic Light"/>
          <w:sz w:val="24"/>
          <w:szCs w:val="24"/>
        </w:rPr>
        <w:t>rebotear</w:t>
      </w:r>
      <w:proofErr w:type="spellEnd"/>
      <w:r w:rsidRPr="00565E84">
        <w:rPr>
          <w:rFonts w:ascii="Yu Gothic Light" w:eastAsia="Yu Gothic Light" w:hAnsi="Yu Gothic Light"/>
          <w:sz w:val="24"/>
          <w:szCs w:val="24"/>
        </w:rPr>
        <w:t xml:space="preserve"> en ataque y en defensa. Se le conoce como jugador que juega de “4”.</w:t>
      </w:r>
    </w:p>
    <w:p w14:paraId="29A36B7D" w14:textId="505F9569" w:rsidR="00C77D44" w:rsidRPr="00565E84" w:rsidRDefault="00C77D44" w:rsidP="00C77D44">
      <w:pPr>
        <w:jc w:val="center"/>
        <w:rPr>
          <w:rFonts w:ascii="Yu Gothic Light" w:eastAsia="Yu Gothic Light" w:hAnsi="Yu Gothic Light"/>
          <w:sz w:val="28"/>
          <w:szCs w:val="28"/>
        </w:rPr>
      </w:pPr>
      <w:r w:rsidRPr="00565E84">
        <w:rPr>
          <w:rFonts w:ascii="Yu Gothic Light" w:eastAsia="Yu Gothic Light" w:hAnsi="Yu Gothic Light"/>
          <w:sz w:val="28"/>
          <w:szCs w:val="28"/>
        </w:rPr>
        <w:t>Pívot:</w:t>
      </w:r>
    </w:p>
    <w:p w14:paraId="07B4D154" w14:textId="2FBFB6C1" w:rsidR="00E134E9" w:rsidRPr="00565E84" w:rsidRDefault="00565E84" w:rsidP="00BB169C">
      <w:pPr>
        <w:jc w:val="center"/>
        <w:rPr>
          <w:sz w:val="24"/>
          <w:szCs w:val="24"/>
        </w:rPr>
      </w:pPr>
      <w:r w:rsidRPr="00565E84">
        <w:rPr>
          <w:rFonts w:ascii="Yu Gothic Light" w:eastAsia="Yu Gothic Light" w:hAnsi="Yu Gothic Light"/>
          <w:sz w:val="24"/>
          <w:szCs w:val="24"/>
        </w:rPr>
        <w:t xml:space="preserve">Es el más grande y corpulento del equipo. En esta posición, el peso y la fuerza cobran gran importancia. Es fundamental que domine el uso del cuerpo para ganar espacios. Disponer de un </w:t>
      </w:r>
      <w:proofErr w:type="spellStart"/>
      <w:r w:rsidRPr="00565E84">
        <w:rPr>
          <w:rFonts w:ascii="Yu Gothic Light" w:eastAsia="Yu Gothic Light" w:hAnsi="Yu Gothic Light"/>
          <w:sz w:val="24"/>
          <w:szCs w:val="24"/>
        </w:rPr>
        <w:t>pivot</w:t>
      </w:r>
      <w:proofErr w:type="spellEnd"/>
      <w:r w:rsidRPr="00565E84">
        <w:rPr>
          <w:rFonts w:ascii="Yu Gothic Light" w:eastAsia="Yu Gothic Light" w:hAnsi="Yu Gothic Light"/>
          <w:sz w:val="24"/>
          <w:szCs w:val="24"/>
        </w:rPr>
        <w:t xml:space="preserve"> dominante, abre un sinfín de posibilidades tácticas en el equipo. Tiene buenos movimientos jugando de espaldas al defensor. Su área de juego suele </w:t>
      </w:r>
      <w:r w:rsidRPr="00565E84">
        <w:rPr>
          <w:rFonts w:ascii="Yu Gothic Light" w:eastAsia="Yu Gothic Light" w:hAnsi="Yu Gothic Light"/>
          <w:sz w:val="24"/>
          <w:szCs w:val="24"/>
        </w:rPr>
        <w:lastRenderedPageBreak/>
        <w:t xml:space="preserve">ser cercana al aro, aunque en el baloncesto moderno, cada vez tienen mejores habilidades, para salir fuera del perímetro a tirar. Para los equipos puede ser muy ventajoso sacar al perímetro a los jugadores grandes, principalmente, por el espacio libre que dejan cerca del aro. Se le conocen como jugadores que juegan en el puesto “5”.  </w:t>
      </w:r>
    </w:p>
    <w:p w14:paraId="3ECF2C5A" w14:textId="00D35C5B" w:rsidR="00E134E9" w:rsidRDefault="00E134E9" w:rsidP="00BB169C">
      <w:pPr>
        <w:jc w:val="center"/>
        <w:rPr>
          <w:sz w:val="44"/>
          <w:szCs w:val="44"/>
        </w:rPr>
      </w:pPr>
    </w:p>
    <w:p w14:paraId="2CE55250" w14:textId="478AC89A" w:rsidR="00E134E9" w:rsidRDefault="00565E84" w:rsidP="00BB169C">
      <w:pPr>
        <w:jc w:val="center"/>
        <w:rPr>
          <w:sz w:val="44"/>
          <w:szCs w:val="44"/>
        </w:rPr>
      </w:pPr>
      <w:r w:rsidRPr="00D53590">
        <w:rPr>
          <w:b/>
          <w:noProof/>
          <w:color w:val="70AD47"/>
          <w:spacing w:val="10"/>
          <w14:glow w14:rad="38100">
            <w14:schemeClr w14:val="accent1">
              <w14:alpha w14:val="60000"/>
            </w14:schemeClr>
          </w14:glow>
          <w14:textOutline w14:w="9525" w14:cap="flat" w14:cmpd="sng" w14:algn="ctr">
            <w14:solidFill>
              <w14:srgbClr w14:val="FF66FF"/>
            </w14:solidFill>
            <w14:prstDash w14:val="solid"/>
            <w14:round/>
          </w14:textOutline>
          <w14:textFill>
            <w14:solidFill>
              <w14:srgbClr w14:val="70AD47">
                <w14:tint w14:val="1000"/>
              </w14:srgbClr>
            </w14:solidFill>
          </w14:textFill>
        </w:rPr>
        <w:drawing>
          <wp:anchor distT="0" distB="0" distL="114300" distR="114300" simplePos="0" relativeHeight="251658240" behindDoc="0" locked="0" layoutInCell="1" allowOverlap="1" wp14:anchorId="099A3572" wp14:editId="323EA8F8">
            <wp:simplePos x="0" y="0"/>
            <wp:positionH relativeFrom="margin">
              <wp:align>right</wp:align>
            </wp:positionH>
            <wp:positionV relativeFrom="paragraph">
              <wp:posOffset>20320</wp:posOffset>
            </wp:positionV>
            <wp:extent cx="5613400" cy="6381750"/>
            <wp:effectExtent l="0" t="0" r="6350" b="0"/>
            <wp:wrapNone/>
            <wp:docPr id="1" name="Imagen 1" descr="Esquema de las posiciones de balonce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quema de las posiciones de baloncesto"/>
                    <pic:cNvPicPr>
                      <a:picLocks noChangeAspect="1" noChangeArrowheads="1"/>
                    </pic:cNvPicPr>
                  </pic:nvPicPr>
                  <pic:blipFill rotWithShape="1">
                    <a:blip r:embed="rId5">
                      <a:extLst>
                        <a:ext uri="{28A0092B-C50C-407E-A947-70E740481C1C}">
                          <a14:useLocalDpi xmlns:a14="http://schemas.microsoft.com/office/drawing/2010/main" val="0"/>
                        </a:ext>
                      </a:extLst>
                    </a:blip>
                    <a:srcRect l="44812" t="28307" r="16319" b="3450"/>
                    <a:stretch/>
                  </pic:blipFill>
                  <pic:spPr bwMode="auto">
                    <a:xfrm>
                      <a:off x="0" y="0"/>
                      <a:ext cx="5613400" cy="6381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9383D4" w14:textId="0169A9F5" w:rsidR="00E134E9" w:rsidRDefault="00E134E9" w:rsidP="00BB169C">
      <w:pPr>
        <w:jc w:val="center"/>
        <w:rPr>
          <w:sz w:val="44"/>
          <w:szCs w:val="44"/>
        </w:rPr>
      </w:pPr>
    </w:p>
    <w:p w14:paraId="5A3541C4" w14:textId="7FE98996" w:rsidR="00E134E9" w:rsidRDefault="00E134E9" w:rsidP="00BB169C">
      <w:pPr>
        <w:jc w:val="center"/>
        <w:rPr>
          <w:sz w:val="44"/>
          <w:szCs w:val="44"/>
        </w:rPr>
      </w:pPr>
    </w:p>
    <w:p w14:paraId="4828EFD1" w14:textId="6B2B0FF1" w:rsidR="00E134E9" w:rsidRDefault="00E134E9" w:rsidP="00BB169C">
      <w:pPr>
        <w:jc w:val="center"/>
        <w:rPr>
          <w:sz w:val="44"/>
          <w:szCs w:val="44"/>
        </w:rPr>
      </w:pPr>
    </w:p>
    <w:p w14:paraId="6585092E" w14:textId="7AB599A4" w:rsidR="00E134E9" w:rsidRDefault="00E134E9" w:rsidP="00BB169C">
      <w:pPr>
        <w:jc w:val="center"/>
        <w:rPr>
          <w:sz w:val="44"/>
          <w:szCs w:val="44"/>
        </w:rPr>
      </w:pPr>
    </w:p>
    <w:p w14:paraId="3BBE04E6" w14:textId="77777777" w:rsidR="00E134E9" w:rsidRDefault="00E134E9" w:rsidP="00BB169C">
      <w:pPr>
        <w:jc w:val="center"/>
        <w:rPr>
          <w:sz w:val="44"/>
          <w:szCs w:val="44"/>
        </w:rPr>
      </w:pPr>
    </w:p>
    <w:p w14:paraId="03CEC792" w14:textId="77777777" w:rsidR="00E134E9" w:rsidRDefault="00E134E9" w:rsidP="00BB169C">
      <w:pPr>
        <w:jc w:val="center"/>
        <w:rPr>
          <w:sz w:val="44"/>
          <w:szCs w:val="44"/>
        </w:rPr>
      </w:pPr>
    </w:p>
    <w:p w14:paraId="2ECAE19D" w14:textId="77777777" w:rsidR="00E134E9" w:rsidRDefault="00E134E9" w:rsidP="00BB169C">
      <w:pPr>
        <w:jc w:val="center"/>
        <w:rPr>
          <w:sz w:val="44"/>
          <w:szCs w:val="44"/>
        </w:rPr>
      </w:pPr>
    </w:p>
    <w:p w14:paraId="383E1901" w14:textId="77777777" w:rsidR="00E134E9" w:rsidRDefault="00E134E9" w:rsidP="00BB169C">
      <w:pPr>
        <w:jc w:val="center"/>
        <w:rPr>
          <w:sz w:val="44"/>
          <w:szCs w:val="44"/>
        </w:rPr>
      </w:pPr>
    </w:p>
    <w:p w14:paraId="41521474" w14:textId="03C143FA" w:rsidR="00E134E9" w:rsidRDefault="00E134E9" w:rsidP="00BB169C">
      <w:pPr>
        <w:jc w:val="center"/>
        <w:rPr>
          <w:sz w:val="44"/>
          <w:szCs w:val="44"/>
        </w:rPr>
      </w:pPr>
    </w:p>
    <w:p w14:paraId="410716E4" w14:textId="77777777" w:rsidR="00C46921" w:rsidRDefault="00C46921" w:rsidP="00565E84">
      <w:pPr>
        <w:rPr>
          <w:rFonts w:ascii="Selectric Script" w:hAnsi="Selectric Script"/>
          <w:b/>
          <w:i/>
          <w:iCs/>
          <w:color w:val="5B9BD5" w:themeColor="accent5"/>
          <w:sz w:val="96"/>
          <w:szCs w:val="96"/>
          <w14:glow w14:rad="228600">
            <w14:schemeClr w14:val="accent1">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pPr>
    </w:p>
    <w:p w14:paraId="299E4BED" w14:textId="77777777" w:rsidR="00C46921" w:rsidRDefault="00C46921" w:rsidP="00BB169C">
      <w:pPr>
        <w:jc w:val="center"/>
        <w:rPr>
          <w:rFonts w:ascii="Selectric Script" w:hAnsi="Selectric Script"/>
          <w:b/>
          <w:i/>
          <w:iCs/>
          <w:color w:val="5B9BD5" w:themeColor="accent5"/>
          <w:sz w:val="96"/>
          <w:szCs w:val="96"/>
          <w14:glow w14:rad="228600">
            <w14:schemeClr w14:val="accent1">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pPr>
    </w:p>
    <w:p w14:paraId="240590BD" w14:textId="77777777" w:rsidR="00C46921" w:rsidRDefault="00C46921" w:rsidP="00BB169C">
      <w:pPr>
        <w:jc w:val="center"/>
        <w:rPr>
          <w:rFonts w:ascii="Selectric Script" w:hAnsi="Selectric Script"/>
          <w:b/>
          <w:i/>
          <w:iCs/>
          <w:color w:val="5B9BD5" w:themeColor="accent5"/>
          <w:sz w:val="96"/>
          <w:szCs w:val="96"/>
          <w14:glow w14:rad="228600">
            <w14:schemeClr w14:val="accent1">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pPr>
    </w:p>
    <w:p w14:paraId="67B5BE68" w14:textId="77777777" w:rsidR="00C46921" w:rsidRDefault="00C46921" w:rsidP="00BB169C">
      <w:pPr>
        <w:jc w:val="center"/>
        <w:rPr>
          <w:rFonts w:ascii="Selectric Script" w:hAnsi="Selectric Script"/>
          <w:b/>
          <w:i/>
          <w:iCs/>
          <w:color w:val="5B9BD5" w:themeColor="accent5"/>
          <w:sz w:val="96"/>
          <w:szCs w:val="96"/>
          <w14:glow w14:rad="228600">
            <w14:schemeClr w14:val="accent1">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pPr>
    </w:p>
    <w:p w14:paraId="0AB17D83" w14:textId="77777777" w:rsidR="00C46921" w:rsidRDefault="00C46921" w:rsidP="00BB169C">
      <w:pPr>
        <w:jc w:val="center"/>
        <w:rPr>
          <w:rFonts w:ascii="Selectric Script" w:hAnsi="Selectric Script"/>
          <w:b/>
          <w:i/>
          <w:iCs/>
          <w:color w:val="5B9BD5" w:themeColor="accent5"/>
          <w:sz w:val="96"/>
          <w:szCs w:val="96"/>
          <w14:glow w14:rad="228600">
            <w14:schemeClr w14:val="accent1">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pPr>
    </w:p>
    <w:p w14:paraId="77605DB2" w14:textId="77777777" w:rsidR="00C46921" w:rsidRDefault="00C46921" w:rsidP="00BB169C">
      <w:pPr>
        <w:jc w:val="center"/>
        <w:rPr>
          <w:rFonts w:ascii="Selectric Script" w:hAnsi="Selectric Script"/>
          <w:b/>
          <w:i/>
          <w:iCs/>
          <w:color w:val="5B9BD5" w:themeColor="accent5"/>
          <w:sz w:val="96"/>
          <w:szCs w:val="96"/>
          <w14:glow w14:rad="228600">
            <w14:schemeClr w14:val="accent1">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pPr>
    </w:p>
    <w:p w14:paraId="1A69A5C0" w14:textId="77777777" w:rsidR="00C46921" w:rsidRDefault="00C46921" w:rsidP="00BB169C">
      <w:pPr>
        <w:jc w:val="center"/>
        <w:rPr>
          <w:rFonts w:ascii="Selectric Script" w:hAnsi="Selectric Script"/>
          <w:b/>
          <w:i/>
          <w:iCs/>
          <w:color w:val="5B9BD5" w:themeColor="accent5"/>
          <w:sz w:val="96"/>
          <w:szCs w:val="96"/>
          <w14:glow w14:rad="228600">
            <w14:schemeClr w14:val="accent1">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pPr>
    </w:p>
    <w:p w14:paraId="7B0D8024" w14:textId="77777777" w:rsidR="00C46921" w:rsidRDefault="00C46921" w:rsidP="00BB169C">
      <w:pPr>
        <w:jc w:val="center"/>
        <w:rPr>
          <w:rFonts w:ascii="Selectric Script" w:hAnsi="Selectric Script"/>
          <w:b/>
          <w:i/>
          <w:iCs/>
          <w:color w:val="5B9BD5" w:themeColor="accent5"/>
          <w:sz w:val="96"/>
          <w:szCs w:val="96"/>
          <w14:glow w14:rad="228600">
            <w14:schemeClr w14:val="accent1">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pPr>
    </w:p>
    <w:p w14:paraId="3E7F481E" w14:textId="77777777" w:rsidR="00C46921" w:rsidRDefault="00C46921" w:rsidP="00BB169C">
      <w:pPr>
        <w:jc w:val="center"/>
        <w:rPr>
          <w:rFonts w:ascii="Selectric Script" w:hAnsi="Selectric Script"/>
          <w:b/>
          <w:i/>
          <w:iCs/>
          <w:color w:val="5B9BD5" w:themeColor="accent5"/>
          <w:sz w:val="96"/>
          <w:szCs w:val="96"/>
          <w14:glow w14:rad="228600">
            <w14:schemeClr w14:val="accent1">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pPr>
    </w:p>
    <w:p w14:paraId="6345D8C7" w14:textId="4FF9D578" w:rsidR="00E134E9" w:rsidRPr="00E134E9" w:rsidRDefault="00E134E9" w:rsidP="00BB169C">
      <w:pPr>
        <w:jc w:val="center"/>
        <w:rPr>
          <w:rFonts w:ascii="Selectric Script" w:hAnsi="Selectric Script"/>
          <w:b/>
          <w:i/>
          <w:iCs/>
          <w:color w:val="5B9BD5" w:themeColor="accent5"/>
          <w:sz w:val="40"/>
          <w:szCs w:val="40"/>
          <w14:glow w14:rad="228600">
            <w14:schemeClr w14:val="accent1">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pPr>
      <w:r w:rsidRPr="00E134E9">
        <w:rPr>
          <w:rFonts w:ascii="Selectric Script" w:hAnsi="Selectric Script"/>
          <w:b/>
          <w:i/>
          <w:iCs/>
          <w:color w:val="5B9BD5" w:themeColor="accent5"/>
          <w:sz w:val="96"/>
          <w:szCs w:val="96"/>
          <w14:glow w14:rad="228600">
            <w14:schemeClr w14:val="accent1">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 xml:space="preserve">El </w:t>
      </w:r>
      <w:r w:rsidRPr="00E134E9">
        <w:rPr>
          <w:rFonts w:ascii="Cambria" w:hAnsi="Cambria" w:cs="Cambria"/>
          <w:b/>
          <w:i/>
          <w:iCs/>
          <w:color w:val="5B9BD5" w:themeColor="accent5"/>
          <w:sz w:val="96"/>
          <w:szCs w:val="96"/>
          <w14:glow w14:rad="228600">
            <w14:schemeClr w14:val="accent1">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á</w:t>
      </w:r>
      <w:r w:rsidRPr="00E134E9">
        <w:rPr>
          <w:rFonts w:ascii="Selectric Script" w:hAnsi="Selectric Script"/>
          <w:b/>
          <w:i/>
          <w:iCs/>
          <w:color w:val="5B9BD5" w:themeColor="accent5"/>
          <w:sz w:val="96"/>
          <w:szCs w:val="96"/>
          <w14:glow w14:rad="228600">
            <w14:schemeClr w14:val="accent1">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ngel Ca</w:t>
      </w:r>
      <w:r w:rsidRPr="00E134E9">
        <w:rPr>
          <w:rFonts w:ascii="Cambria" w:hAnsi="Cambria" w:cs="Cambria"/>
          <w:b/>
          <w:i/>
          <w:iCs/>
          <w:color w:val="5B9BD5" w:themeColor="accent5"/>
          <w:sz w:val="96"/>
          <w:szCs w:val="96"/>
          <w14:glow w14:rad="228600">
            <w14:schemeClr w14:val="accent1">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í</w:t>
      </w:r>
      <w:r w:rsidRPr="00E134E9">
        <w:rPr>
          <w:rFonts w:ascii="Selectric Script" w:hAnsi="Selectric Script"/>
          <w:b/>
          <w:i/>
          <w:iCs/>
          <w:color w:val="5B9BD5" w:themeColor="accent5"/>
          <w:sz w:val="96"/>
          <w:szCs w:val="96"/>
          <w14:glow w14:rad="228600">
            <w14:schemeClr w14:val="accent1">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do</w:t>
      </w:r>
    </w:p>
    <w:sectPr w:rsidR="00E134E9" w:rsidRPr="00E134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lectric Script">
    <w:panose1 w:val="00000000000000000000"/>
    <w:charset w:val="00"/>
    <w:family w:val="auto"/>
    <w:pitch w:val="variable"/>
    <w:sig w:usb0="00000003" w:usb1="00000000" w:usb2="00000000" w:usb3="00000000" w:csb0="00000001"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C5774"/>
    <w:multiLevelType w:val="hybridMultilevel"/>
    <w:tmpl w:val="E2CEA654"/>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313748B4"/>
    <w:multiLevelType w:val="hybridMultilevel"/>
    <w:tmpl w:val="D982DD60"/>
    <w:lvl w:ilvl="0" w:tplc="7ADAA1FE">
      <w:numFmt w:val="bullet"/>
      <w:lvlText w:val="-"/>
      <w:lvlJc w:val="left"/>
      <w:pPr>
        <w:ind w:left="360" w:hanging="360"/>
      </w:pPr>
      <w:rPr>
        <w:rFonts w:ascii="Yu Gothic Light" w:eastAsia="Yu Gothic Light" w:hAnsi="Yu Gothic Light" w:cstheme="minorBidi" w:hint="eastAsia"/>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 w15:restartNumberingAfterBreak="0">
    <w:nsid w:val="34903547"/>
    <w:multiLevelType w:val="hybridMultilevel"/>
    <w:tmpl w:val="3F4493EE"/>
    <w:lvl w:ilvl="0" w:tplc="7ADAA1FE">
      <w:numFmt w:val="bullet"/>
      <w:lvlText w:val="-"/>
      <w:lvlJc w:val="left"/>
      <w:pPr>
        <w:ind w:left="720" w:hanging="360"/>
      </w:pPr>
      <w:rPr>
        <w:rFonts w:ascii="Yu Gothic Light" w:eastAsia="Yu Gothic Light" w:hAnsi="Yu Gothic Light" w:cstheme="minorBidi" w:hint="eastAsia"/>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360C34D3"/>
    <w:multiLevelType w:val="hybridMultilevel"/>
    <w:tmpl w:val="6CAA1BB2"/>
    <w:lvl w:ilvl="0" w:tplc="7ADAA1FE">
      <w:numFmt w:val="bullet"/>
      <w:lvlText w:val="-"/>
      <w:lvlJc w:val="left"/>
      <w:pPr>
        <w:ind w:left="720" w:hanging="360"/>
      </w:pPr>
      <w:rPr>
        <w:rFonts w:ascii="Yu Gothic Light" w:eastAsia="Yu Gothic Light" w:hAnsi="Yu Gothic Light" w:cstheme="minorBidi" w:hint="eastAsia"/>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36855599"/>
    <w:multiLevelType w:val="hybridMultilevel"/>
    <w:tmpl w:val="318C349C"/>
    <w:lvl w:ilvl="0" w:tplc="100A0003">
      <w:start w:val="1"/>
      <w:numFmt w:val="bullet"/>
      <w:lvlText w:val="o"/>
      <w:lvlJc w:val="left"/>
      <w:pPr>
        <w:ind w:left="4046" w:hanging="360"/>
      </w:pPr>
      <w:rPr>
        <w:rFonts w:ascii="Courier New" w:hAnsi="Courier New" w:cs="Courier New" w:hint="default"/>
      </w:rPr>
    </w:lvl>
    <w:lvl w:ilvl="1" w:tplc="100A0003" w:tentative="1">
      <w:start w:val="1"/>
      <w:numFmt w:val="bullet"/>
      <w:lvlText w:val="o"/>
      <w:lvlJc w:val="left"/>
      <w:pPr>
        <w:ind w:left="4766" w:hanging="360"/>
      </w:pPr>
      <w:rPr>
        <w:rFonts w:ascii="Courier New" w:hAnsi="Courier New" w:cs="Courier New" w:hint="default"/>
      </w:rPr>
    </w:lvl>
    <w:lvl w:ilvl="2" w:tplc="100A0005" w:tentative="1">
      <w:start w:val="1"/>
      <w:numFmt w:val="bullet"/>
      <w:lvlText w:val=""/>
      <w:lvlJc w:val="left"/>
      <w:pPr>
        <w:ind w:left="5486" w:hanging="360"/>
      </w:pPr>
      <w:rPr>
        <w:rFonts w:ascii="Wingdings" w:hAnsi="Wingdings" w:hint="default"/>
      </w:rPr>
    </w:lvl>
    <w:lvl w:ilvl="3" w:tplc="100A0001" w:tentative="1">
      <w:start w:val="1"/>
      <w:numFmt w:val="bullet"/>
      <w:lvlText w:val=""/>
      <w:lvlJc w:val="left"/>
      <w:pPr>
        <w:ind w:left="6206" w:hanging="360"/>
      </w:pPr>
      <w:rPr>
        <w:rFonts w:ascii="Symbol" w:hAnsi="Symbol" w:hint="default"/>
      </w:rPr>
    </w:lvl>
    <w:lvl w:ilvl="4" w:tplc="100A0003" w:tentative="1">
      <w:start w:val="1"/>
      <w:numFmt w:val="bullet"/>
      <w:lvlText w:val="o"/>
      <w:lvlJc w:val="left"/>
      <w:pPr>
        <w:ind w:left="6926" w:hanging="360"/>
      </w:pPr>
      <w:rPr>
        <w:rFonts w:ascii="Courier New" w:hAnsi="Courier New" w:cs="Courier New" w:hint="default"/>
      </w:rPr>
    </w:lvl>
    <w:lvl w:ilvl="5" w:tplc="100A0005" w:tentative="1">
      <w:start w:val="1"/>
      <w:numFmt w:val="bullet"/>
      <w:lvlText w:val=""/>
      <w:lvlJc w:val="left"/>
      <w:pPr>
        <w:ind w:left="7646" w:hanging="360"/>
      </w:pPr>
      <w:rPr>
        <w:rFonts w:ascii="Wingdings" w:hAnsi="Wingdings" w:hint="default"/>
      </w:rPr>
    </w:lvl>
    <w:lvl w:ilvl="6" w:tplc="100A0001" w:tentative="1">
      <w:start w:val="1"/>
      <w:numFmt w:val="bullet"/>
      <w:lvlText w:val=""/>
      <w:lvlJc w:val="left"/>
      <w:pPr>
        <w:ind w:left="8366" w:hanging="360"/>
      </w:pPr>
      <w:rPr>
        <w:rFonts w:ascii="Symbol" w:hAnsi="Symbol" w:hint="default"/>
      </w:rPr>
    </w:lvl>
    <w:lvl w:ilvl="7" w:tplc="100A0003" w:tentative="1">
      <w:start w:val="1"/>
      <w:numFmt w:val="bullet"/>
      <w:lvlText w:val="o"/>
      <w:lvlJc w:val="left"/>
      <w:pPr>
        <w:ind w:left="9086" w:hanging="360"/>
      </w:pPr>
      <w:rPr>
        <w:rFonts w:ascii="Courier New" w:hAnsi="Courier New" w:cs="Courier New" w:hint="default"/>
      </w:rPr>
    </w:lvl>
    <w:lvl w:ilvl="8" w:tplc="100A0005" w:tentative="1">
      <w:start w:val="1"/>
      <w:numFmt w:val="bullet"/>
      <w:lvlText w:val=""/>
      <w:lvlJc w:val="left"/>
      <w:pPr>
        <w:ind w:left="9806" w:hanging="360"/>
      </w:pPr>
      <w:rPr>
        <w:rFonts w:ascii="Wingdings" w:hAnsi="Wingdings" w:hint="default"/>
      </w:rPr>
    </w:lvl>
  </w:abstractNum>
  <w:abstractNum w:abstractNumId="5" w15:restartNumberingAfterBreak="0">
    <w:nsid w:val="59DB5E8A"/>
    <w:multiLevelType w:val="multilevel"/>
    <w:tmpl w:val="27C8AF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EA09F8"/>
    <w:multiLevelType w:val="hybridMultilevel"/>
    <w:tmpl w:val="25A46E9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65541DE2"/>
    <w:multiLevelType w:val="hybridMultilevel"/>
    <w:tmpl w:val="302085E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67282513"/>
    <w:multiLevelType w:val="hybridMultilevel"/>
    <w:tmpl w:val="0DD037E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16cid:durableId="2058427108">
    <w:abstractNumId w:val="6"/>
  </w:num>
  <w:num w:numId="2" w16cid:durableId="1473253905">
    <w:abstractNumId w:val="1"/>
  </w:num>
  <w:num w:numId="3" w16cid:durableId="1012486347">
    <w:abstractNumId w:val="3"/>
  </w:num>
  <w:num w:numId="4" w16cid:durableId="1947998361">
    <w:abstractNumId w:val="8"/>
  </w:num>
  <w:num w:numId="5" w16cid:durableId="1524902088">
    <w:abstractNumId w:val="2"/>
  </w:num>
  <w:num w:numId="6" w16cid:durableId="134027744">
    <w:abstractNumId w:val="7"/>
  </w:num>
  <w:num w:numId="7" w16cid:durableId="600720039">
    <w:abstractNumId w:val="4"/>
  </w:num>
  <w:num w:numId="8" w16cid:durableId="1338579149">
    <w:abstractNumId w:val="0"/>
  </w:num>
  <w:num w:numId="9" w16cid:durableId="13854509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69C"/>
    <w:rsid w:val="00042407"/>
    <w:rsid w:val="00565E84"/>
    <w:rsid w:val="00BB169C"/>
    <w:rsid w:val="00C46921"/>
    <w:rsid w:val="00C77D44"/>
    <w:rsid w:val="00D53590"/>
    <w:rsid w:val="00DE687C"/>
    <w:rsid w:val="00E134E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E82D5"/>
  <w15:chartTrackingRefBased/>
  <w15:docId w15:val="{92CC0736-33DA-494D-BBA9-730F3B0C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69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35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955562">
      <w:bodyDiv w:val="1"/>
      <w:marLeft w:val="0"/>
      <w:marRight w:val="0"/>
      <w:marTop w:val="0"/>
      <w:marBottom w:val="0"/>
      <w:divBdr>
        <w:top w:val="none" w:sz="0" w:space="0" w:color="auto"/>
        <w:left w:val="none" w:sz="0" w:space="0" w:color="auto"/>
        <w:bottom w:val="none" w:sz="0" w:space="0" w:color="auto"/>
        <w:right w:val="none" w:sz="0" w:space="0" w:color="auto"/>
      </w:divBdr>
    </w:div>
    <w:div w:id="1561283518">
      <w:bodyDiv w:val="1"/>
      <w:marLeft w:val="0"/>
      <w:marRight w:val="0"/>
      <w:marTop w:val="0"/>
      <w:marBottom w:val="0"/>
      <w:divBdr>
        <w:top w:val="none" w:sz="0" w:space="0" w:color="auto"/>
        <w:left w:val="none" w:sz="0" w:space="0" w:color="auto"/>
        <w:bottom w:val="none" w:sz="0" w:space="0" w:color="auto"/>
        <w:right w:val="none" w:sz="0" w:space="0" w:color="auto"/>
      </w:divBdr>
    </w:div>
    <w:div w:id="17078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681</Words>
  <Characters>3748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 Salazar</dc:creator>
  <cp:keywords/>
  <dc:description/>
  <cp:lastModifiedBy>Monse Salazar</cp:lastModifiedBy>
  <cp:revision>2</cp:revision>
  <dcterms:created xsi:type="dcterms:W3CDTF">2022-05-18T16:23:00Z</dcterms:created>
  <dcterms:modified xsi:type="dcterms:W3CDTF">2022-05-18T16:23:00Z</dcterms:modified>
</cp:coreProperties>
</file>