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page" w:tblpX="843" w:tblpY="198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9"/>
        <w:gridCol w:w="4138"/>
        <w:gridCol w:w="919"/>
        <w:gridCol w:w="1518"/>
        <w:gridCol w:w="1675"/>
        <w:gridCol w:w="971"/>
      </w:tblGrid>
      <w:tr w:rsidR="00FA1BB2" w:rsidRPr="00252016" w14:paraId="31A73B2A" w14:textId="77777777" w:rsidTr="00732C34">
        <w:trPr>
          <w:trHeight w:val="930"/>
        </w:trPr>
        <w:tc>
          <w:tcPr>
            <w:tcW w:w="7844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14:paraId="413E8191" w14:textId="77777777" w:rsidR="00252016" w:rsidRPr="00AE117A" w:rsidRDefault="00732C34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  <w:sz w:val="40"/>
              </w:rPr>
              <w:t>ENTREGA DE ACTIVIDADES</w:t>
            </w:r>
          </w:p>
        </w:tc>
        <w:tc>
          <w:tcPr>
            <w:tcW w:w="1675" w:type="dxa"/>
            <w:tcBorders>
              <w:top w:val="double" w:sz="4" w:space="0" w:color="auto"/>
            </w:tcBorders>
            <w:vAlign w:val="center"/>
          </w:tcPr>
          <w:p w14:paraId="15FD62AF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No.</w:t>
            </w:r>
          </w:p>
        </w:tc>
        <w:tc>
          <w:tcPr>
            <w:tcW w:w="9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4BF803C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252016" w:rsidRPr="00252016" w14:paraId="04FB3CD0" w14:textId="77777777" w:rsidTr="00732C34">
        <w:trPr>
          <w:trHeight w:val="465"/>
        </w:trPr>
        <w:tc>
          <w:tcPr>
            <w:tcW w:w="7844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14:paraId="77958B07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3F038467" w14:textId="77777777" w:rsidR="00252016" w:rsidRPr="00AE117A" w:rsidRDefault="00252016" w:rsidP="00732C34">
            <w:pPr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Curso:</w:t>
            </w:r>
            <w:r w:rsidR="00732C34">
              <w:rPr>
                <w:rFonts w:ascii="Bookman Old Style" w:hAnsi="Bookman Old Style"/>
                <w:b/>
              </w:rPr>
              <w:t xml:space="preserve"> </w:t>
            </w:r>
          </w:p>
        </w:tc>
      </w:tr>
      <w:tr w:rsidR="00252016" w:rsidRPr="00252016" w14:paraId="388D1CAC" w14:textId="77777777" w:rsidTr="00732C34">
        <w:trPr>
          <w:trHeight w:val="165"/>
        </w:trPr>
        <w:tc>
          <w:tcPr>
            <w:tcW w:w="7844" w:type="dxa"/>
            <w:gridSpan w:val="4"/>
            <w:tcBorders>
              <w:top w:val="double" w:sz="4" w:space="0" w:color="auto"/>
            </w:tcBorders>
            <w:vAlign w:val="center"/>
          </w:tcPr>
          <w:p w14:paraId="35589F6D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Datos del alumno</w:t>
            </w:r>
          </w:p>
        </w:tc>
        <w:tc>
          <w:tcPr>
            <w:tcW w:w="2646" w:type="dxa"/>
            <w:gridSpan w:val="2"/>
            <w:tcBorders>
              <w:right w:val="double" w:sz="4" w:space="0" w:color="auto"/>
            </w:tcBorders>
            <w:vAlign w:val="center"/>
          </w:tcPr>
          <w:p w14:paraId="23E8E45A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Logotipo Personal</w:t>
            </w:r>
          </w:p>
        </w:tc>
      </w:tr>
      <w:tr w:rsidR="00FA1BB2" w:rsidRPr="00252016" w14:paraId="3759A30D" w14:textId="77777777" w:rsidTr="00732C34">
        <w:trPr>
          <w:trHeight w:val="690"/>
        </w:trPr>
        <w:tc>
          <w:tcPr>
            <w:tcW w:w="1269" w:type="dxa"/>
            <w:vAlign w:val="center"/>
          </w:tcPr>
          <w:p w14:paraId="1891D35F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Apellido, Nombre</w:t>
            </w:r>
          </w:p>
        </w:tc>
        <w:tc>
          <w:tcPr>
            <w:tcW w:w="4138" w:type="dxa"/>
            <w:vAlign w:val="center"/>
          </w:tcPr>
          <w:p w14:paraId="2D6691AB" w14:textId="77777777" w:rsidR="00252016" w:rsidRPr="00AE117A" w:rsidRDefault="00252016" w:rsidP="008037B5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919" w:type="dxa"/>
            <w:vAlign w:val="center"/>
          </w:tcPr>
          <w:p w14:paraId="52EF22C3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Bloque</w:t>
            </w:r>
          </w:p>
        </w:tc>
        <w:tc>
          <w:tcPr>
            <w:tcW w:w="1518" w:type="dxa"/>
            <w:vAlign w:val="center"/>
          </w:tcPr>
          <w:p w14:paraId="3B158448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 w:val="restart"/>
            <w:tcBorders>
              <w:right w:val="double" w:sz="4" w:space="0" w:color="auto"/>
            </w:tcBorders>
            <w:vAlign w:val="center"/>
          </w:tcPr>
          <w:p w14:paraId="43809825" w14:textId="77777777" w:rsidR="00252016" w:rsidRPr="00252016" w:rsidRDefault="00252016" w:rsidP="00732C34">
            <w:pPr>
              <w:jc w:val="center"/>
              <w:rPr>
                <w:b/>
              </w:rPr>
            </w:pPr>
          </w:p>
        </w:tc>
      </w:tr>
      <w:tr w:rsidR="00FA1BB2" w:rsidRPr="00252016" w14:paraId="60859075" w14:textId="77777777" w:rsidTr="00732C34">
        <w:trPr>
          <w:trHeight w:val="495"/>
        </w:trPr>
        <w:tc>
          <w:tcPr>
            <w:tcW w:w="1269" w:type="dxa"/>
            <w:vAlign w:val="center"/>
          </w:tcPr>
          <w:p w14:paraId="04D0FAE0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Clave</w:t>
            </w:r>
          </w:p>
        </w:tc>
        <w:tc>
          <w:tcPr>
            <w:tcW w:w="4138" w:type="dxa"/>
            <w:vAlign w:val="center"/>
          </w:tcPr>
          <w:p w14:paraId="60350BFC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437" w:type="dxa"/>
            <w:gridSpan w:val="2"/>
            <w:vAlign w:val="center"/>
          </w:tcPr>
          <w:p w14:paraId="6E19AD9E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6A2675E4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  <w:tr w:rsidR="00FA1BB2" w:rsidRPr="00252016" w14:paraId="0A476C78" w14:textId="77777777" w:rsidTr="00FA1BB2">
        <w:trPr>
          <w:trHeight w:val="961"/>
        </w:trPr>
        <w:tc>
          <w:tcPr>
            <w:tcW w:w="1269" w:type="dxa"/>
            <w:vAlign w:val="center"/>
          </w:tcPr>
          <w:p w14:paraId="7F03B02B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Fecha de entrega</w:t>
            </w:r>
          </w:p>
        </w:tc>
        <w:tc>
          <w:tcPr>
            <w:tcW w:w="4138" w:type="dxa"/>
            <w:vAlign w:val="center"/>
          </w:tcPr>
          <w:p w14:paraId="4B8A4F64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919" w:type="dxa"/>
            <w:vAlign w:val="center"/>
          </w:tcPr>
          <w:p w14:paraId="14148D37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Hora</w:t>
            </w:r>
          </w:p>
        </w:tc>
        <w:tc>
          <w:tcPr>
            <w:tcW w:w="1518" w:type="dxa"/>
            <w:vAlign w:val="center"/>
          </w:tcPr>
          <w:p w14:paraId="737A414E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342854BB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</w:tbl>
    <w:p w14:paraId="7118E599" w14:textId="77777777" w:rsidR="00A64598" w:rsidRDefault="00930118"/>
    <w:p w14:paraId="632D0CA6" w14:textId="77777777" w:rsidR="00AE117A" w:rsidRDefault="00AE117A"/>
    <w:p w14:paraId="524B3610" w14:textId="77777777" w:rsidR="00252016" w:rsidRPr="00AE117A" w:rsidRDefault="00252016" w:rsidP="00AE117A">
      <w:pPr>
        <w:jc w:val="both"/>
        <w:rPr>
          <w:rFonts w:ascii="Courier New" w:hAnsi="Courier New" w:cs="Courier New"/>
          <w:color w:val="C45911" w:themeColor="accent2" w:themeShade="BF"/>
          <w:sz w:val="24"/>
        </w:rPr>
      </w:pPr>
      <w:r w:rsidRPr="00AE117A">
        <w:rPr>
          <w:rFonts w:ascii="Courier New" w:hAnsi="Courier New" w:cs="Courier New"/>
          <w:b/>
          <w:color w:val="C45911" w:themeColor="accent2" w:themeShade="BF"/>
          <w:sz w:val="24"/>
        </w:rPr>
        <w:t>Nota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>: al terminar de adjuntar la información a su proyecto, convertir el documento en formato PDF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el formato de texto deberá ser: alienación de texto </w:t>
      </w:r>
      <w:r w:rsidR="00AE117A" w:rsidRPr="00AE117A">
        <w:rPr>
          <w:rFonts w:ascii="Courier New" w:hAnsi="Courier New" w:cs="Courier New"/>
          <w:i/>
          <w:color w:val="C45911" w:themeColor="accent2" w:themeShade="BF"/>
          <w:sz w:val="24"/>
        </w:rPr>
        <w:t>justificado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tipos de fuente Courier New 12puntos, imágenes centradas y agregar un marco de imagen. 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 xml:space="preserve"> </w:t>
      </w:r>
    </w:p>
    <w:p w14:paraId="2A65E406" w14:textId="77777777" w:rsidR="00AE117A" w:rsidRDefault="00AE117A"/>
    <w:p w14:paraId="21E97659" w14:textId="067734DA" w:rsidR="008037B5" w:rsidRDefault="00190E1C" w:rsidP="008037B5">
      <w:pPr>
        <w:pStyle w:val="Ttulo1"/>
        <w:numPr>
          <w:ilvl w:val="0"/>
          <w:numId w:val="5"/>
        </w:numPr>
        <w:rPr>
          <w:rFonts w:ascii="Courier New" w:hAnsi="Courier New" w:cs="Courier New"/>
        </w:rPr>
      </w:pPr>
      <w:r w:rsidRPr="00190E1C">
        <w:rPr>
          <w:rFonts w:ascii="Courier New" w:hAnsi="Courier New" w:cs="Courier New"/>
        </w:rPr>
        <w:t xml:space="preserve">Puertos </w:t>
      </w:r>
      <w:r w:rsidR="00FC0956">
        <w:rPr>
          <w:rFonts w:ascii="Courier New" w:hAnsi="Courier New" w:cs="Courier New"/>
        </w:rPr>
        <w:t>Internos</w:t>
      </w:r>
      <w:r w:rsidRPr="00190E1C">
        <w:rPr>
          <w:rFonts w:ascii="Courier New" w:hAnsi="Courier New" w:cs="Courier New"/>
        </w:rPr>
        <w:t xml:space="preserve"> de una Computadora </w:t>
      </w:r>
    </w:p>
    <w:p w14:paraId="22F7AE49" w14:textId="5299357A" w:rsidR="00190E1C" w:rsidRDefault="00190E1C" w:rsidP="00190E1C">
      <w:pPr>
        <w:jc w:val="both"/>
        <w:rPr>
          <w:rFonts w:ascii="Courier New" w:hAnsi="Courier New" w:cs="Courier New"/>
          <w:sz w:val="24"/>
          <w:szCs w:val="24"/>
        </w:rPr>
      </w:pPr>
      <w:r w:rsidRPr="00190E1C">
        <w:rPr>
          <w:rFonts w:ascii="Courier New" w:hAnsi="Courier New" w:cs="Courier New"/>
          <w:sz w:val="24"/>
          <w:szCs w:val="24"/>
        </w:rPr>
        <w:t>Son interfaces para conectar dispositivos mediante cables</w:t>
      </w:r>
    </w:p>
    <w:p w14:paraId="5AA56ED9" w14:textId="77777777" w:rsidR="00190E1C" w:rsidRDefault="00190E1C" w:rsidP="00190E1C">
      <w:pPr>
        <w:jc w:val="both"/>
        <w:rPr>
          <w:rFonts w:ascii="Courier New" w:hAnsi="Courier New" w:cs="Courier New"/>
          <w:sz w:val="24"/>
          <w:szCs w:val="24"/>
        </w:rPr>
      </w:pPr>
    </w:p>
    <w:p w14:paraId="56B5D8DC" w14:textId="70F65561" w:rsidR="00190E1C" w:rsidRPr="00190E1C" w:rsidRDefault="00190E1C" w:rsidP="00190E1C">
      <w:pPr>
        <w:pStyle w:val="Ttulo2"/>
        <w:numPr>
          <w:ilvl w:val="0"/>
          <w:numId w:val="7"/>
        </w:numPr>
        <w:rPr>
          <w:rFonts w:ascii="Courier New" w:hAnsi="Courier New" w:cs="Courier New"/>
        </w:rPr>
      </w:pPr>
      <w:r w:rsidRPr="00190E1C">
        <w:rPr>
          <w:rFonts w:ascii="Courier New" w:hAnsi="Courier New" w:cs="Courier New"/>
        </w:rPr>
        <w:t>Ranuras de expansión:</w:t>
      </w:r>
    </w:p>
    <w:p w14:paraId="35365A2F" w14:textId="37618E1B" w:rsidR="00190E1C" w:rsidRDefault="00190E1C" w:rsidP="00190E1C">
      <w:pPr>
        <w:jc w:val="both"/>
        <w:rPr>
          <w:rFonts w:ascii="Courier New" w:hAnsi="Courier New" w:cs="Courier New"/>
          <w:sz w:val="24"/>
          <w:szCs w:val="24"/>
        </w:rPr>
      </w:pPr>
      <w:r w:rsidRPr="00190E1C">
        <w:rPr>
          <w:rFonts w:ascii="Courier New" w:hAnsi="Courier New" w:cs="Courier New"/>
          <w:sz w:val="24"/>
          <w:szCs w:val="24"/>
        </w:rPr>
        <w:t>Se conectan diversas tarjetas en el sistema, permite conectar una tarjeta adicional</w:t>
      </w:r>
    </w:p>
    <w:p w14:paraId="3EB0F96B" w14:textId="349569F7" w:rsidR="00190E1C" w:rsidRDefault="004B3EB3" w:rsidP="00190E1C">
      <w:p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52FE427" wp14:editId="5DB2D7A4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268415" cy="1222979"/>
            <wp:effectExtent l="152400" t="152400" r="360680" b="3587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415" cy="1222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901FF" w14:textId="7B63BF33" w:rsidR="004B3EB3" w:rsidRDefault="004B3EB3" w:rsidP="00190E1C">
      <w:pPr>
        <w:jc w:val="both"/>
        <w:rPr>
          <w:rFonts w:ascii="Courier New" w:hAnsi="Courier New" w:cs="Courier New"/>
          <w:sz w:val="24"/>
          <w:szCs w:val="24"/>
        </w:rPr>
      </w:pPr>
    </w:p>
    <w:p w14:paraId="3CAB12D2" w14:textId="09FDCF8B" w:rsidR="004B3EB3" w:rsidRDefault="004B3EB3" w:rsidP="00190E1C">
      <w:pPr>
        <w:jc w:val="both"/>
        <w:rPr>
          <w:rFonts w:ascii="Courier New" w:hAnsi="Courier New" w:cs="Courier New"/>
          <w:sz w:val="24"/>
          <w:szCs w:val="24"/>
        </w:rPr>
      </w:pPr>
    </w:p>
    <w:p w14:paraId="690FC562" w14:textId="6D9C4106" w:rsidR="004B3EB3" w:rsidRDefault="004B3EB3" w:rsidP="00190E1C">
      <w:pPr>
        <w:jc w:val="both"/>
        <w:rPr>
          <w:rFonts w:ascii="Courier New" w:hAnsi="Courier New" w:cs="Courier New"/>
          <w:sz w:val="24"/>
          <w:szCs w:val="24"/>
        </w:rPr>
      </w:pPr>
    </w:p>
    <w:p w14:paraId="1E777FB7" w14:textId="696B3EC2" w:rsidR="004B3EB3" w:rsidRDefault="004B3EB3" w:rsidP="00190E1C">
      <w:pPr>
        <w:jc w:val="both"/>
        <w:rPr>
          <w:rFonts w:ascii="Courier New" w:hAnsi="Courier New" w:cs="Courier New"/>
          <w:sz w:val="24"/>
          <w:szCs w:val="24"/>
        </w:rPr>
      </w:pPr>
    </w:p>
    <w:p w14:paraId="525389EB" w14:textId="69DED65C" w:rsidR="004B3EB3" w:rsidRDefault="004B3EB3" w:rsidP="00190E1C">
      <w:pPr>
        <w:jc w:val="both"/>
        <w:rPr>
          <w:rFonts w:ascii="Courier New" w:hAnsi="Courier New" w:cs="Courier New"/>
          <w:sz w:val="24"/>
          <w:szCs w:val="24"/>
        </w:rPr>
      </w:pPr>
    </w:p>
    <w:p w14:paraId="24D26708" w14:textId="28277871" w:rsidR="004B3EB3" w:rsidRPr="004B3EB3" w:rsidRDefault="004B3EB3" w:rsidP="004B3EB3">
      <w:pPr>
        <w:pStyle w:val="Ttulo2"/>
        <w:numPr>
          <w:ilvl w:val="0"/>
          <w:numId w:val="7"/>
        </w:numPr>
        <w:rPr>
          <w:rFonts w:ascii="Courier New" w:hAnsi="Courier New" w:cs="Courier New"/>
        </w:rPr>
      </w:pPr>
      <w:r w:rsidRPr="004B3EB3">
        <w:rPr>
          <w:rFonts w:ascii="Courier New" w:hAnsi="Courier New" w:cs="Courier New"/>
        </w:rPr>
        <w:lastRenderedPageBreak/>
        <w:t>Puertos AGP:</w:t>
      </w:r>
    </w:p>
    <w:p w14:paraId="0D446204" w14:textId="1A5D06EC" w:rsidR="004B3EB3" w:rsidRDefault="004B3EB3" w:rsidP="004B3EB3">
      <w:pPr>
        <w:jc w:val="both"/>
        <w:rPr>
          <w:rFonts w:ascii="Courier New" w:hAnsi="Courier New" w:cs="Courier New"/>
          <w:sz w:val="24"/>
          <w:szCs w:val="24"/>
        </w:rPr>
      </w:pPr>
      <w:r w:rsidRPr="004B3EB3">
        <w:rPr>
          <w:rFonts w:ascii="Courier New" w:hAnsi="Courier New" w:cs="Courier New"/>
          <w:sz w:val="24"/>
          <w:szCs w:val="24"/>
        </w:rPr>
        <w:t>Se utiliza exclusivamente para conectar tarjetas gráficas. Dicha ranura mide unos 8 cm</w:t>
      </w:r>
    </w:p>
    <w:p w14:paraId="7DDF4666" w14:textId="285037E4" w:rsidR="004B3EB3" w:rsidRDefault="00402062" w:rsidP="00402062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noProof/>
        </w:rPr>
        <w:drawing>
          <wp:inline distT="0" distB="0" distL="0" distR="0" wp14:anchorId="07E6435B" wp14:editId="12985AAA">
            <wp:extent cx="1787476" cy="1341315"/>
            <wp:effectExtent l="152400" t="152400" r="365760" b="354330"/>
            <wp:docPr id="4" name="Imagen 4" descr="Definición de AGP - Significado y definición de AG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finición de AGP - Significado y definición de AG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417" cy="135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CF5782" w14:textId="79C4907B" w:rsidR="004B3EB3" w:rsidRDefault="00A82122" w:rsidP="00A82122">
      <w:pPr>
        <w:pStyle w:val="Ttulo2"/>
        <w:numPr>
          <w:ilvl w:val="0"/>
          <w:numId w:val="7"/>
        </w:num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Pu</w:t>
      </w:r>
      <w:r w:rsidRPr="00402062">
        <w:rPr>
          <w:rFonts w:ascii="Courier New" w:hAnsi="Courier New" w:cs="Courier New"/>
        </w:rPr>
        <w:t>ertos</w:t>
      </w:r>
      <w:r w:rsidR="00402062" w:rsidRPr="00402062">
        <w:rPr>
          <w:rFonts w:ascii="Courier New" w:hAnsi="Courier New" w:cs="Courier New"/>
        </w:rPr>
        <w:t xml:space="preserve"> PCI:</w:t>
      </w:r>
    </w:p>
    <w:p w14:paraId="7034F083" w14:textId="36FCC214" w:rsidR="00402062" w:rsidRDefault="00402062" w:rsidP="00402062">
      <w:pPr>
        <w:jc w:val="both"/>
        <w:rPr>
          <w:rFonts w:ascii="Courier New" w:hAnsi="Courier New" w:cs="Courier New"/>
          <w:sz w:val="24"/>
          <w:szCs w:val="24"/>
        </w:rPr>
      </w:pPr>
      <w:r w:rsidRPr="00402062">
        <w:rPr>
          <w:rFonts w:ascii="Courier New" w:hAnsi="Courier New" w:cs="Courier New"/>
          <w:sz w:val="24"/>
          <w:szCs w:val="24"/>
        </w:rPr>
        <w:t>Es usado mayormente para conectar tarjetas gráficas</w:t>
      </w:r>
    </w:p>
    <w:p w14:paraId="19AE47DE" w14:textId="1DA2C01F" w:rsidR="00402062" w:rsidRPr="00402062" w:rsidRDefault="00402062" w:rsidP="00402062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1DF1B07A" wp14:editId="302C090B">
            <wp:extent cx="1593405" cy="1368982"/>
            <wp:effectExtent l="152400" t="152400" r="368935" b="3651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482" cy="1384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06651C" w14:textId="1B0CC7C4" w:rsidR="00402062" w:rsidRDefault="00A82122" w:rsidP="00A82122">
      <w:pPr>
        <w:pStyle w:val="Ttulo2"/>
        <w:numPr>
          <w:ilvl w:val="0"/>
          <w:numId w:val="7"/>
        </w:numPr>
        <w:jc w:val="both"/>
        <w:rPr>
          <w:rFonts w:ascii="Courier New" w:hAnsi="Courier New" w:cs="Courier New"/>
        </w:rPr>
      </w:pPr>
      <w:r w:rsidRPr="00A82122">
        <w:rPr>
          <w:rFonts w:ascii="Courier New" w:hAnsi="Courier New" w:cs="Courier New"/>
        </w:rPr>
        <w:t>Bancos de memoria:</w:t>
      </w:r>
    </w:p>
    <w:p w14:paraId="545876DB" w14:textId="428CEBC6" w:rsidR="00A82122" w:rsidRDefault="00A82122" w:rsidP="00A82122">
      <w:pPr>
        <w:jc w:val="both"/>
        <w:rPr>
          <w:rFonts w:ascii="Courier New" w:hAnsi="Courier New" w:cs="Courier New"/>
          <w:sz w:val="24"/>
          <w:szCs w:val="24"/>
        </w:rPr>
      </w:pPr>
      <w:r w:rsidRPr="00A82122">
        <w:rPr>
          <w:rFonts w:ascii="Courier New" w:hAnsi="Courier New" w:cs="Courier New"/>
          <w:sz w:val="24"/>
          <w:szCs w:val="24"/>
        </w:rPr>
        <w:t xml:space="preserve">Son conectores en los cuales se conectan los módulos de memoria principal del ordenador </w:t>
      </w:r>
    </w:p>
    <w:p w14:paraId="333DDB1B" w14:textId="617D9DAD" w:rsidR="00A82122" w:rsidRPr="00A82122" w:rsidRDefault="00A82122" w:rsidP="00A82122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39D240A8" wp14:editId="2D8160CF">
            <wp:extent cx="1473579" cy="906239"/>
            <wp:effectExtent l="152400" t="152400" r="355600" b="3702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071" cy="919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D5BD36" w14:textId="52B1B9D1" w:rsidR="00402062" w:rsidRDefault="00402062" w:rsidP="004B3EB3">
      <w:pPr>
        <w:jc w:val="both"/>
        <w:rPr>
          <w:rFonts w:ascii="Courier New" w:hAnsi="Courier New" w:cs="Courier New"/>
        </w:rPr>
      </w:pPr>
    </w:p>
    <w:p w14:paraId="07327440" w14:textId="35A26F40" w:rsidR="00A82122" w:rsidRDefault="00A82122" w:rsidP="004B3EB3">
      <w:pPr>
        <w:jc w:val="both"/>
        <w:rPr>
          <w:rFonts w:ascii="Courier New" w:hAnsi="Courier New" w:cs="Courier New"/>
        </w:rPr>
      </w:pPr>
    </w:p>
    <w:p w14:paraId="5B3EE6A7" w14:textId="63DBDE6C" w:rsidR="00A82122" w:rsidRDefault="00A82122" w:rsidP="00485966">
      <w:pPr>
        <w:pStyle w:val="Ttulo2"/>
        <w:numPr>
          <w:ilvl w:val="0"/>
          <w:numId w:val="7"/>
        </w:numPr>
        <w:jc w:val="both"/>
        <w:rPr>
          <w:rFonts w:ascii="Courier New" w:hAnsi="Courier New" w:cs="Courier New"/>
        </w:rPr>
      </w:pPr>
      <w:r w:rsidRPr="00485966">
        <w:rPr>
          <w:rFonts w:ascii="Courier New" w:hAnsi="Courier New" w:cs="Courier New"/>
        </w:rPr>
        <w:lastRenderedPageBreak/>
        <w:t>Puertos IDE/ATA:</w:t>
      </w:r>
    </w:p>
    <w:p w14:paraId="04F0D18B" w14:textId="183FC644" w:rsidR="00485966" w:rsidRDefault="00485966" w:rsidP="00485966">
      <w:pPr>
        <w:jc w:val="both"/>
        <w:rPr>
          <w:rFonts w:ascii="Courier New" w:hAnsi="Courier New" w:cs="Courier New"/>
          <w:sz w:val="24"/>
          <w:szCs w:val="24"/>
        </w:rPr>
      </w:pPr>
      <w:r w:rsidRPr="00485966">
        <w:rPr>
          <w:rFonts w:ascii="Courier New" w:hAnsi="Courier New" w:cs="Courier New"/>
          <w:sz w:val="24"/>
          <w:szCs w:val="24"/>
        </w:rPr>
        <w:t xml:space="preserve">Es un estándar de interfaz para la conexión de los dispositivos de almacenamiento masivo de datos </w:t>
      </w:r>
    </w:p>
    <w:p w14:paraId="61A5DD1E" w14:textId="0DFC1B15" w:rsidR="00485966" w:rsidRPr="00485966" w:rsidRDefault="00485966" w:rsidP="00485966">
      <w:pPr>
        <w:jc w:val="center"/>
        <w:rPr>
          <w:rFonts w:ascii="Courier New" w:hAnsi="Courier New" w:cs="Courier New"/>
          <w:sz w:val="24"/>
          <w:szCs w:val="24"/>
        </w:rPr>
      </w:pPr>
      <w:r w:rsidRPr="00485966"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04C03C21" wp14:editId="2C8FF641">
            <wp:extent cx="1704242" cy="1063447"/>
            <wp:effectExtent l="152400" t="152400" r="353695" b="36576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469" cy="1067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ACED08" w14:textId="02AD222B" w:rsidR="00485966" w:rsidRDefault="00485966" w:rsidP="00485966">
      <w:pPr>
        <w:pStyle w:val="Ttulo2"/>
        <w:numPr>
          <w:ilvl w:val="0"/>
          <w:numId w:val="7"/>
        </w:numPr>
        <w:rPr>
          <w:rFonts w:ascii="Courier New" w:hAnsi="Courier New" w:cs="Courier New"/>
        </w:rPr>
      </w:pPr>
      <w:r w:rsidRPr="00485966">
        <w:rPr>
          <w:rFonts w:ascii="Courier New" w:hAnsi="Courier New" w:cs="Courier New"/>
        </w:rPr>
        <w:t>Puertos SATA:</w:t>
      </w:r>
    </w:p>
    <w:p w14:paraId="4704774E" w14:textId="4AD0767B" w:rsidR="00485966" w:rsidRDefault="00485966" w:rsidP="00FC0956">
      <w:pPr>
        <w:jc w:val="both"/>
        <w:rPr>
          <w:rFonts w:ascii="Courier New" w:hAnsi="Courier New" w:cs="Courier New"/>
          <w:sz w:val="24"/>
          <w:szCs w:val="24"/>
        </w:rPr>
      </w:pPr>
      <w:r w:rsidRPr="00FC0956">
        <w:rPr>
          <w:rFonts w:ascii="Courier New" w:hAnsi="Courier New" w:cs="Courier New"/>
          <w:sz w:val="24"/>
          <w:szCs w:val="24"/>
        </w:rPr>
        <w:t>Es un interfaz de transferencia de datos entre la placa base y algunos dispositivos de almacenamiento, como puede ser el disco duro</w:t>
      </w:r>
      <w:r w:rsidR="00FC0956" w:rsidRPr="00FC0956">
        <w:rPr>
          <w:rFonts w:ascii="Courier New" w:hAnsi="Courier New" w:cs="Courier New"/>
          <w:sz w:val="24"/>
          <w:szCs w:val="24"/>
        </w:rPr>
        <w:t>, lectores, CD/DVD</w:t>
      </w:r>
    </w:p>
    <w:p w14:paraId="3A5E2972" w14:textId="2F63291D" w:rsidR="00FC0956" w:rsidRDefault="00FC0956" w:rsidP="00FC0956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27939322" wp14:editId="63804CD3">
            <wp:extent cx="1076544" cy="1472712"/>
            <wp:effectExtent l="152400" t="152400" r="371475" b="3562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44" cy="1472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2D179A" w14:textId="77777777" w:rsidR="00FC0956" w:rsidRPr="00FC0956" w:rsidRDefault="00FC0956" w:rsidP="00FC0956">
      <w:pPr>
        <w:jc w:val="center"/>
        <w:rPr>
          <w:rFonts w:ascii="Courier New" w:hAnsi="Courier New" w:cs="Courier New"/>
          <w:sz w:val="24"/>
          <w:szCs w:val="24"/>
        </w:rPr>
      </w:pPr>
    </w:p>
    <w:p w14:paraId="146E08B4" w14:textId="46EC5B20" w:rsidR="008037B5" w:rsidRDefault="00FC0956" w:rsidP="00FC0956">
      <w:pPr>
        <w:pStyle w:val="Ttulo1"/>
        <w:numPr>
          <w:ilvl w:val="0"/>
          <w:numId w:val="5"/>
        </w:numPr>
        <w:jc w:val="both"/>
        <w:rPr>
          <w:rFonts w:ascii="Courier New" w:hAnsi="Courier New" w:cs="Courier New"/>
        </w:rPr>
      </w:pPr>
      <w:r w:rsidRPr="00FC0956">
        <w:rPr>
          <w:rFonts w:ascii="Courier New" w:hAnsi="Courier New" w:cs="Courier New"/>
        </w:rPr>
        <w:t>Puertos Externos</w:t>
      </w:r>
    </w:p>
    <w:p w14:paraId="7470B91B" w14:textId="401BB677" w:rsidR="00FC0956" w:rsidRDefault="00FC0956" w:rsidP="00FC0956">
      <w:pPr>
        <w:jc w:val="both"/>
        <w:rPr>
          <w:rFonts w:ascii="Courier New" w:hAnsi="Courier New" w:cs="Courier New"/>
          <w:sz w:val="24"/>
          <w:szCs w:val="24"/>
        </w:rPr>
      </w:pPr>
      <w:r w:rsidRPr="00FC0956">
        <w:rPr>
          <w:rFonts w:ascii="Courier New" w:hAnsi="Courier New" w:cs="Courier New"/>
          <w:sz w:val="24"/>
          <w:szCs w:val="24"/>
        </w:rPr>
        <w:t>L</w:t>
      </w:r>
      <w:r w:rsidRPr="00FC0956">
        <w:rPr>
          <w:rFonts w:ascii="Courier New" w:hAnsi="Courier New" w:cs="Courier New"/>
          <w:sz w:val="24"/>
          <w:szCs w:val="24"/>
        </w:rPr>
        <w:t>ugar donde se intercambian datos con otro dispositivo, los cuales normalmente en una computadora de escritorio se encuentran ubicados en la parte trasera del gabinete.</w:t>
      </w:r>
    </w:p>
    <w:p w14:paraId="0233C249" w14:textId="30E32F25" w:rsidR="00FC0956" w:rsidRDefault="00FC0956" w:rsidP="00FC0956">
      <w:pPr>
        <w:jc w:val="both"/>
        <w:rPr>
          <w:rFonts w:ascii="Courier New" w:hAnsi="Courier New" w:cs="Courier New"/>
          <w:sz w:val="24"/>
          <w:szCs w:val="24"/>
        </w:rPr>
      </w:pPr>
    </w:p>
    <w:p w14:paraId="16946434" w14:textId="55D4D67D" w:rsidR="00FC0956" w:rsidRDefault="00FC0956" w:rsidP="00FC0956">
      <w:pPr>
        <w:jc w:val="both"/>
        <w:rPr>
          <w:rFonts w:ascii="Courier New" w:hAnsi="Courier New" w:cs="Courier New"/>
          <w:sz w:val="24"/>
          <w:szCs w:val="24"/>
        </w:rPr>
      </w:pPr>
    </w:p>
    <w:p w14:paraId="61354AB5" w14:textId="547FDEAA" w:rsidR="00FC0956" w:rsidRDefault="00FC0956" w:rsidP="00FC0956">
      <w:pPr>
        <w:jc w:val="both"/>
        <w:rPr>
          <w:rFonts w:ascii="Courier New" w:hAnsi="Courier New" w:cs="Courier New"/>
          <w:sz w:val="24"/>
          <w:szCs w:val="24"/>
        </w:rPr>
      </w:pPr>
    </w:p>
    <w:p w14:paraId="488E0297" w14:textId="0B0624BD" w:rsidR="00FC0956" w:rsidRDefault="00FC0956" w:rsidP="00FC0956">
      <w:pPr>
        <w:jc w:val="both"/>
        <w:rPr>
          <w:rFonts w:ascii="Courier New" w:hAnsi="Courier New" w:cs="Courier New"/>
          <w:sz w:val="24"/>
          <w:szCs w:val="24"/>
        </w:rPr>
      </w:pPr>
    </w:p>
    <w:p w14:paraId="6EAE97E3" w14:textId="77777777" w:rsidR="00FC0956" w:rsidRDefault="00FC0956" w:rsidP="00FC0956">
      <w:pPr>
        <w:jc w:val="both"/>
        <w:rPr>
          <w:rFonts w:ascii="Courier New" w:hAnsi="Courier New" w:cs="Courier New"/>
          <w:sz w:val="24"/>
          <w:szCs w:val="24"/>
        </w:rPr>
      </w:pPr>
    </w:p>
    <w:p w14:paraId="21B949C1" w14:textId="3B05C06C" w:rsidR="00FC0956" w:rsidRPr="00FC0956" w:rsidRDefault="00FC0956" w:rsidP="00FC0956">
      <w:pPr>
        <w:pStyle w:val="Ttulo2"/>
        <w:numPr>
          <w:ilvl w:val="0"/>
          <w:numId w:val="16"/>
        </w:numPr>
        <w:rPr>
          <w:rFonts w:ascii="Courier New" w:hAnsi="Courier New" w:cs="Courier New"/>
        </w:rPr>
      </w:pPr>
      <w:r w:rsidRPr="00FC0956">
        <w:rPr>
          <w:rFonts w:ascii="Courier New" w:hAnsi="Courier New" w:cs="Courier New"/>
        </w:rPr>
        <w:lastRenderedPageBreak/>
        <w:t>PS/2:</w:t>
      </w:r>
    </w:p>
    <w:p w14:paraId="66B3CADF" w14:textId="499C506A" w:rsidR="00FC0956" w:rsidRDefault="000B0261" w:rsidP="00FC0956">
      <w:pPr>
        <w:rPr>
          <w:rFonts w:ascii="Courier New" w:hAnsi="Courier New" w:cs="Courier New"/>
          <w:sz w:val="24"/>
          <w:szCs w:val="24"/>
        </w:rPr>
      </w:pPr>
      <w:r w:rsidRPr="000B0261">
        <w:rPr>
          <w:rFonts w:ascii="Courier New" w:hAnsi="Courier New" w:cs="Courier New"/>
          <w:sz w:val="24"/>
          <w:szCs w:val="24"/>
        </w:rPr>
        <w:t>Se trata de un puerto diseñado para conectar teclados y ratones al ordenador</w:t>
      </w:r>
    </w:p>
    <w:p w14:paraId="0CC5DD0F" w14:textId="58D1634B" w:rsidR="000B0261" w:rsidRPr="000B0261" w:rsidRDefault="000B0261" w:rsidP="000B0261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27BCF15F" wp14:editId="49B76300">
            <wp:extent cx="1654645" cy="861793"/>
            <wp:effectExtent l="152400" t="152400" r="365125" b="3575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13" cy="871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455538" w14:textId="7147A26E" w:rsidR="00FC0956" w:rsidRDefault="000B0261" w:rsidP="000B0261">
      <w:pPr>
        <w:pStyle w:val="Ttulo2"/>
        <w:numPr>
          <w:ilvl w:val="0"/>
          <w:numId w:val="16"/>
        </w:numPr>
        <w:rPr>
          <w:rFonts w:ascii="Courier New" w:hAnsi="Courier New" w:cs="Courier New"/>
        </w:rPr>
      </w:pPr>
      <w:r w:rsidRPr="000B0261">
        <w:rPr>
          <w:rFonts w:ascii="Courier New" w:hAnsi="Courier New" w:cs="Courier New"/>
        </w:rPr>
        <w:t>Puerto USB:</w:t>
      </w:r>
    </w:p>
    <w:p w14:paraId="642F4142" w14:textId="0ADF1C58" w:rsidR="000B0261" w:rsidRDefault="000B0261" w:rsidP="000B0261">
      <w:p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</w:t>
      </w:r>
      <w:r w:rsidRPr="000B0261">
        <w:rPr>
          <w:rFonts w:ascii="Courier New" w:hAnsi="Courier New" w:cs="Courier New"/>
          <w:sz w:val="24"/>
          <w:szCs w:val="24"/>
        </w:rPr>
        <w:t>s un puerto diseñado para conectar varios periféricos a una computadora.</w:t>
      </w:r>
    </w:p>
    <w:p w14:paraId="0CB1C821" w14:textId="77777777" w:rsidR="000B0261" w:rsidRDefault="000B0261" w:rsidP="000B026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219B340" wp14:editId="75074CE6">
            <wp:simplePos x="0" y="0"/>
            <wp:positionH relativeFrom="column">
              <wp:posOffset>2036305</wp:posOffset>
            </wp:positionH>
            <wp:positionV relativeFrom="paragraph">
              <wp:posOffset>161192</wp:posOffset>
            </wp:positionV>
            <wp:extent cx="1687984" cy="945271"/>
            <wp:effectExtent l="152400" t="152400" r="369570" b="36957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984" cy="945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231DE27" w14:textId="77777777" w:rsidR="000B0261" w:rsidRDefault="000B0261" w:rsidP="000B0261">
      <w:pPr>
        <w:rPr>
          <w:rFonts w:ascii="Courier New" w:hAnsi="Courier New" w:cs="Courier New"/>
          <w:sz w:val="24"/>
          <w:szCs w:val="24"/>
        </w:rPr>
      </w:pPr>
    </w:p>
    <w:p w14:paraId="5D497BD9" w14:textId="77777777" w:rsidR="000B0261" w:rsidRDefault="000B0261" w:rsidP="000B0261">
      <w:pPr>
        <w:rPr>
          <w:rFonts w:ascii="Courier New" w:hAnsi="Courier New" w:cs="Courier New"/>
          <w:sz w:val="24"/>
          <w:szCs w:val="24"/>
        </w:rPr>
      </w:pPr>
    </w:p>
    <w:p w14:paraId="7BA8BF0C" w14:textId="77777777" w:rsidR="000B0261" w:rsidRDefault="000B0261" w:rsidP="000B0261">
      <w:pPr>
        <w:rPr>
          <w:rFonts w:ascii="Courier New" w:hAnsi="Courier New" w:cs="Courier New"/>
          <w:sz w:val="24"/>
          <w:szCs w:val="24"/>
        </w:rPr>
      </w:pPr>
    </w:p>
    <w:p w14:paraId="4F00BC6C" w14:textId="1805F38A" w:rsidR="000B0261" w:rsidRDefault="000B0261" w:rsidP="000B0261">
      <w:pPr>
        <w:rPr>
          <w:rFonts w:ascii="Courier New" w:hAnsi="Courier New" w:cs="Courier New"/>
          <w:sz w:val="24"/>
          <w:szCs w:val="24"/>
        </w:rPr>
      </w:pPr>
    </w:p>
    <w:p w14:paraId="375CBB31" w14:textId="77777777" w:rsidR="000B0261" w:rsidRDefault="000B0261" w:rsidP="000B0261">
      <w:pPr>
        <w:rPr>
          <w:rFonts w:ascii="Courier New" w:hAnsi="Courier New" w:cs="Courier New"/>
          <w:sz w:val="24"/>
          <w:szCs w:val="24"/>
        </w:rPr>
      </w:pPr>
    </w:p>
    <w:p w14:paraId="1A1AEE09" w14:textId="3DD68452" w:rsidR="000B0261" w:rsidRDefault="000B0261" w:rsidP="000B0261">
      <w:pPr>
        <w:pStyle w:val="Ttulo2"/>
        <w:numPr>
          <w:ilvl w:val="0"/>
          <w:numId w:val="16"/>
        </w:numPr>
        <w:jc w:val="both"/>
        <w:rPr>
          <w:rFonts w:ascii="Courier New" w:hAnsi="Courier New" w:cs="Courier New"/>
        </w:rPr>
      </w:pPr>
      <w:r w:rsidRPr="000B0261">
        <w:rPr>
          <w:rFonts w:ascii="Courier New" w:hAnsi="Courier New" w:cs="Courier New"/>
        </w:rPr>
        <w:t>Puerto Serial:</w:t>
      </w:r>
    </w:p>
    <w:p w14:paraId="699F1E85" w14:textId="5D6DB2E1" w:rsidR="000B0261" w:rsidRPr="00871493" w:rsidRDefault="00871493" w:rsidP="00871493">
      <w:pPr>
        <w:jc w:val="both"/>
        <w:rPr>
          <w:rFonts w:ascii="Courier New" w:hAnsi="Courier New" w:cs="Courier New"/>
          <w:sz w:val="24"/>
          <w:szCs w:val="24"/>
        </w:rPr>
      </w:pPr>
      <w:r w:rsidRPr="00871493">
        <w:rPr>
          <w:rFonts w:ascii="Courier New" w:hAnsi="Courier New" w:cs="Courier New"/>
          <w:sz w:val="24"/>
          <w:szCs w:val="24"/>
        </w:rPr>
        <w:t>E</w:t>
      </w:r>
      <w:r w:rsidRPr="00871493">
        <w:rPr>
          <w:rFonts w:ascii="Courier New" w:hAnsi="Courier New" w:cs="Courier New"/>
          <w:sz w:val="24"/>
          <w:szCs w:val="24"/>
        </w:rPr>
        <w:t>s una interfaz física de comunicación en serie a través de la cual se transfiere información mandando o recibiendo un bit.</w:t>
      </w:r>
    </w:p>
    <w:p w14:paraId="7811C91E" w14:textId="56CE8D33" w:rsidR="000B0261" w:rsidRDefault="00871493" w:rsidP="00871493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017A500A" wp14:editId="2D9EB90A">
            <wp:extent cx="1985596" cy="880883"/>
            <wp:effectExtent l="152400" t="152400" r="358140" b="3575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820" cy="892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0CB45F" w14:textId="7042CEA4" w:rsidR="000B0261" w:rsidRPr="00871493" w:rsidRDefault="00871493" w:rsidP="00871493">
      <w:pPr>
        <w:pStyle w:val="Ttulo2"/>
        <w:numPr>
          <w:ilvl w:val="0"/>
          <w:numId w:val="16"/>
        </w:numPr>
        <w:rPr>
          <w:rFonts w:ascii="Courier New" w:hAnsi="Courier New" w:cs="Courier New"/>
        </w:rPr>
      </w:pPr>
      <w:r w:rsidRPr="00871493">
        <w:rPr>
          <w:rFonts w:ascii="Courier New" w:hAnsi="Courier New" w:cs="Courier New"/>
        </w:rPr>
        <w:t>Puerto Paralelo:</w:t>
      </w:r>
    </w:p>
    <w:p w14:paraId="2C4F215B" w14:textId="5E141BAE" w:rsidR="000B0261" w:rsidRDefault="00871493" w:rsidP="00871493">
      <w:p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CE9C5A9" wp14:editId="558CC7E1">
            <wp:simplePos x="0" y="0"/>
            <wp:positionH relativeFrom="margin">
              <wp:posOffset>2207406</wp:posOffset>
            </wp:positionH>
            <wp:positionV relativeFrom="paragraph">
              <wp:posOffset>450606</wp:posOffset>
            </wp:positionV>
            <wp:extent cx="1397977" cy="1140902"/>
            <wp:effectExtent l="152400" t="152400" r="354965" b="36449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7977" cy="1140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urier New" w:hAnsi="Courier New" w:cs="Courier New"/>
          <w:sz w:val="24"/>
          <w:szCs w:val="24"/>
        </w:rPr>
        <w:t>S</w:t>
      </w:r>
      <w:r w:rsidRPr="00871493">
        <w:rPr>
          <w:rFonts w:ascii="Courier New" w:hAnsi="Courier New" w:cs="Courier New"/>
          <w:sz w:val="24"/>
          <w:szCs w:val="24"/>
        </w:rPr>
        <w:t>irven para conectar periféricos al ordenador, y muchas veces son específicos para los diferentes tipos de periférico.</w:t>
      </w:r>
      <w:r w:rsidR="000B0261">
        <w:rPr>
          <w:rFonts w:ascii="Courier New" w:hAnsi="Courier New" w:cs="Courier New"/>
          <w:sz w:val="24"/>
          <w:szCs w:val="24"/>
        </w:rPr>
        <w:br w:type="textWrapping" w:clear="all"/>
      </w:r>
    </w:p>
    <w:p w14:paraId="43F86F08" w14:textId="44572430" w:rsidR="00871493" w:rsidRDefault="00871493" w:rsidP="000B0261">
      <w:pPr>
        <w:rPr>
          <w:rFonts w:ascii="Courier New" w:hAnsi="Courier New" w:cs="Courier New"/>
          <w:sz w:val="24"/>
          <w:szCs w:val="24"/>
        </w:rPr>
      </w:pPr>
    </w:p>
    <w:p w14:paraId="1CC642CE" w14:textId="6983931D" w:rsidR="00871493" w:rsidRDefault="00871493" w:rsidP="00871493">
      <w:pPr>
        <w:pStyle w:val="Ttulo2"/>
        <w:numPr>
          <w:ilvl w:val="0"/>
          <w:numId w:val="16"/>
        </w:numPr>
        <w:rPr>
          <w:rFonts w:ascii="Courier New" w:hAnsi="Courier New" w:cs="Courier New"/>
        </w:rPr>
      </w:pPr>
      <w:r w:rsidRPr="00871493">
        <w:rPr>
          <w:rFonts w:ascii="Courier New" w:hAnsi="Courier New" w:cs="Courier New"/>
        </w:rPr>
        <w:lastRenderedPageBreak/>
        <w:t>Puerto VGA:</w:t>
      </w:r>
    </w:p>
    <w:p w14:paraId="77AFB1CC" w14:textId="755237E1" w:rsidR="00871493" w:rsidRPr="00871493" w:rsidRDefault="00871493" w:rsidP="00871493">
      <w:pPr>
        <w:jc w:val="both"/>
        <w:rPr>
          <w:rFonts w:ascii="Courier New" w:hAnsi="Courier New" w:cs="Courier New"/>
          <w:sz w:val="24"/>
          <w:szCs w:val="24"/>
        </w:rPr>
      </w:pPr>
      <w:r w:rsidRPr="00871493">
        <w:rPr>
          <w:rFonts w:ascii="Courier New" w:hAnsi="Courier New" w:cs="Courier New"/>
          <w:sz w:val="24"/>
          <w:szCs w:val="24"/>
        </w:rPr>
        <w:t>E</w:t>
      </w:r>
      <w:r w:rsidRPr="00871493">
        <w:rPr>
          <w:rFonts w:ascii="Courier New" w:hAnsi="Courier New" w:cs="Courier New"/>
          <w:sz w:val="24"/>
          <w:szCs w:val="24"/>
        </w:rPr>
        <w:t>s transferir la señal de la imagen o archivo informativo.</w:t>
      </w:r>
    </w:p>
    <w:p w14:paraId="27559B38" w14:textId="09042514" w:rsidR="00871493" w:rsidRDefault="00350DDE" w:rsidP="00350DDE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3D7F2836" wp14:editId="0FF32DD3">
            <wp:extent cx="1621752" cy="927439"/>
            <wp:effectExtent l="152400" t="152400" r="360045" b="36830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394" cy="956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7AD13C" w14:textId="04005E2B" w:rsidR="00871493" w:rsidRDefault="00350DDE" w:rsidP="00350DDE">
      <w:pPr>
        <w:pStyle w:val="Ttulo2"/>
        <w:numPr>
          <w:ilvl w:val="0"/>
          <w:numId w:val="16"/>
        </w:numPr>
        <w:rPr>
          <w:rFonts w:ascii="Courier New" w:hAnsi="Courier New" w:cs="Courier New"/>
        </w:rPr>
      </w:pPr>
      <w:r w:rsidRPr="00350DDE">
        <w:rPr>
          <w:rFonts w:ascii="Courier New" w:hAnsi="Courier New" w:cs="Courier New"/>
        </w:rPr>
        <w:t>Puerto de audio</w:t>
      </w:r>
      <w:r>
        <w:rPr>
          <w:rFonts w:ascii="Courier New" w:hAnsi="Courier New" w:cs="Courier New"/>
        </w:rPr>
        <w:t>:</w:t>
      </w:r>
    </w:p>
    <w:p w14:paraId="040811BC" w14:textId="0FC9BC95" w:rsidR="00350DDE" w:rsidRDefault="00350DDE" w:rsidP="00350DDE">
      <w:pPr>
        <w:jc w:val="both"/>
        <w:rPr>
          <w:rFonts w:ascii="Courier New" w:hAnsi="Courier New" w:cs="Courier New"/>
          <w:sz w:val="24"/>
          <w:szCs w:val="24"/>
        </w:rPr>
      </w:pPr>
      <w:r w:rsidRPr="00350DDE">
        <w:rPr>
          <w:rFonts w:ascii="Courier New" w:hAnsi="Courier New" w:cs="Courier New"/>
          <w:sz w:val="24"/>
          <w:szCs w:val="24"/>
        </w:rPr>
        <w:t>Sirve para conectar fuentes de audio externas, y es el único conector de entrada de la tarjeta de sonido además del del micrófono.</w:t>
      </w:r>
      <w:r>
        <w:rPr>
          <w:rFonts w:ascii="Courier New" w:hAnsi="Courier New" w:cs="Courier New"/>
          <w:sz w:val="24"/>
          <w:szCs w:val="24"/>
        </w:rPr>
        <w:t xml:space="preserve"> </w:t>
      </w:r>
    </w:p>
    <w:p w14:paraId="49546C8E" w14:textId="13C14541" w:rsidR="00350DDE" w:rsidRPr="00350DDE" w:rsidRDefault="00350DDE" w:rsidP="00350DDE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53E8131E" wp14:editId="19264A38">
            <wp:extent cx="1614021" cy="948238"/>
            <wp:effectExtent l="152400" t="152400" r="367665" b="36639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733" cy="956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09983E" w14:textId="059D68FD" w:rsidR="00871493" w:rsidRDefault="00350DDE" w:rsidP="00350DDE">
      <w:pPr>
        <w:pStyle w:val="Ttulo2"/>
        <w:numPr>
          <w:ilvl w:val="0"/>
          <w:numId w:val="16"/>
        </w:numPr>
        <w:rPr>
          <w:rFonts w:ascii="Courier New" w:hAnsi="Courier New" w:cs="Courier New"/>
        </w:rPr>
      </w:pPr>
      <w:r w:rsidRPr="00350DDE">
        <w:rPr>
          <w:rFonts w:ascii="Courier New" w:hAnsi="Courier New" w:cs="Courier New"/>
        </w:rPr>
        <w:t xml:space="preserve">Puertos </w:t>
      </w:r>
      <w:r w:rsidR="001F6CD7">
        <w:rPr>
          <w:rFonts w:ascii="Courier New" w:hAnsi="Courier New" w:cs="Courier New"/>
        </w:rPr>
        <w:t>de red</w:t>
      </w:r>
      <w:r w:rsidRPr="00350DDE">
        <w:rPr>
          <w:rFonts w:ascii="Courier New" w:hAnsi="Courier New" w:cs="Courier New"/>
        </w:rPr>
        <w:t>:</w:t>
      </w:r>
    </w:p>
    <w:p w14:paraId="02D17068" w14:textId="5766A93B" w:rsidR="001F6CD7" w:rsidRDefault="001F6CD7" w:rsidP="001F6CD7">
      <w:pPr>
        <w:jc w:val="both"/>
        <w:rPr>
          <w:rFonts w:ascii="Courier New" w:hAnsi="Courier New" w:cs="Courier New"/>
          <w:sz w:val="24"/>
          <w:szCs w:val="24"/>
        </w:rPr>
      </w:pPr>
      <w:r w:rsidRPr="001F6CD7">
        <w:rPr>
          <w:rFonts w:ascii="Courier New" w:hAnsi="Courier New" w:cs="Courier New"/>
          <w:sz w:val="24"/>
          <w:szCs w:val="24"/>
        </w:rPr>
        <w:t xml:space="preserve">Esta ranura tiene la capacidad de que se le introduzca un cable de red con el cual el dispositivo se conectará a la señal del </w:t>
      </w:r>
      <w:proofErr w:type="spellStart"/>
      <w:r w:rsidRPr="001F6CD7">
        <w:rPr>
          <w:rFonts w:ascii="Courier New" w:hAnsi="Courier New" w:cs="Courier New"/>
          <w:sz w:val="24"/>
          <w:szCs w:val="24"/>
        </w:rPr>
        <w:t>router</w:t>
      </w:r>
      <w:proofErr w:type="spellEnd"/>
      <w:r w:rsidRPr="001F6CD7">
        <w:rPr>
          <w:rFonts w:ascii="Courier New" w:hAnsi="Courier New" w:cs="Courier New"/>
          <w:sz w:val="24"/>
          <w:szCs w:val="24"/>
        </w:rPr>
        <w:t>.</w:t>
      </w:r>
    </w:p>
    <w:p w14:paraId="18771CB8" w14:textId="2B37F7C4" w:rsidR="001F6CD7" w:rsidRPr="001F6CD7" w:rsidRDefault="001F6CD7" w:rsidP="001F6CD7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7EA84A6E" wp14:editId="2A5B40C7">
            <wp:extent cx="1715770" cy="1144286"/>
            <wp:effectExtent l="152400" t="152400" r="360680" b="3606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786" cy="1150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D10DA4" w14:textId="70BF7D5A" w:rsidR="00350DDE" w:rsidRDefault="001F6CD7" w:rsidP="001F6CD7">
      <w:pPr>
        <w:tabs>
          <w:tab w:val="left" w:pos="1551"/>
        </w:tabs>
      </w:pPr>
      <w:r>
        <w:tab/>
      </w:r>
    </w:p>
    <w:p w14:paraId="7D38E84B" w14:textId="0B34762B" w:rsidR="001F6CD7" w:rsidRDefault="001F6CD7" w:rsidP="001F6CD7">
      <w:pPr>
        <w:tabs>
          <w:tab w:val="left" w:pos="1551"/>
        </w:tabs>
      </w:pPr>
    </w:p>
    <w:p w14:paraId="76A5F8E7" w14:textId="584AB957" w:rsidR="001F6CD7" w:rsidRDefault="001F6CD7" w:rsidP="001F6CD7">
      <w:pPr>
        <w:tabs>
          <w:tab w:val="left" w:pos="1551"/>
        </w:tabs>
      </w:pPr>
    </w:p>
    <w:p w14:paraId="45B52F86" w14:textId="77777777" w:rsidR="001F6CD7" w:rsidRPr="00350DDE" w:rsidRDefault="001F6CD7" w:rsidP="001F6CD7">
      <w:pPr>
        <w:tabs>
          <w:tab w:val="left" w:pos="1551"/>
        </w:tabs>
      </w:pPr>
    </w:p>
    <w:p w14:paraId="5C50A918" w14:textId="1D2437D5" w:rsidR="008037B5" w:rsidRDefault="001F6CD7" w:rsidP="008037B5">
      <w:pPr>
        <w:pStyle w:val="Ttulo1"/>
        <w:numPr>
          <w:ilvl w:val="0"/>
          <w:numId w:val="5"/>
        </w:numPr>
        <w:rPr>
          <w:rFonts w:ascii="Courier New" w:hAnsi="Courier New" w:cs="Courier New"/>
        </w:rPr>
      </w:pPr>
      <w:r w:rsidRPr="001F6CD7">
        <w:rPr>
          <w:rFonts w:ascii="Courier New" w:hAnsi="Courier New" w:cs="Courier New"/>
        </w:rPr>
        <w:t>Laboratorio de 20 preguntas</w:t>
      </w:r>
    </w:p>
    <w:p w14:paraId="117EA3E6" w14:textId="426266E7" w:rsidR="001F6CD7" w:rsidRDefault="001F6CD7" w:rsidP="001F6CD7"/>
    <w:p w14:paraId="7C876602" w14:textId="53166F7B" w:rsidR="00AC3A15" w:rsidRDefault="00AC3A15" w:rsidP="00AC3A15">
      <w:pPr>
        <w:pStyle w:val="Ttulo2"/>
        <w:numPr>
          <w:ilvl w:val="0"/>
          <w:numId w:val="19"/>
        </w:numPr>
        <w:jc w:val="both"/>
      </w:pPr>
      <w:r w:rsidRPr="00AC3A15">
        <w:t>¿Qué son los puertos internos de una computadora?</w:t>
      </w:r>
    </w:p>
    <w:p w14:paraId="1EBF9C0D" w14:textId="22C2A5BE" w:rsidR="00AC3A15" w:rsidRDefault="00AC3A15" w:rsidP="00AC3A15">
      <w:pPr>
        <w:pStyle w:val="Prrafodelista"/>
        <w:ind w:left="1080"/>
        <w:jc w:val="both"/>
        <w:rPr>
          <w:rFonts w:ascii="Courier New" w:hAnsi="Courier New" w:cs="Courier New"/>
          <w:sz w:val="24"/>
          <w:szCs w:val="24"/>
        </w:rPr>
      </w:pPr>
      <w:r w:rsidRPr="00AC3A15">
        <w:rPr>
          <w:rFonts w:ascii="Courier New" w:hAnsi="Courier New" w:cs="Courier New"/>
          <w:sz w:val="24"/>
          <w:szCs w:val="24"/>
        </w:rPr>
        <w:t>Son interfaces para conectar dispositivos mediante cables</w:t>
      </w:r>
    </w:p>
    <w:p w14:paraId="07D3C6A2" w14:textId="504AA9E3" w:rsidR="00AC3A15" w:rsidRDefault="00AC3A15" w:rsidP="00AC3A15">
      <w:pPr>
        <w:pStyle w:val="Ttulo2"/>
        <w:numPr>
          <w:ilvl w:val="0"/>
          <w:numId w:val="19"/>
        </w:numPr>
      </w:pPr>
      <w:r>
        <w:t xml:space="preserve">Mencione 3 puertos que compone una computadora </w:t>
      </w:r>
    </w:p>
    <w:p w14:paraId="5B643823" w14:textId="3EDDB1A1" w:rsidR="000A10C0" w:rsidRPr="000A10C0" w:rsidRDefault="000A10C0" w:rsidP="000A10C0">
      <w:pPr>
        <w:jc w:val="both"/>
        <w:rPr>
          <w:rFonts w:ascii="Courier New" w:hAnsi="Courier New" w:cs="Courier New"/>
          <w:sz w:val="24"/>
          <w:szCs w:val="24"/>
        </w:rPr>
      </w:pPr>
      <w:r w:rsidRPr="000A10C0">
        <w:rPr>
          <w:rFonts w:ascii="Courier New" w:hAnsi="Courier New" w:cs="Courier New"/>
          <w:sz w:val="24"/>
          <w:szCs w:val="24"/>
        </w:rPr>
        <w:t xml:space="preserve">Puertos de expansión </w:t>
      </w:r>
    </w:p>
    <w:p w14:paraId="59F44108" w14:textId="3FF66DF0" w:rsidR="000A10C0" w:rsidRPr="000A10C0" w:rsidRDefault="000A10C0" w:rsidP="000A10C0">
      <w:pPr>
        <w:jc w:val="both"/>
        <w:rPr>
          <w:rFonts w:ascii="Courier New" w:hAnsi="Courier New" w:cs="Courier New"/>
          <w:sz w:val="24"/>
          <w:szCs w:val="24"/>
        </w:rPr>
      </w:pPr>
      <w:r w:rsidRPr="000A10C0">
        <w:rPr>
          <w:rFonts w:ascii="Courier New" w:hAnsi="Courier New" w:cs="Courier New"/>
          <w:sz w:val="24"/>
          <w:szCs w:val="24"/>
        </w:rPr>
        <w:t>Puertos AGP</w:t>
      </w:r>
    </w:p>
    <w:p w14:paraId="6BE45A24" w14:textId="081D9395" w:rsidR="000A10C0" w:rsidRDefault="000A10C0" w:rsidP="000A10C0">
      <w:pPr>
        <w:jc w:val="both"/>
        <w:rPr>
          <w:rFonts w:ascii="Courier New" w:hAnsi="Courier New" w:cs="Courier New"/>
          <w:sz w:val="24"/>
          <w:szCs w:val="24"/>
        </w:rPr>
      </w:pPr>
      <w:r w:rsidRPr="000A10C0">
        <w:rPr>
          <w:rFonts w:ascii="Courier New" w:hAnsi="Courier New" w:cs="Courier New"/>
          <w:sz w:val="24"/>
          <w:szCs w:val="24"/>
        </w:rPr>
        <w:t>Puertos PCI</w:t>
      </w:r>
    </w:p>
    <w:p w14:paraId="71B37532" w14:textId="329DD347" w:rsidR="000A10C0" w:rsidRDefault="000A10C0" w:rsidP="000A10C0">
      <w:pPr>
        <w:pStyle w:val="Ttulo2"/>
        <w:numPr>
          <w:ilvl w:val="0"/>
          <w:numId w:val="19"/>
        </w:numPr>
      </w:pPr>
      <w:r>
        <w:t xml:space="preserve">Se conectan diversas tarjetas en el sistema </w:t>
      </w:r>
    </w:p>
    <w:p w14:paraId="6BBF2800" w14:textId="4A6908E5" w:rsidR="000A10C0" w:rsidRDefault="000A10C0" w:rsidP="000A10C0">
      <w:pPr>
        <w:jc w:val="both"/>
        <w:rPr>
          <w:rFonts w:ascii="Courier New" w:hAnsi="Courier New" w:cs="Courier New"/>
          <w:sz w:val="24"/>
          <w:szCs w:val="24"/>
        </w:rPr>
      </w:pPr>
      <w:r w:rsidRPr="000A10C0">
        <w:rPr>
          <w:rFonts w:ascii="Courier New" w:hAnsi="Courier New" w:cs="Courier New"/>
          <w:sz w:val="24"/>
          <w:szCs w:val="24"/>
        </w:rPr>
        <w:t xml:space="preserve">Puerto de expansión </w:t>
      </w:r>
    </w:p>
    <w:p w14:paraId="3A87138E" w14:textId="5DD62DC4" w:rsidR="000A10C0" w:rsidRDefault="000A10C0" w:rsidP="000A10C0">
      <w:pPr>
        <w:pStyle w:val="Ttulo2"/>
        <w:numPr>
          <w:ilvl w:val="0"/>
          <w:numId w:val="19"/>
        </w:numPr>
      </w:pPr>
      <w:r>
        <w:t>Función del puerto AGP</w:t>
      </w:r>
    </w:p>
    <w:p w14:paraId="7CA69838" w14:textId="77E24533" w:rsidR="000A10C0" w:rsidRDefault="000A10C0" w:rsidP="00D04A53">
      <w:pPr>
        <w:jc w:val="both"/>
        <w:rPr>
          <w:rFonts w:ascii="Courier New" w:hAnsi="Courier New" w:cs="Courier New"/>
          <w:sz w:val="24"/>
          <w:szCs w:val="24"/>
        </w:rPr>
      </w:pPr>
      <w:r w:rsidRPr="00D04A53">
        <w:rPr>
          <w:rFonts w:ascii="Courier New" w:hAnsi="Courier New" w:cs="Courier New"/>
          <w:sz w:val="24"/>
          <w:szCs w:val="24"/>
        </w:rPr>
        <w:t>Utilizada exclusivamente para conectar tarjetas gráficas</w:t>
      </w:r>
    </w:p>
    <w:p w14:paraId="3E85AD1D" w14:textId="0D8221CF" w:rsidR="00D04A53" w:rsidRDefault="00D04A53" w:rsidP="00D04A53">
      <w:pPr>
        <w:pStyle w:val="Ttulo2"/>
        <w:numPr>
          <w:ilvl w:val="0"/>
          <w:numId w:val="19"/>
        </w:numPr>
      </w:pPr>
      <w:r>
        <w:t>¿Qué son los puertos PCI?</w:t>
      </w:r>
    </w:p>
    <w:p w14:paraId="5457BBD1" w14:textId="7AE2AA5E" w:rsidR="00D04A53" w:rsidRDefault="00D04A53" w:rsidP="00D04A53">
      <w:pPr>
        <w:jc w:val="both"/>
        <w:rPr>
          <w:rFonts w:ascii="Courier New" w:hAnsi="Courier New" w:cs="Courier New"/>
          <w:sz w:val="24"/>
          <w:szCs w:val="24"/>
        </w:rPr>
      </w:pPr>
      <w:r w:rsidRPr="00D04A53">
        <w:rPr>
          <w:rFonts w:ascii="Courier New" w:hAnsi="Courier New" w:cs="Courier New"/>
          <w:sz w:val="24"/>
          <w:szCs w:val="24"/>
        </w:rPr>
        <w:t>Es un puerto interno usado mayormente para conectar tarjetas gráficas</w:t>
      </w:r>
    </w:p>
    <w:p w14:paraId="64AED3C7" w14:textId="618C1E5F" w:rsidR="00D04A53" w:rsidRDefault="00D04A53" w:rsidP="00D04A53">
      <w:pPr>
        <w:pStyle w:val="Ttulo2"/>
        <w:numPr>
          <w:ilvl w:val="0"/>
          <w:numId w:val="19"/>
        </w:numPr>
      </w:pPr>
      <w:r>
        <w:t>Función de los bancos de memoria</w:t>
      </w:r>
    </w:p>
    <w:p w14:paraId="57761DD8" w14:textId="18B5B0C2" w:rsidR="00D04A53" w:rsidRDefault="00D04A53" w:rsidP="00D04A53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</w:t>
      </w:r>
      <w:r w:rsidRPr="00D04A53">
        <w:rPr>
          <w:rFonts w:ascii="Courier New" w:hAnsi="Courier New" w:cs="Courier New"/>
          <w:sz w:val="24"/>
          <w:szCs w:val="24"/>
        </w:rPr>
        <w:t>e conectan los módulos de memoria principal del ordenador</w:t>
      </w:r>
    </w:p>
    <w:p w14:paraId="0D4ABE59" w14:textId="6D92BB45" w:rsidR="00D04A53" w:rsidRDefault="00D04A53" w:rsidP="00D04A53">
      <w:pPr>
        <w:pStyle w:val="Ttulo2"/>
        <w:numPr>
          <w:ilvl w:val="0"/>
          <w:numId w:val="19"/>
        </w:numPr>
      </w:pPr>
      <w:r>
        <w:t xml:space="preserve">¿Qué son los puertos IDE/ ATA? </w:t>
      </w:r>
    </w:p>
    <w:p w14:paraId="31273509" w14:textId="1CA71996" w:rsidR="00D04A53" w:rsidRDefault="00D04A53" w:rsidP="00D04A53">
      <w:p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</w:t>
      </w:r>
      <w:r w:rsidRPr="00D04A53">
        <w:rPr>
          <w:rFonts w:ascii="Courier New" w:hAnsi="Courier New" w:cs="Courier New"/>
          <w:sz w:val="24"/>
          <w:szCs w:val="24"/>
        </w:rPr>
        <w:t>s un estándar de interfaz de conexión de dispositivos de almacenamiento masivo de datos.</w:t>
      </w:r>
    </w:p>
    <w:p w14:paraId="518D6103" w14:textId="178F08FE" w:rsidR="00D04A53" w:rsidRDefault="00D04A53" w:rsidP="00D04A53">
      <w:pPr>
        <w:pStyle w:val="Ttulo2"/>
        <w:numPr>
          <w:ilvl w:val="0"/>
          <w:numId w:val="19"/>
        </w:numPr>
      </w:pPr>
      <w:r>
        <w:t>Este puerto conecta discos duros, CD/DVD</w:t>
      </w:r>
    </w:p>
    <w:p w14:paraId="6558B5B6" w14:textId="3D708CD9" w:rsidR="00D04A53" w:rsidRDefault="00D04A53" w:rsidP="00D04A53">
      <w:pPr>
        <w:jc w:val="both"/>
        <w:rPr>
          <w:rFonts w:ascii="Courier New" w:hAnsi="Courier New" w:cs="Courier New"/>
          <w:sz w:val="24"/>
          <w:szCs w:val="24"/>
        </w:rPr>
      </w:pPr>
      <w:r w:rsidRPr="00D04A53">
        <w:rPr>
          <w:rFonts w:ascii="Courier New" w:hAnsi="Courier New" w:cs="Courier New"/>
          <w:sz w:val="24"/>
          <w:szCs w:val="24"/>
        </w:rPr>
        <w:t>Puertos SATA</w:t>
      </w:r>
    </w:p>
    <w:p w14:paraId="21D8428A" w14:textId="6475D8DC" w:rsidR="00D04A53" w:rsidRDefault="00D04A53" w:rsidP="00D04A53">
      <w:pPr>
        <w:pStyle w:val="Ttulo2"/>
        <w:numPr>
          <w:ilvl w:val="0"/>
          <w:numId w:val="19"/>
        </w:numPr>
      </w:pPr>
      <w:r>
        <w:t>¿Qué son los puertos externos de una computadora?</w:t>
      </w:r>
    </w:p>
    <w:p w14:paraId="180D6663" w14:textId="1B035B8F" w:rsidR="00B41979" w:rsidRDefault="00B41979" w:rsidP="00B41979">
      <w:pPr>
        <w:jc w:val="both"/>
        <w:rPr>
          <w:rFonts w:ascii="Courier New" w:hAnsi="Courier New" w:cs="Courier New"/>
          <w:sz w:val="24"/>
          <w:szCs w:val="24"/>
        </w:rPr>
      </w:pPr>
      <w:r w:rsidRPr="00B41979">
        <w:rPr>
          <w:rFonts w:ascii="Courier New" w:hAnsi="Courier New" w:cs="Courier New"/>
          <w:sz w:val="24"/>
          <w:szCs w:val="24"/>
        </w:rPr>
        <w:t>S</w:t>
      </w:r>
      <w:r w:rsidRPr="00B41979">
        <w:rPr>
          <w:rFonts w:ascii="Courier New" w:hAnsi="Courier New" w:cs="Courier New"/>
          <w:sz w:val="24"/>
          <w:szCs w:val="24"/>
        </w:rPr>
        <w:t>e encuentran fuera del chasis del ordenador y que se conectan sin necesidad de abrir el mismo</w:t>
      </w:r>
    </w:p>
    <w:p w14:paraId="6ADC3298" w14:textId="51AA568C" w:rsidR="00B41979" w:rsidRDefault="00B41979" w:rsidP="00B41979">
      <w:pPr>
        <w:pStyle w:val="Ttulo2"/>
        <w:numPr>
          <w:ilvl w:val="0"/>
          <w:numId w:val="19"/>
        </w:numPr>
      </w:pPr>
      <w:r>
        <w:t>Mencione 2 puertos externos de una computadora</w:t>
      </w:r>
    </w:p>
    <w:p w14:paraId="0EC72296" w14:textId="68D7948E" w:rsidR="00B41979" w:rsidRPr="00B41979" w:rsidRDefault="00B41979" w:rsidP="00B41979">
      <w:pPr>
        <w:rPr>
          <w:rFonts w:ascii="Courier New" w:hAnsi="Courier New" w:cs="Courier New"/>
          <w:sz w:val="24"/>
          <w:szCs w:val="24"/>
        </w:rPr>
      </w:pPr>
      <w:r w:rsidRPr="00B41979">
        <w:rPr>
          <w:rFonts w:ascii="Courier New" w:hAnsi="Courier New" w:cs="Courier New"/>
          <w:sz w:val="24"/>
          <w:szCs w:val="24"/>
        </w:rPr>
        <w:t>PS/2 Y USB</w:t>
      </w:r>
    </w:p>
    <w:p w14:paraId="33D90D46" w14:textId="6C53794C" w:rsidR="00B41979" w:rsidRDefault="00B41979" w:rsidP="00B41979">
      <w:pPr>
        <w:pStyle w:val="Ttulo2"/>
        <w:numPr>
          <w:ilvl w:val="0"/>
          <w:numId w:val="19"/>
        </w:numPr>
      </w:pPr>
      <w:r>
        <w:t>Son puertos gráficos de video</w:t>
      </w:r>
    </w:p>
    <w:p w14:paraId="596148A0" w14:textId="5D968B65" w:rsidR="00B41979" w:rsidRDefault="00B41979" w:rsidP="00B41979">
      <w:pPr>
        <w:jc w:val="both"/>
        <w:rPr>
          <w:rFonts w:ascii="Courier New" w:hAnsi="Courier New" w:cs="Courier New"/>
          <w:sz w:val="24"/>
          <w:szCs w:val="24"/>
        </w:rPr>
      </w:pPr>
      <w:r w:rsidRPr="00B41979">
        <w:rPr>
          <w:rFonts w:ascii="Courier New" w:hAnsi="Courier New" w:cs="Courier New"/>
          <w:sz w:val="24"/>
          <w:szCs w:val="24"/>
        </w:rPr>
        <w:t>Puertos VGA</w:t>
      </w:r>
    </w:p>
    <w:p w14:paraId="736E7E13" w14:textId="67A78A1F" w:rsidR="00B41979" w:rsidRDefault="00B41979" w:rsidP="00B41979">
      <w:pPr>
        <w:jc w:val="both"/>
        <w:rPr>
          <w:rFonts w:ascii="Courier New" w:hAnsi="Courier New" w:cs="Courier New"/>
          <w:sz w:val="24"/>
          <w:szCs w:val="24"/>
        </w:rPr>
      </w:pPr>
    </w:p>
    <w:p w14:paraId="216AAA22" w14:textId="140D9480" w:rsidR="00B41979" w:rsidRDefault="00B41979" w:rsidP="00B41979">
      <w:pPr>
        <w:jc w:val="both"/>
        <w:rPr>
          <w:rFonts w:ascii="Courier New" w:hAnsi="Courier New" w:cs="Courier New"/>
          <w:sz w:val="24"/>
          <w:szCs w:val="24"/>
        </w:rPr>
      </w:pPr>
    </w:p>
    <w:p w14:paraId="6806A42D" w14:textId="61D53C98" w:rsidR="00B41979" w:rsidRDefault="00B41979" w:rsidP="00B41979">
      <w:pPr>
        <w:jc w:val="both"/>
        <w:rPr>
          <w:rFonts w:ascii="Courier New" w:hAnsi="Courier New" w:cs="Courier New"/>
          <w:sz w:val="24"/>
          <w:szCs w:val="24"/>
        </w:rPr>
      </w:pPr>
    </w:p>
    <w:p w14:paraId="4C8282C9" w14:textId="4993184A" w:rsidR="00B41979" w:rsidRDefault="00B41979" w:rsidP="00B41979">
      <w:pPr>
        <w:pStyle w:val="Ttulo2"/>
        <w:numPr>
          <w:ilvl w:val="0"/>
          <w:numId w:val="19"/>
        </w:numPr>
      </w:pPr>
      <w:r>
        <w:t xml:space="preserve">¿Qué son los puertos </w:t>
      </w:r>
      <w:proofErr w:type="spellStart"/>
      <w:r>
        <w:t>Ps</w:t>
      </w:r>
      <w:proofErr w:type="spellEnd"/>
      <w:r>
        <w:t xml:space="preserve">/2? </w:t>
      </w:r>
    </w:p>
    <w:p w14:paraId="2B17A26E" w14:textId="0215B8C8" w:rsidR="00B41979" w:rsidRDefault="00B41979" w:rsidP="00B41979">
      <w:pPr>
        <w:tabs>
          <w:tab w:val="left" w:pos="900"/>
        </w:tabs>
        <w:jc w:val="both"/>
        <w:rPr>
          <w:rFonts w:ascii="Courier New" w:hAnsi="Courier New" w:cs="Courier New"/>
          <w:sz w:val="24"/>
          <w:szCs w:val="24"/>
        </w:rPr>
      </w:pPr>
      <w:r w:rsidRPr="00B41979">
        <w:rPr>
          <w:rFonts w:ascii="Courier New" w:hAnsi="Courier New" w:cs="Courier New"/>
          <w:sz w:val="24"/>
          <w:szCs w:val="24"/>
        </w:rPr>
        <w:tab/>
        <w:t>D</w:t>
      </w:r>
      <w:r w:rsidRPr="00B41979">
        <w:rPr>
          <w:rFonts w:ascii="Courier New" w:hAnsi="Courier New" w:cs="Courier New"/>
          <w:sz w:val="24"/>
          <w:szCs w:val="24"/>
        </w:rPr>
        <w:t>iseñado para conectar teclados y ratones al ordenador</w:t>
      </w:r>
    </w:p>
    <w:p w14:paraId="165E91EC" w14:textId="3BC13274" w:rsidR="00B41979" w:rsidRDefault="00B41979" w:rsidP="00B41979">
      <w:pPr>
        <w:pStyle w:val="Ttulo2"/>
        <w:numPr>
          <w:ilvl w:val="0"/>
          <w:numId w:val="19"/>
        </w:numPr>
      </w:pPr>
      <w:r>
        <w:t>Función de puerto USB</w:t>
      </w:r>
    </w:p>
    <w:p w14:paraId="7DB9581D" w14:textId="4D143903" w:rsidR="00B41979" w:rsidRDefault="00B41979" w:rsidP="00B41979">
      <w:pPr>
        <w:tabs>
          <w:tab w:val="left" w:pos="900"/>
        </w:tabs>
        <w:jc w:val="both"/>
        <w:rPr>
          <w:rFonts w:ascii="Courier New" w:hAnsi="Courier New" w:cs="Courier New"/>
          <w:sz w:val="24"/>
          <w:szCs w:val="24"/>
        </w:rPr>
      </w:pPr>
      <w:r w:rsidRPr="00B41979">
        <w:rPr>
          <w:rFonts w:ascii="Courier New" w:hAnsi="Courier New" w:cs="Courier New"/>
          <w:sz w:val="24"/>
          <w:szCs w:val="24"/>
        </w:rPr>
        <w:tab/>
        <w:t>D</w:t>
      </w:r>
      <w:r w:rsidRPr="00B41979">
        <w:rPr>
          <w:rFonts w:ascii="Courier New" w:hAnsi="Courier New" w:cs="Courier New"/>
          <w:sz w:val="24"/>
          <w:szCs w:val="24"/>
        </w:rPr>
        <w:t>iseñado para conectar varios periféricos a una computadora</w:t>
      </w:r>
    </w:p>
    <w:p w14:paraId="1BDC0E25" w14:textId="0A902F28" w:rsidR="00B41979" w:rsidRDefault="005903F7" w:rsidP="00B41979">
      <w:pPr>
        <w:pStyle w:val="Ttulo2"/>
        <w:numPr>
          <w:ilvl w:val="0"/>
          <w:numId w:val="19"/>
        </w:numPr>
      </w:pPr>
      <w:r>
        <w:t xml:space="preserve">¿Qué son los puertos Serial? </w:t>
      </w:r>
    </w:p>
    <w:p w14:paraId="0D245697" w14:textId="7DAB7EC9" w:rsidR="005903F7" w:rsidRDefault="005903F7" w:rsidP="005903F7">
      <w:pPr>
        <w:jc w:val="both"/>
        <w:rPr>
          <w:rFonts w:ascii="Courier New" w:hAnsi="Courier New" w:cs="Courier New"/>
          <w:sz w:val="24"/>
          <w:szCs w:val="24"/>
        </w:rPr>
      </w:pPr>
      <w:r w:rsidRPr="005903F7">
        <w:rPr>
          <w:rFonts w:ascii="Courier New" w:hAnsi="Courier New" w:cs="Courier New"/>
          <w:sz w:val="24"/>
          <w:szCs w:val="24"/>
        </w:rPr>
        <w:t>Es</w:t>
      </w:r>
      <w:r w:rsidRPr="005903F7">
        <w:rPr>
          <w:rFonts w:ascii="Courier New" w:hAnsi="Courier New" w:cs="Courier New"/>
          <w:sz w:val="24"/>
          <w:szCs w:val="24"/>
        </w:rPr>
        <w:t xml:space="preserve"> aquel que posibilita la transmisión de un bit a la vez. Esta interfaz suele ser utilizada para la conexión del teclado o del mouse</w:t>
      </w:r>
    </w:p>
    <w:p w14:paraId="372BD94F" w14:textId="60A7FC17" w:rsidR="005903F7" w:rsidRDefault="005903F7" w:rsidP="005903F7">
      <w:pPr>
        <w:pStyle w:val="Ttulo2"/>
        <w:numPr>
          <w:ilvl w:val="0"/>
          <w:numId w:val="19"/>
        </w:numPr>
      </w:pPr>
      <w:r>
        <w:t>Función de los puertos paralelos</w:t>
      </w:r>
    </w:p>
    <w:p w14:paraId="277EE981" w14:textId="0884D135" w:rsidR="005903F7" w:rsidRDefault="005903F7" w:rsidP="005903F7">
      <w:pPr>
        <w:jc w:val="both"/>
        <w:rPr>
          <w:rFonts w:ascii="Courier New" w:hAnsi="Courier New" w:cs="Courier New"/>
          <w:sz w:val="24"/>
          <w:szCs w:val="24"/>
        </w:rPr>
      </w:pPr>
      <w:r w:rsidRPr="005903F7">
        <w:rPr>
          <w:rFonts w:ascii="Courier New" w:hAnsi="Courier New" w:cs="Courier New"/>
          <w:sz w:val="24"/>
          <w:szCs w:val="24"/>
        </w:rPr>
        <w:t>Sirven para conectar periféricos al ordenador</w:t>
      </w:r>
    </w:p>
    <w:p w14:paraId="6A5A9D57" w14:textId="16EE1184" w:rsidR="005903F7" w:rsidRDefault="005903F7" w:rsidP="005903F7">
      <w:pPr>
        <w:pStyle w:val="Ttulo2"/>
        <w:numPr>
          <w:ilvl w:val="0"/>
          <w:numId w:val="19"/>
        </w:numPr>
      </w:pPr>
      <w:r w:rsidRPr="005903F7">
        <w:t>Sirve para conectar fuentes de audio externas</w:t>
      </w:r>
    </w:p>
    <w:p w14:paraId="4622AB47" w14:textId="26B9AC25" w:rsidR="005903F7" w:rsidRDefault="005903F7" w:rsidP="005903F7">
      <w:pPr>
        <w:jc w:val="both"/>
        <w:rPr>
          <w:rFonts w:ascii="Courier New" w:hAnsi="Courier New" w:cs="Courier New"/>
          <w:sz w:val="24"/>
          <w:szCs w:val="24"/>
        </w:rPr>
      </w:pPr>
      <w:r w:rsidRPr="005903F7">
        <w:rPr>
          <w:rFonts w:ascii="Courier New" w:hAnsi="Courier New" w:cs="Courier New"/>
          <w:sz w:val="24"/>
          <w:szCs w:val="24"/>
        </w:rPr>
        <w:t xml:space="preserve">Puertos de audio </w:t>
      </w:r>
    </w:p>
    <w:p w14:paraId="3C0DC2A3" w14:textId="355E4C0F" w:rsidR="005903F7" w:rsidRDefault="005903F7" w:rsidP="005903F7">
      <w:pPr>
        <w:pStyle w:val="Ttulo2"/>
        <w:numPr>
          <w:ilvl w:val="0"/>
          <w:numId w:val="19"/>
        </w:numPr>
      </w:pPr>
      <w:r>
        <w:t xml:space="preserve"> ¿Qué son los puertos UGI? </w:t>
      </w:r>
    </w:p>
    <w:p w14:paraId="7D989A76" w14:textId="4D579E60" w:rsidR="005903F7" w:rsidRDefault="005903F7" w:rsidP="005903F7">
      <w:pPr>
        <w:jc w:val="both"/>
        <w:rPr>
          <w:rFonts w:ascii="Courier New" w:hAnsi="Courier New" w:cs="Courier New"/>
          <w:sz w:val="24"/>
          <w:szCs w:val="24"/>
        </w:rPr>
      </w:pPr>
      <w:r w:rsidRPr="005903F7">
        <w:rPr>
          <w:rFonts w:ascii="Courier New" w:hAnsi="Courier New" w:cs="Courier New"/>
          <w:sz w:val="24"/>
          <w:szCs w:val="24"/>
        </w:rPr>
        <w:t>UGI concentrador de red USB 3.0</w:t>
      </w:r>
    </w:p>
    <w:p w14:paraId="356394EE" w14:textId="0F1E1873" w:rsidR="005903F7" w:rsidRDefault="005903F7" w:rsidP="005903F7">
      <w:pPr>
        <w:pStyle w:val="Ttulo2"/>
        <w:numPr>
          <w:ilvl w:val="0"/>
          <w:numId w:val="19"/>
        </w:numPr>
      </w:pPr>
      <w:r>
        <w:t>Función del puerto de red</w:t>
      </w:r>
    </w:p>
    <w:p w14:paraId="109CAD2D" w14:textId="4F2ED221" w:rsidR="005903F7" w:rsidRDefault="005903F7" w:rsidP="005903F7">
      <w:pPr>
        <w:jc w:val="both"/>
        <w:rPr>
          <w:rFonts w:ascii="Courier New" w:hAnsi="Courier New" w:cs="Courier New"/>
          <w:sz w:val="24"/>
          <w:szCs w:val="24"/>
        </w:rPr>
      </w:pPr>
      <w:r w:rsidRPr="005903F7">
        <w:rPr>
          <w:rFonts w:ascii="Courier New" w:hAnsi="Courier New" w:cs="Courier New"/>
          <w:sz w:val="24"/>
          <w:szCs w:val="24"/>
        </w:rPr>
        <w:t>S</w:t>
      </w:r>
      <w:r w:rsidRPr="005903F7">
        <w:rPr>
          <w:rFonts w:ascii="Courier New" w:hAnsi="Courier New" w:cs="Courier New"/>
          <w:sz w:val="24"/>
          <w:szCs w:val="24"/>
        </w:rPr>
        <w:t>e encarga de reenviar los paquetes de datos de tu ordenador entre distintas redes</w:t>
      </w:r>
    </w:p>
    <w:p w14:paraId="52402556" w14:textId="39CC0C1D" w:rsidR="00E256A9" w:rsidRDefault="00E256A9" w:rsidP="00E256A9">
      <w:pPr>
        <w:pStyle w:val="Ttulo2"/>
        <w:numPr>
          <w:ilvl w:val="0"/>
          <w:numId w:val="19"/>
        </w:numPr>
      </w:pPr>
      <w:r>
        <w:t xml:space="preserve">¿Qué es una red LAN? </w:t>
      </w:r>
    </w:p>
    <w:p w14:paraId="63F980E3" w14:textId="5AFA2258" w:rsidR="00E256A9" w:rsidRDefault="00E256A9" w:rsidP="00E256A9">
      <w:pPr>
        <w:jc w:val="both"/>
        <w:rPr>
          <w:rFonts w:ascii="Courier New" w:hAnsi="Courier New" w:cs="Courier New"/>
          <w:sz w:val="24"/>
          <w:szCs w:val="24"/>
        </w:rPr>
      </w:pPr>
      <w:r w:rsidRPr="00E256A9">
        <w:rPr>
          <w:rFonts w:ascii="Courier New" w:hAnsi="Courier New" w:cs="Courier New"/>
          <w:sz w:val="24"/>
          <w:szCs w:val="24"/>
        </w:rPr>
        <w:t>E</w:t>
      </w:r>
      <w:r w:rsidRPr="00E256A9">
        <w:rPr>
          <w:rFonts w:ascii="Courier New" w:hAnsi="Courier New" w:cs="Courier New"/>
          <w:sz w:val="24"/>
          <w:szCs w:val="24"/>
        </w:rPr>
        <w:t>s un grupo de computadoras y dispositivos periféricos que comparten una línea de comunicaciones inalámbrico a un servidor</w:t>
      </w:r>
    </w:p>
    <w:p w14:paraId="490463BC" w14:textId="6EB0F7DE" w:rsidR="00E256A9" w:rsidRDefault="00E256A9" w:rsidP="00E256A9">
      <w:pPr>
        <w:pStyle w:val="Ttulo2"/>
        <w:numPr>
          <w:ilvl w:val="0"/>
          <w:numId w:val="19"/>
        </w:numPr>
      </w:pPr>
      <w:r>
        <w:t>Donde se encuentran los puertos externos e internos</w:t>
      </w:r>
    </w:p>
    <w:p w14:paraId="16220181" w14:textId="30AC3B7B" w:rsidR="00E256A9" w:rsidRPr="00E256A9" w:rsidRDefault="00E256A9" w:rsidP="00E256A9">
      <w:r>
        <w:t xml:space="preserve">La </w:t>
      </w:r>
      <w:r w:rsidRPr="00E256A9">
        <w:t xml:space="preserve">parte trasera de una CPU con la </w:t>
      </w:r>
      <w:proofErr w:type="spellStart"/>
      <w:r w:rsidRPr="00E256A9">
        <w:t>mainboard</w:t>
      </w:r>
      <w:proofErr w:type="spellEnd"/>
      <w:r w:rsidRPr="00E256A9">
        <w:t xml:space="preserve"> y los conectores externos aquellos que unen los puertos mencionados con los periféricos como son el monitor</w:t>
      </w:r>
    </w:p>
    <w:sectPr w:rsidR="00E256A9" w:rsidRPr="00E256A9">
      <w:headerReference w:type="default" r:id="rId20"/>
      <w:footerReference w:type="defaul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0650D" w14:textId="77777777" w:rsidR="00930118" w:rsidRDefault="00930118" w:rsidP="00AE117A">
      <w:pPr>
        <w:spacing w:after="0" w:line="240" w:lineRule="auto"/>
      </w:pPr>
      <w:r>
        <w:separator/>
      </w:r>
    </w:p>
  </w:endnote>
  <w:endnote w:type="continuationSeparator" w:id="0">
    <w:p w14:paraId="4B8BC9A4" w14:textId="77777777" w:rsidR="00930118" w:rsidRDefault="00930118" w:rsidP="00AE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55951"/>
      <w:docPartObj>
        <w:docPartGallery w:val="Page Numbers (Bottom of Page)"/>
        <w:docPartUnique/>
      </w:docPartObj>
    </w:sdtPr>
    <w:sdtEndPr/>
    <w:sdtContent>
      <w:p w14:paraId="0F6115BE" w14:textId="77777777" w:rsidR="00AE117A" w:rsidRDefault="006C4F2F">
        <w:pPr>
          <w:pStyle w:val="Piedepgina"/>
          <w:jc w:val="right"/>
        </w:pPr>
        <w:r>
          <w:rPr>
            <w:noProof/>
            <w:lang w:eastAsia="es-GT"/>
          </w:rPr>
          <w:drawing>
            <wp:anchor distT="0" distB="0" distL="114300" distR="114300" simplePos="0" relativeHeight="251658240" behindDoc="0" locked="0" layoutInCell="1" allowOverlap="1" wp14:anchorId="3BBE798F" wp14:editId="154A4662">
              <wp:simplePos x="0" y="0"/>
              <wp:positionH relativeFrom="page">
                <wp:align>left</wp:align>
              </wp:positionH>
              <wp:positionV relativeFrom="paragraph">
                <wp:posOffset>-704850</wp:posOffset>
              </wp:positionV>
              <wp:extent cx="4800600" cy="1483995"/>
              <wp:effectExtent l="0" t="0" r="0" b="1905"/>
              <wp:wrapNone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6TK8G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0600" cy="1483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E117A">
          <w:fldChar w:fldCharType="begin"/>
        </w:r>
        <w:r w:rsidR="00AE117A">
          <w:instrText>PAGE   \* MERGEFORMAT</w:instrText>
        </w:r>
        <w:r w:rsidR="00AE117A">
          <w:fldChar w:fldCharType="separate"/>
        </w:r>
        <w:r w:rsidR="00732C34" w:rsidRPr="00732C34">
          <w:rPr>
            <w:noProof/>
            <w:lang w:val="es-ES"/>
          </w:rPr>
          <w:t>1</w:t>
        </w:r>
        <w:r w:rsidR="00AE117A">
          <w:fldChar w:fldCharType="end"/>
        </w:r>
      </w:p>
    </w:sdtContent>
  </w:sdt>
  <w:p w14:paraId="1A8BE315" w14:textId="77777777" w:rsidR="00AE117A" w:rsidRDefault="00AE11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7699C" w14:textId="77777777" w:rsidR="00930118" w:rsidRDefault="00930118" w:rsidP="00AE117A">
      <w:pPr>
        <w:spacing w:after="0" w:line="240" w:lineRule="auto"/>
      </w:pPr>
      <w:r>
        <w:separator/>
      </w:r>
    </w:p>
  </w:footnote>
  <w:footnote w:type="continuationSeparator" w:id="0">
    <w:p w14:paraId="7EAD1139" w14:textId="77777777" w:rsidR="00930118" w:rsidRDefault="00930118" w:rsidP="00AE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67D82" w14:textId="77777777" w:rsidR="00AE117A" w:rsidRDefault="006C4F2F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noProof/>
        <w:color w:val="4472C4" w:themeColor="accent1"/>
        <w:sz w:val="24"/>
        <w:lang w:eastAsia="es-GT"/>
      </w:rPr>
      <w:drawing>
        <wp:anchor distT="0" distB="0" distL="114300" distR="114300" simplePos="0" relativeHeight="251659264" behindDoc="0" locked="0" layoutInCell="1" allowOverlap="1" wp14:anchorId="29CE7980" wp14:editId="7117DE77">
          <wp:simplePos x="0" y="0"/>
          <wp:positionH relativeFrom="margin">
            <wp:posOffset>209550</wp:posOffset>
          </wp:positionH>
          <wp:positionV relativeFrom="paragraph">
            <wp:posOffset>-382905</wp:posOffset>
          </wp:positionV>
          <wp:extent cx="635635" cy="846938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oleg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846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17A" w:rsidRPr="00AE117A">
      <w:rPr>
        <w:rFonts w:ascii="Poor Richard" w:hAnsi="Poor Richard"/>
        <w:color w:val="2F5496" w:themeColor="accent1" w:themeShade="BF"/>
        <w:sz w:val="24"/>
        <w:lang w:val="es-MX"/>
      </w:rPr>
      <w:t>COLEGIO CIENTÍFICO MONTESSORI “SOLOLÁ”</w:t>
    </w:r>
  </w:p>
  <w:p w14:paraId="24F9D36C" w14:textId="77777777" w:rsidR="00AE117A" w:rsidRDefault="00B211DA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CURSO</w:t>
    </w:r>
  </w:p>
  <w:p w14:paraId="1F309EFE" w14:textId="77777777" w:rsidR="00732C34" w:rsidRDefault="00732C34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2022</w:t>
    </w:r>
  </w:p>
  <w:p w14:paraId="27503810" w14:textId="77777777" w:rsidR="00732C34" w:rsidRPr="00AE117A" w:rsidRDefault="00732C34" w:rsidP="00732C34">
    <w:pPr>
      <w:pStyle w:val="Encabezado"/>
      <w:rPr>
        <w:rFonts w:ascii="Poor Richard" w:hAnsi="Poor Richard"/>
        <w:color w:val="2F5496" w:themeColor="accent1" w:themeShade="BF"/>
        <w:sz w:val="24"/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954E6"/>
    <w:multiLevelType w:val="hybridMultilevel"/>
    <w:tmpl w:val="C58ACABA"/>
    <w:lvl w:ilvl="0" w:tplc="FD2ADD7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4AD69AC"/>
    <w:multiLevelType w:val="hybridMultilevel"/>
    <w:tmpl w:val="1BE0D7B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56B38"/>
    <w:multiLevelType w:val="hybridMultilevel"/>
    <w:tmpl w:val="C98C95B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80D20"/>
    <w:multiLevelType w:val="hybridMultilevel"/>
    <w:tmpl w:val="C352CB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4B19D4"/>
    <w:multiLevelType w:val="hybridMultilevel"/>
    <w:tmpl w:val="8822039A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9034A3"/>
    <w:multiLevelType w:val="hybridMultilevel"/>
    <w:tmpl w:val="39AC0616"/>
    <w:lvl w:ilvl="0" w:tplc="0C0A0015">
      <w:start w:val="1"/>
      <w:numFmt w:val="upperLetter"/>
      <w:lvlText w:val="%1."/>
      <w:lvlJc w:val="left"/>
      <w:pPr>
        <w:ind w:left="1426" w:hanging="360"/>
      </w:pPr>
    </w:lvl>
    <w:lvl w:ilvl="1" w:tplc="0C0A0019" w:tentative="1">
      <w:start w:val="1"/>
      <w:numFmt w:val="lowerLetter"/>
      <w:lvlText w:val="%2."/>
      <w:lvlJc w:val="left"/>
      <w:pPr>
        <w:ind w:left="2146" w:hanging="360"/>
      </w:pPr>
    </w:lvl>
    <w:lvl w:ilvl="2" w:tplc="0C0A001B" w:tentative="1">
      <w:start w:val="1"/>
      <w:numFmt w:val="lowerRoman"/>
      <w:lvlText w:val="%3."/>
      <w:lvlJc w:val="right"/>
      <w:pPr>
        <w:ind w:left="2866" w:hanging="180"/>
      </w:pPr>
    </w:lvl>
    <w:lvl w:ilvl="3" w:tplc="0C0A000F" w:tentative="1">
      <w:start w:val="1"/>
      <w:numFmt w:val="decimal"/>
      <w:lvlText w:val="%4."/>
      <w:lvlJc w:val="left"/>
      <w:pPr>
        <w:ind w:left="3586" w:hanging="360"/>
      </w:pPr>
    </w:lvl>
    <w:lvl w:ilvl="4" w:tplc="0C0A0019" w:tentative="1">
      <w:start w:val="1"/>
      <w:numFmt w:val="lowerLetter"/>
      <w:lvlText w:val="%5."/>
      <w:lvlJc w:val="left"/>
      <w:pPr>
        <w:ind w:left="4306" w:hanging="360"/>
      </w:pPr>
    </w:lvl>
    <w:lvl w:ilvl="5" w:tplc="0C0A001B" w:tentative="1">
      <w:start w:val="1"/>
      <w:numFmt w:val="lowerRoman"/>
      <w:lvlText w:val="%6."/>
      <w:lvlJc w:val="right"/>
      <w:pPr>
        <w:ind w:left="5026" w:hanging="180"/>
      </w:pPr>
    </w:lvl>
    <w:lvl w:ilvl="6" w:tplc="0C0A000F" w:tentative="1">
      <w:start w:val="1"/>
      <w:numFmt w:val="decimal"/>
      <w:lvlText w:val="%7."/>
      <w:lvlJc w:val="left"/>
      <w:pPr>
        <w:ind w:left="5746" w:hanging="360"/>
      </w:pPr>
    </w:lvl>
    <w:lvl w:ilvl="7" w:tplc="0C0A0019" w:tentative="1">
      <w:start w:val="1"/>
      <w:numFmt w:val="lowerLetter"/>
      <w:lvlText w:val="%8."/>
      <w:lvlJc w:val="left"/>
      <w:pPr>
        <w:ind w:left="6466" w:hanging="360"/>
      </w:pPr>
    </w:lvl>
    <w:lvl w:ilvl="8" w:tplc="0C0A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6" w15:restartNumberingAfterBreak="0">
    <w:nsid w:val="282F47F4"/>
    <w:multiLevelType w:val="hybridMultilevel"/>
    <w:tmpl w:val="265AD15C"/>
    <w:lvl w:ilvl="0" w:tplc="0C0A0015">
      <w:start w:val="1"/>
      <w:numFmt w:val="upperLetter"/>
      <w:lvlText w:val="%1."/>
      <w:lvlJc w:val="left"/>
      <w:pPr>
        <w:ind w:left="775" w:hanging="360"/>
      </w:pPr>
    </w:lvl>
    <w:lvl w:ilvl="1" w:tplc="FFFFFFFF" w:tentative="1">
      <w:start w:val="1"/>
      <w:numFmt w:val="lowerLetter"/>
      <w:lvlText w:val="%2."/>
      <w:lvlJc w:val="left"/>
      <w:pPr>
        <w:ind w:left="1495" w:hanging="360"/>
      </w:pPr>
    </w:lvl>
    <w:lvl w:ilvl="2" w:tplc="FFFFFFFF" w:tentative="1">
      <w:start w:val="1"/>
      <w:numFmt w:val="lowerRoman"/>
      <w:lvlText w:val="%3."/>
      <w:lvlJc w:val="right"/>
      <w:pPr>
        <w:ind w:left="2215" w:hanging="180"/>
      </w:pPr>
    </w:lvl>
    <w:lvl w:ilvl="3" w:tplc="FFFFFFFF" w:tentative="1">
      <w:start w:val="1"/>
      <w:numFmt w:val="decimal"/>
      <w:lvlText w:val="%4."/>
      <w:lvlJc w:val="left"/>
      <w:pPr>
        <w:ind w:left="2935" w:hanging="360"/>
      </w:pPr>
    </w:lvl>
    <w:lvl w:ilvl="4" w:tplc="FFFFFFFF" w:tentative="1">
      <w:start w:val="1"/>
      <w:numFmt w:val="lowerLetter"/>
      <w:lvlText w:val="%5."/>
      <w:lvlJc w:val="left"/>
      <w:pPr>
        <w:ind w:left="3655" w:hanging="360"/>
      </w:pPr>
    </w:lvl>
    <w:lvl w:ilvl="5" w:tplc="FFFFFFFF" w:tentative="1">
      <w:start w:val="1"/>
      <w:numFmt w:val="lowerRoman"/>
      <w:lvlText w:val="%6."/>
      <w:lvlJc w:val="right"/>
      <w:pPr>
        <w:ind w:left="4375" w:hanging="180"/>
      </w:pPr>
    </w:lvl>
    <w:lvl w:ilvl="6" w:tplc="FFFFFFFF" w:tentative="1">
      <w:start w:val="1"/>
      <w:numFmt w:val="decimal"/>
      <w:lvlText w:val="%7."/>
      <w:lvlJc w:val="left"/>
      <w:pPr>
        <w:ind w:left="5095" w:hanging="360"/>
      </w:pPr>
    </w:lvl>
    <w:lvl w:ilvl="7" w:tplc="FFFFFFFF" w:tentative="1">
      <w:start w:val="1"/>
      <w:numFmt w:val="lowerLetter"/>
      <w:lvlText w:val="%8."/>
      <w:lvlJc w:val="left"/>
      <w:pPr>
        <w:ind w:left="5815" w:hanging="360"/>
      </w:pPr>
    </w:lvl>
    <w:lvl w:ilvl="8" w:tplc="FFFFFFFF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7" w15:restartNumberingAfterBreak="0">
    <w:nsid w:val="2C451349"/>
    <w:multiLevelType w:val="hybridMultilevel"/>
    <w:tmpl w:val="06A8DB0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315464"/>
    <w:multiLevelType w:val="hybridMultilevel"/>
    <w:tmpl w:val="7B6E9A88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3773F4"/>
    <w:multiLevelType w:val="hybridMultilevel"/>
    <w:tmpl w:val="DD826B5C"/>
    <w:lvl w:ilvl="0" w:tplc="710C687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5633BD1"/>
    <w:multiLevelType w:val="hybridMultilevel"/>
    <w:tmpl w:val="F67804FA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970094"/>
    <w:multiLevelType w:val="hybridMultilevel"/>
    <w:tmpl w:val="DD742AFE"/>
    <w:lvl w:ilvl="0" w:tplc="0C0A0015">
      <w:start w:val="1"/>
      <w:numFmt w:val="upperLetter"/>
      <w:lvlText w:val="%1."/>
      <w:lvlJc w:val="left"/>
      <w:pPr>
        <w:ind w:left="775" w:hanging="360"/>
      </w:pPr>
    </w:lvl>
    <w:lvl w:ilvl="1" w:tplc="0C0A0019" w:tentative="1">
      <w:start w:val="1"/>
      <w:numFmt w:val="lowerLetter"/>
      <w:lvlText w:val="%2."/>
      <w:lvlJc w:val="left"/>
      <w:pPr>
        <w:ind w:left="1495" w:hanging="360"/>
      </w:pPr>
    </w:lvl>
    <w:lvl w:ilvl="2" w:tplc="0C0A001B" w:tentative="1">
      <w:start w:val="1"/>
      <w:numFmt w:val="lowerRoman"/>
      <w:lvlText w:val="%3."/>
      <w:lvlJc w:val="right"/>
      <w:pPr>
        <w:ind w:left="2215" w:hanging="180"/>
      </w:pPr>
    </w:lvl>
    <w:lvl w:ilvl="3" w:tplc="0C0A000F" w:tentative="1">
      <w:start w:val="1"/>
      <w:numFmt w:val="decimal"/>
      <w:lvlText w:val="%4."/>
      <w:lvlJc w:val="left"/>
      <w:pPr>
        <w:ind w:left="2935" w:hanging="360"/>
      </w:pPr>
    </w:lvl>
    <w:lvl w:ilvl="4" w:tplc="0C0A0019" w:tentative="1">
      <w:start w:val="1"/>
      <w:numFmt w:val="lowerLetter"/>
      <w:lvlText w:val="%5."/>
      <w:lvlJc w:val="left"/>
      <w:pPr>
        <w:ind w:left="3655" w:hanging="360"/>
      </w:pPr>
    </w:lvl>
    <w:lvl w:ilvl="5" w:tplc="0C0A001B" w:tentative="1">
      <w:start w:val="1"/>
      <w:numFmt w:val="lowerRoman"/>
      <w:lvlText w:val="%6."/>
      <w:lvlJc w:val="right"/>
      <w:pPr>
        <w:ind w:left="4375" w:hanging="180"/>
      </w:pPr>
    </w:lvl>
    <w:lvl w:ilvl="6" w:tplc="0C0A000F" w:tentative="1">
      <w:start w:val="1"/>
      <w:numFmt w:val="decimal"/>
      <w:lvlText w:val="%7."/>
      <w:lvlJc w:val="left"/>
      <w:pPr>
        <w:ind w:left="5095" w:hanging="360"/>
      </w:pPr>
    </w:lvl>
    <w:lvl w:ilvl="7" w:tplc="0C0A0019" w:tentative="1">
      <w:start w:val="1"/>
      <w:numFmt w:val="lowerLetter"/>
      <w:lvlText w:val="%8."/>
      <w:lvlJc w:val="left"/>
      <w:pPr>
        <w:ind w:left="5815" w:hanging="360"/>
      </w:pPr>
    </w:lvl>
    <w:lvl w:ilvl="8" w:tplc="0C0A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2" w15:restartNumberingAfterBreak="0">
    <w:nsid w:val="65BA5B78"/>
    <w:multiLevelType w:val="hybridMultilevel"/>
    <w:tmpl w:val="1772F1C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781DAC"/>
    <w:multiLevelType w:val="hybridMultilevel"/>
    <w:tmpl w:val="073CD8AA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5778DB"/>
    <w:multiLevelType w:val="hybridMultilevel"/>
    <w:tmpl w:val="91DE975A"/>
    <w:lvl w:ilvl="0" w:tplc="0C0A0015">
      <w:start w:val="1"/>
      <w:numFmt w:val="upperLetter"/>
      <w:lvlText w:val="%1."/>
      <w:lvlJc w:val="left"/>
      <w:pPr>
        <w:ind w:left="775" w:hanging="360"/>
      </w:pPr>
    </w:lvl>
    <w:lvl w:ilvl="1" w:tplc="FFFFFFFF" w:tentative="1">
      <w:start w:val="1"/>
      <w:numFmt w:val="lowerLetter"/>
      <w:lvlText w:val="%2."/>
      <w:lvlJc w:val="left"/>
      <w:pPr>
        <w:ind w:left="1495" w:hanging="360"/>
      </w:pPr>
    </w:lvl>
    <w:lvl w:ilvl="2" w:tplc="FFFFFFFF" w:tentative="1">
      <w:start w:val="1"/>
      <w:numFmt w:val="lowerRoman"/>
      <w:lvlText w:val="%3."/>
      <w:lvlJc w:val="right"/>
      <w:pPr>
        <w:ind w:left="2215" w:hanging="180"/>
      </w:pPr>
    </w:lvl>
    <w:lvl w:ilvl="3" w:tplc="FFFFFFFF" w:tentative="1">
      <w:start w:val="1"/>
      <w:numFmt w:val="decimal"/>
      <w:lvlText w:val="%4."/>
      <w:lvlJc w:val="left"/>
      <w:pPr>
        <w:ind w:left="2935" w:hanging="360"/>
      </w:pPr>
    </w:lvl>
    <w:lvl w:ilvl="4" w:tplc="FFFFFFFF" w:tentative="1">
      <w:start w:val="1"/>
      <w:numFmt w:val="lowerLetter"/>
      <w:lvlText w:val="%5."/>
      <w:lvlJc w:val="left"/>
      <w:pPr>
        <w:ind w:left="3655" w:hanging="360"/>
      </w:pPr>
    </w:lvl>
    <w:lvl w:ilvl="5" w:tplc="FFFFFFFF" w:tentative="1">
      <w:start w:val="1"/>
      <w:numFmt w:val="lowerRoman"/>
      <w:lvlText w:val="%6."/>
      <w:lvlJc w:val="right"/>
      <w:pPr>
        <w:ind w:left="4375" w:hanging="180"/>
      </w:pPr>
    </w:lvl>
    <w:lvl w:ilvl="6" w:tplc="FFFFFFFF" w:tentative="1">
      <w:start w:val="1"/>
      <w:numFmt w:val="decimal"/>
      <w:lvlText w:val="%7."/>
      <w:lvlJc w:val="left"/>
      <w:pPr>
        <w:ind w:left="5095" w:hanging="360"/>
      </w:pPr>
    </w:lvl>
    <w:lvl w:ilvl="7" w:tplc="FFFFFFFF" w:tentative="1">
      <w:start w:val="1"/>
      <w:numFmt w:val="lowerLetter"/>
      <w:lvlText w:val="%8."/>
      <w:lvlJc w:val="left"/>
      <w:pPr>
        <w:ind w:left="5815" w:hanging="360"/>
      </w:pPr>
    </w:lvl>
    <w:lvl w:ilvl="8" w:tplc="FFFFFFFF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5" w15:restartNumberingAfterBreak="0">
    <w:nsid w:val="718A1B38"/>
    <w:multiLevelType w:val="hybridMultilevel"/>
    <w:tmpl w:val="91CA83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474148"/>
    <w:multiLevelType w:val="hybridMultilevel"/>
    <w:tmpl w:val="4DFE58B6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640D1F"/>
    <w:multiLevelType w:val="hybridMultilevel"/>
    <w:tmpl w:val="52829722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8B65B5"/>
    <w:multiLevelType w:val="hybridMultilevel"/>
    <w:tmpl w:val="264C74E8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15"/>
  </w:num>
  <w:num w:numId="5">
    <w:abstractNumId w:val="2"/>
  </w:num>
  <w:num w:numId="6">
    <w:abstractNumId w:val="10"/>
  </w:num>
  <w:num w:numId="7">
    <w:abstractNumId w:val="12"/>
  </w:num>
  <w:num w:numId="8">
    <w:abstractNumId w:val="8"/>
  </w:num>
  <w:num w:numId="9">
    <w:abstractNumId w:val="11"/>
  </w:num>
  <w:num w:numId="10">
    <w:abstractNumId w:val="14"/>
  </w:num>
  <w:num w:numId="11">
    <w:abstractNumId w:val="6"/>
  </w:num>
  <w:num w:numId="12">
    <w:abstractNumId w:val="18"/>
  </w:num>
  <w:num w:numId="13">
    <w:abstractNumId w:val="13"/>
  </w:num>
  <w:num w:numId="14">
    <w:abstractNumId w:val="5"/>
  </w:num>
  <w:num w:numId="15">
    <w:abstractNumId w:val="0"/>
  </w:num>
  <w:num w:numId="16">
    <w:abstractNumId w:val="17"/>
  </w:num>
  <w:num w:numId="17">
    <w:abstractNumId w:val="16"/>
  </w:num>
  <w:num w:numId="18">
    <w:abstractNumId w:val="9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E1C"/>
    <w:rsid w:val="000A10C0"/>
    <w:rsid w:val="000B0261"/>
    <w:rsid w:val="001012BF"/>
    <w:rsid w:val="0012479C"/>
    <w:rsid w:val="0013723A"/>
    <w:rsid w:val="0015217D"/>
    <w:rsid w:val="0015488F"/>
    <w:rsid w:val="00190E1C"/>
    <w:rsid w:val="001965F8"/>
    <w:rsid w:val="001F6CD7"/>
    <w:rsid w:val="00235953"/>
    <w:rsid w:val="00252016"/>
    <w:rsid w:val="002E3E07"/>
    <w:rsid w:val="00350DDE"/>
    <w:rsid w:val="00356DF1"/>
    <w:rsid w:val="003B386B"/>
    <w:rsid w:val="003D6158"/>
    <w:rsid w:val="00402062"/>
    <w:rsid w:val="0046167E"/>
    <w:rsid w:val="00475830"/>
    <w:rsid w:val="00485966"/>
    <w:rsid w:val="004905DF"/>
    <w:rsid w:val="004B3EB3"/>
    <w:rsid w:val="004F79B8"/>
    <w:rsid w:val="005903F7"/>
    <w:rsid w:val="006358FB"/>
    <w:rsid w:val="006C4F2F"/>
    <w:rsid w:val="006C6107"/>
    <w:rsid w:val="00732C34"/>
    <w:rsid w:val="00752D8D"/>
    <w:rsid w:val="00771881"/>
    <w:rsid w:val="008037B5"/>
    <w:rsid w:val="00816F06"/>
    <w:rsid w:val="008228B9"/>
    <w:rsid w:val="00843C49"/>
    <w:rsid w:val="00871493"/>
    <w:rsid w:val="0090504E"/>
    <w:rsid w:val="00930118"/>
    <w:rsid w:val="009D360F"/>
    <w:rsid w:val="00A01980"/>
    <w:rsid w:val="00A1035F"/>
    <w:rsid w:val="00A44BE3"/>
    <w:rsid w:val="00A82122"/>
    <w:rsid w:val="00AC290A"/>
    <w:rsid w:val="00AC3A15"/>
    <w:rsid w:val="00AE117A"/>
    <w:rsid w:val="00B00913"/>
    <w:rsid w:val="00B00F82"/>
    <w:rsid w:val="00B211DA"/>
    <w:rsid w:val="00B41979"/>
    <w:rsid w:val="00BC3200"/>
    <w:rsid w:val="00BC378C"/>
    <w:rsid w:val="00BE2593"/>
    <w:rsid w:val="00C738A5"/>
    <w:rsid w:val="00D00743"/>
    <w:rsid w:val="00D04A53"/>
    <w:rsid w:val="00D56C5A"/>
    <w:rsid w:val="00DB5FB2"/>
    <w:rsid w:val="00E153B2"/>
    <w:rsid w:val="00E256A9"/>
    <w:rsid w:val="00E72707"/>
    <w:rsid w:val="00EF0D1F"/>
    <w:rsid w:val="00FA1BB2"/>
    <w:rsid w:val="00FB42E7"/>
    <w:rsid w:val="00FC0956"/>
    <w:rsid w:val="00FD51D9"/>
    <w:rsid w:val="00FF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BEA5B7B"/>
  <w15:chartTrackingRefBased/>
  <w15:docId w15:val="{AE78F068-9959-49BD-BEE3-AB02443CC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11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A1B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17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E1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17A"/>
  </w:style>
  <w:style w:type="paragraph" w:styleId="Piedepgina">
    <w:name w:val="footer"/>
    <w:basedOn w:val="Normal"/>
    <w:link w:val="Piedepgina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17A"/>
  </w:style>
  <w:style w:type="character" w:customStyle="1" w:styleId="Ttulo2Car">
    <w:name w:val="Título 2 Car"/>
    <w:basedOn w:val="Fuentedeprrafopredeter"/>
    <w:link w:val="Ttulo2"/>
    <w:uiPriority w:val="9"/>
    <w:rsid w:val="00FA1BB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YA\Desktop\Quinto%20Bachillerato\Reparaci&#243;n%20Y%20Soporte%20T&#233;cnico\Formato%20RST%20-%20copi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Formato RST - copia</Template>
  <TotalTime>333</TotalTime>
  <Pages>1</Pages>
  <Words>643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LAYA</dc:creator>
  <cp:keywords/>
  <dc:description/>
  <cp:lastModifiedBy>Wilson Sac</cp:lastModifiedBy>
  <cp:revision>2</cp:revision>
  <dcterms:created xsi:type="dcterms:W3CDTF">2022-03-22T19:38:00Z</dcterms:created>
  <dcterms:modified xsi:type="dcterms:W3CDTF">2022-03-23T05:13:00Z</dcterms:modified>
</cp:coreProperties>
</file>