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7"/>
        <w:gridCol w:w="4144"/>
        <w:gridCol w:w="919"/>
        <w:gridCol w:w="1519"/>
        <w:gridCol w:w="1670"/>
        <w:gridCol w:w="971"/>
      </w:tblGrid>
      <w:tr w:rsidR="00AE117A" w:rsidRPr="00252016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:rsidR="00252016" w:rsidRPr="00AE117A" w:rsidRDefault="005E6900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</w:t>
            </w:r>
          </w:p>
        </w:tc>
      </w:tr>
      <w:tr w:rsidR="00252016" w:rsidRPr="00252016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5E6900">
              <w:rPr>
                <w:rFonts w:ascii="Bookman Old Style" w:hAnsi="Bookman Old Style"/>
                <w:b/>
              </w:rPr>
              <w:t xml:space="preserve"> RSP</w:t>
            </w:r>
          </w:p>
        </w:tc>
      </w:tr>
      <w:tr w:rsidR="00252016" w:rsidRPr="00252016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AE117A">
        <w:trPr>
          <w:trHeight w:val="690"/>
        </w:trPr>
        <w:tc>
          <w:tcPr>
            <w:tcW w:w="1270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:rsidR="00252016" w:rsidRPr="00AE117A" w:rsidRDefault="005E69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Quezada Ralon, Herber Jovany</w:t>
            </w:r>
          </w:p>
        </w:tc>
        <w:tc>
          <w:tcPr>
            <w:tcW w:w="783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:rsidR="00252016" w:rsidRPr="00AE117A" w:rsidRDefault="005E69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:rsidR="00252016" w:rsidRPr="00252016" w:rsidRDefault="00252016" w:rsidP="00AE117A">
            <w:pPr>
              <w:jc w:val="center"/>
              <w:rPr>
                <w:b/>
              </w:rPr>
            </w:pPr>
          </w:p>
        </w:tc>
      </w:tr>
      <w:tr w:rsidR="00AE117A" w:rsidRPr="00252016" w:rsidTr="00AE117A">
        <w:trPr>
          <w:trHeight w:val="49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:rsidR="00AE117A" w:rsidRPr="00AE117A" w:rsidRDefault="005E69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Xxx</w:t>
            </w:r>
          </w:p>
        </w:tc>
        <w:tc>
          <w:tcPr>
            <w:tcW w:w="2328" w:type="dxa"/>
            <w:gridSpan w:val="2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AE117A" w:rsidRPr="00252016" w:rsidTr="00AE117A">
        <w:trPr>
          <w:trHeight w:val="52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:rsidR="00AE117A" w:rsidRPr="00AE117A" w:rsidRDefault="005E69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xx</w:t>
            </w:r>
          </w:p>
        </w:tc>
        <w:tc>
          <w:tcPr>
            <w:tcW w:w="783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:rsidR="00AE117A" w:rsidRPr="00AE117A" w:rsidRDefault="005E690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xx</w:t>
            </w: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:rsidR="00A64598" w:rsidRDefault="0045216D"/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AE117A" w:rsidRPr="0032547B" w:rsidRDefault="003A2666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6BDA500" wp14:editId="346FB5A3">
            <wp:simplePos x="0" y="0"/>
            <wp:positionH relativeFrom="column">
              <wp:posOffset>405765</wp:posOffset>
            </wp:positionH>
            <wp:positionV relativeFrom="paragraph">
              <wp:posOffset>752475</wp:posOffset>
            </wp:positionV>
            <wp:extent cx="2982595" cy="2237105"/>
            <wp:effectExtent l="0" t="0" r="8255" b="0"/>
            <wp:wrapTopAndBottom/>
            <wp:docPr id="3" name="Imagen 3" descr="▷ DDR RAM: qué es, historia, tipos diferentes de memorias existentes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DDR RAM: qué es, historia, tipos diferentes de memorias existentes 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900" w:rsidRPr="0032547B">
        <w:rPr>
          <w:rFonts w:ascii="Cascadia Mono" w:hAnsi="Cascadia Mono" w:cs="Cascadia Mono"/>
          <w:color w:val="000000" w:themeColor="text1"/>
        </w:rPr>
        <w:t xml:space="preserve">RAM DDR: </w:t>
      </w:r>
      <w:r w:rsidR="005E6900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>DDR SDRAM es un tipo de memoria RAM, de la familia de las SDRAM usadas ya desde principios de 1990. Su primera especificación se publicó en junio de 2000.</w:t>
      </w:r>
      <w:r w:rsidRPr="0032547B">
        <w:rPr>
          <w:rFonts w:ascii="Cascadia Mono" w:hAnsi="Cascadia Mono" w:cs="Cascadia Mono"/>
          <w:color w:val="000000" w:themeColor="text1"/>
        </w:rPr>
        <w:t xml:space="preserve"> </w:t>
      </w:r>
    </w:p>
    <w:p w:rsidR="003B386B" w:rsidRPr="0032547B" w:rsidRDefault="003B386B" w:rsidP="003B386B">
      <w:pPr>
        <w:rPr>
          <w:rFonts w:ascii="Cascadia Mono" w:hAnsi="Cascadia Mono" w:cs="Cascadia Mono"/>
          <w:color w:val="000000" w:themeColor="text1"/>
        </w:rPr>
      </w:pPr>
    </w:p>
    <w:p w:rsidR="003A2666" w:rsidRPr="0032547B" w:rsidRDefault="003A2666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lastRenderedPageBreak/>
        <w:t xml:space="preserve">RAM DDR2: 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La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memoria DDR2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PC2-8000 (comúnmente conocida como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DDR2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-1000) es la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memoria DDR2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que proporciona una velocidad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transferencia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datos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1000 MT/s. La cifra "8000" se refiere al ancho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banda del módulo (la cantidad máxima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datos que puede transferir por segundo), que es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de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8000 MB/s u 8 GB/s.</w:t>
      </w:r>
      <w:r w:rsidRPr="0032547B">
        <w:rPr>
          <w:rFonts w:ascii="Cascadia Mono" w:hAnsi="Cascadia Mono" w:cs="Cascadia Mono"/>
          <w:color w:val="000000" w:themeColor="text1"/>
        </w:rPr>
        <w:t xml:space="preserve"> </w:t>
      </w: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3C97F061" wp14:editId="2BED7BA0">
            <wp:extent cx="1773555" cy="1773555"/>
            <wp:effectExtent l="0" t="0" r="0" b="0"/>
            <wp:docPr id="4" name="Imagen 4" descr="Memoria Ram DDR2 2GB 667MHz PC2-5300U VARIAS MARCAS para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oria Ram DDR2 2GB 667MHz PC2-5300U VARIAS MARCAS para Deskt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735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66" w:rsidRPr="0032547B" w:rsidRDefault="003A2666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t>RAM DDR3</w:t>
      </w:r>
    </w:p>
    <w:p w:rsidR="003A2666" w:rsidRPr="0032547B" w:rsidRDefault="003A2666" w:rsidP="003A2666">
      <w:p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0AC806A" wp14:editId="04C753CE">
            <wp:simplePos x="0" y="0"/>
            <wp:positionH relativeFrom="margin">
              <wp:align>left</wp:align>
            </wp:positionH>
            <wp:positionV relativeFrom="paragraph">
              <wp:posOffset>706755</wp:posOffset>
            </wp:positionV>
            <wp:extent cx="2486660" cy="1877695"/>
            <wp:effectExtent l="0" t="0" r="8890" b="8255"/>
            <wp:wrapTopAndBottom/>
            <wp:docPr id="5" name="Imagen 5" descr="Amazon.com: OWC PC10600 - Memoria RAM DDR3 de 8 GB para Mac Pro (1333 MHz,  ECC) : Electr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: OWC PC10600 - Memoria RAM DDR3 de 8 GB para Mac Pro (1333 MHz,  ECC) : Electrón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666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Definición de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memoria DDR3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/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DDR3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memory / dual data rate memory 3/ SDRAM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DDR3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: tecnología de almacenamiento electrónico aleatorio lanzada comercialmente en 2008, la cuál se conforma por una tarjeta plástica rectangular con medidas típicas de 133.35 mm X 31.75 mm X 1 mm., 240 terminales distribuidas en ambos lados </w:t>
      </w:r>
    </w:p>
    <w:p w:rsidR="00AE117A" w:rsidRPr="0032547B" w:rsidRDefault="003A2666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t xml:space="preserve">RAM DRR4: 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DDR4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SDRAM es la abreviatura de "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memoria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dinámica de acceso aleatorio sincronizada de cuarta generación y doble velocidad de datos", la última variante de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memoria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en computación. </w:t>
      </w:r>
      <w:r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DDR4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es capaz de lograr una mayor velocidad y eficiencia gracias a mayores tasas de transferencia y menor voltaje.</w:t>
      </w: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6DE6AB86" wp14:editId="454F1B88">
            <wp:extent cx="2152650" cy="2152650"/>
            <wp:effectExtent l="0" t="0" r="0" b="0"/>
            <wp:docPr id="6" name="Imagen 6" descr="Memoria Ram DDR4 8GB 3200MHz HyperX Fury RGB - Kemik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moria Ram DDR4 8GB 3200MHz HyperX Fury RGB - Kemik Guatema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7A" w:rsidRPr="0032547B" w:rsidRDefault="001F2C3B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t>Procesador: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 xml:space="preserve"> </w:t>
      </w:r>
      <w:r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Una unidad central de procesamiento, o CPU, es una pieza de hardware que permite que tu computadora interactúe con todas las aplicaciones y programas instalados.</w:t>
      </w:r>
      <w:r w:rsidRPr="0032547B">
        <w:rPr>
          <w:rFonts w:ascii="Cascadia Mono" w:hAnsi="Cascadia Mono" w:cs="Cascadia Mono"/>
          <w:color w:val="000000" w:themeColor="text1"/>
        </w:rPr>
        <w:t xml:space="preserve"> </w:t>
      </w: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06E000F5" wp14:editId="5A917498">
            <wp:extent cx="3287607" cy="1849279"/>
            <wp:effectExtent l="0" t="0" r="8255" b="0"/>
            <wp:docPr id="8" name="Imagen 8" descr="El procesador más caro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 procesador más caro del mu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56" cy="18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7A" w:rsidRPr="0032547B" w:rsidRDefault="001F2C3B" w:rsidP="00AE117A">
      <w:pPr>
        <w:pStyle w:val="Ttulo1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t>Motherboard</w:t>
      </w:r>
    </w:p>
    <w:p w:rsidR="00AE117A" w:rsidRPr="0032547B" w:rsidRDefault="001F2C3B" w:rsidP="00AE117A">
      <w:pPr>
        <w:pStyle w:val="Prrafodelista"/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</w:pPr>
      <w:r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>La placa base, también conocida como tarjeta madre, placa madre o placa principal, es una tarjeta de circuito impreso a la que se conectan los componentes que constituyen la computadora. Es una parte fundamental para montar cualquier computadora personal de escritorio o portátil o algún dispositivo.</w:t>
      </w:r>
    </w:p>
    <w:p w:rsidR="001F2C3B" w:rsidRPr="0032547B" w:rsidRDefault="001F2C3B" w:rsidP="00AE117A">
      <w:pPr>
        <w:pStyle w:val="Prrafodelista"/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1932D0E6" wp14:editId="4D84CDB0">
            <wp:extent cx="5612130" cy="3743247"/>
            <wp:effectExtent l="0" t="0" r="7620" b="0"/>
            <wp:docPr id="9" name="Imagen 9" descr="Placa Madre De Vista Superior Foto de stock y más banco de imágenes de  Placa madr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ca Madre De Vista Superior Foto de stock y más banco de imágenes de  Placa madre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B" w:rsidRPr="0032547B" w:rsidRDefault="001F2C3B" w:rsidP="00AE117A">
      <w:pPr>
        <w:pStyle w:val="Prrafodelista"/>
        <w:rPr>
          <w:rFonts w:ascii="Cascadia Mono" w:hAnsi="Cascadia Mono" w:cs="Cascadia Mono"/>
          <w:color w:val="000000" w:themeColor="text1"/>
        </w:rPr>
      </w:pPr>
    </w:p>
    <w:p w:rsidR="001F2C3B" w:rsidRPr="0032547B" w:rsidRDefault="001F2C3B" w:rsidP="001F2C3B">
      <w:pPr>
        <w:pStyle w:val="Prrafodelista"/>
        <w:numPr>
          <w:ilvl w:val="0"/>
          <w:numId w:val="2"/>
        </w:num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</w:rPr>
        <w:t xml:space="preserve">Placas Adicionales: </w:t>
      </w:r>
    </w:p>
    <w:p w:rsidR="001F2C3B" w:rsidRPr="0032547B" w:rsidRDefault="001F2C3B" w:rsidP="001F2C3B">
      <w:pPr>
        <w:pStyle w:val="Ttulo3"/>
        <w:shd w:val="clear" w:color="auto" w:fill="FFFFFF"/>
        <w:spacing w:before="432" w:after="156" w:line="252" w:lineRule="atLeast"/>
        <w:textAlignment w:val="baseline"/>
        <w:rPr>
          <w:rFonts w:ascii="Cascadia Mono" w:hAnsi="Cascadia Mono" w:cs="Cascadia Mono"/>
          <w:b/>
          <w:bCs/>
          <w:color w:val="000000" w:themeColor="text1"/>
          <w:spacing w:val="-5"/>
          <w:sz w:val="60"/>
          <w:szCs w:val="60"/>
        </w:rPr>
      </w:pPr>
      <w:r w:rsidRPr="0032547B">
        <w:rPr>
          <w:rFonts w:ascii="Cascadia Mono" w:hAnsi="Cascadia Mono" w:cs="Cascadia Mono"/>
          <w:b/>
          <w:bCs/>
          <w:color w:val="000000" w:themeColor="text1"/>
          <w:spacing w:val="-5"/>
          <w:sz w:val="60"/>
          <w:szCs w:val="60"/>
        </w:rPr>
        <w:t>Tarjetas de expansión</w:t>
      </w:r>
    </w:p>
    <w:p w:rsidR="0032547B" w:rsidRPr="0032547B" w:rsidRDefault="0032547B" w:rsidP="0032547B">
      <w:p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>La tarjeta de expansión es un tipo de dispositivo con diversos circuitos integrados y controladores, que insertada en su correspondiente ranura de expansión sirve para expandir las capacidades de la computadora a la que se inserta.</w:t>
      </w:r>
    </w:p>
    <w:p w:rsidR="001F2C3B" w:rsidRPr="0032547B" w:rsidRDefault="001F2C3B" w:rsidP="001F2C3B">
      <w:pPr>
        <w:pStyle w:val="Ttulo4"/>
        <w:shd w:val="clear" w:color="auto" w:fill="FFFFFF"/>
        <w:spacing w:before="480" w:after="192" w:line="276" w:lineRule="atLeast"/>
        <w:textAlignment w:val="baseline"/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</w:pPr>
      <w:r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Tarjeta de video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: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 xml:space="preserve"> 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>Una tarjeta gráfica o tarjeta de video es una tarjeta de expansión de la tarjeta madre o motherboard del computador que se encarga de procesar los datos provenientes del procesador y transformarlos en información comprensible y representable en el dispositivo de salida.</w:t>
      </w:r>
    </w:p>
    <w:p w:rsidR="0032547B" w:rsidRPr="0032547B" w:rsidRDefault="0032547B" w:rsidP="0032547B">
      <w:p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7AD3B35F" wp14:editId="26954CEF">
            <wp:extent cx="3620982" cy="2036802"/>
            <wp:effectExtent l="0" t="0" r="0" b="1905"/>
            <wp:docPr id="10" name="Imagen 10" descr="▷ Cómo elegir una tarjeta gráfica para tu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▷ Cómo elegir una tarjeta gráfica para tu P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0" cy="20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B" w:rsidRPr="0032547B" w:rsidRDefault="001F2C3B" w:rsidP="001F2C3B">
      <w:pPr>
        <w:pStyle w:val="Ttulo4"/>
        <w:shd w:val="clear" w:color="auto" w:fill="FFFFFF"/>
        <w:spacing w:before="480" w:after="192" w:line="276" w:lineRule="atLeast"/>
        <w:textAlignment w:val="baseline"/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</w:pPr>
      <w:r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Tarjeta de sonido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 xml:space="preserve"> 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>Una tarjeta de sonido o placa de sonido es una tarjeta de expansión para computadoras que permite la salida de audio controlada por un programa informático llamado controlador.</w:t>
      </w:r>
    </w:p>
    <w:p w:rsidR="0032547B" w:rsidRPr="0032547B" w:rsidRDefault="0032547B" w:rsidP="0032547B">
      <w:p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48B52565" wp14:editId="686872D9">
            <wp:extent cx="3839289" cy="1992613"/>
            <wp:effectExtent l="0" t="0" r="0" b="8255"/>
            <wp:docPr id="11" name="Imagen 11" descr="Amazon.com: Tarjeta de sonido PCI-E Express de 6 canales 5.1 CMI8738  compatible con ordenador, tarjeta de sonido ordinaria para Windows :  Electr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azon.com: Tarjeta de sonido PCI-E Express de 6 canales 5.1 CMI8738  compatible con ordenador, tarjeta de sonido ordinaria para Windows :  Electrón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03" cy="19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B" w:rsidRPr="0032547B" w:rsidRDefault="001F2C3B" w:rsidP="001F2C3B">
      <w:pPr>
        <w:pStyle w:val="Ttulo4"/>
        <w:shd w:val="clear" w:color="auto" w:fill="FFFFFF"/>
        <w:spacing w:before="480" w:after="192" w:line="276" w:lineRule="atLeast"/>
        <w:textAlignment w:val="baseline"/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</w:pPr>
      <w:r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Tarjeta de red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: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 xml:space="preserve"> 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 xml:space="preserve">La tarjeta de red, también conocida como placa de red, adaptador de red, adaptador LAN, Interfaz de red física, </w:t>
      </w:r>
      <w:r w:rsidR="0032547B" w:rsidRPr="0032547B">
        <w:rPr>
          <w:rFonts w:ascii="Cambria Math" w:hAnsi="Cambria Math" w:cs="Cambria Math"/>
          <w:color w:val="000000" w:themeColor="text1"/>
          <w:sz w:val="21"/>
          <w:szCs w:val="21"/>
          <w:shd w:val="clear" w:color="auto" w:fill="FFFFFF"/>
        </w:rPr>
        <w:t>​</w:t>
      </w:r>
      <w:r w:rsidR="0032547B" w:rsidRPr="0032547B">
        <w:rPr>
          <w:rFonts w:ascii="Cascadia Mono" w:hAnsi="Cascadia Mono" w:cs="Cascadia Mono"/>
          <w:color w:val="000000" w:themeColor="text1"/>
          <w:sz w:val="21"/>
          <w:szCs w:val="21"/>
          <w:shd w:val="clear" w:color="auto" w:fill="FFFFFF"/>
        </w:rPr>
        <w:t xml:space="preserve"> o sus términos en inglés network interface card o network interface controller</w:t>
      </w:r>
    </w:p>
    <w:p w:rsidR="0032547B" w:rsidRPr="0032547B" w:rsidRDefault="0032547B" w:rsidP="0032547B">
      <w:pPr>
        <w:rPr>
          <w:rFonts w:ascii="Cascadia Mono" w:hAnsi="Cascadia Mono" w:cs="Cascadia Mono"/>
          <w:color w:val="000000" w:themeColor="text1"/>
        </w:rPr>
      </w:pPr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inline distT="0" distB="0" distL="0" distR="0" wp14:anchorId="0A0AE2E6" wp14:editId="5EAF52E4">
            <wp:extent cx="3381375" cy="2647950"/>
            <wp:effectExtent l="0" t="0" r="9525" b="0"/>
            <wp:docPr id="13" name="Imagen 13" descr="Amazon.com: Broadcom bcm94313hmgb 657325 – 001 – Tarjeta PCI-E WIFI  Bluetooth 4.0 para HP Laptop : Electr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mazon.com: Broadcom bcm94313hmgb 657325 – 001 – Tarjeta PCI-E WIFI  Bluetooth 4.0 para HP Laptop : Electrón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B" w:rsidRPr="0032547B" w:rsidRDefault="001F2C3B" w:rsidP="001F2C3B">
      <w:pPr>
        <w:pStyle w:val="Ttulo4"/>
        <w:shd w:val="clear" w:color="auto" w:fill="FFFFFF"/>
        <w:spacing w:before="480" w:after="192" w:line="276" w:lineRule="atLeast"/>
        <w:textAlignment w:val="baseline"/>
        <w:rPr>
          <w:rFonts w:ascii="Cascadia Mono" w:hAnsi="Cascadia Mono" w:cs="Cascadia Mono"/>
          <w:color w:val="000000" w:themeColor="text1"/>
          <w:spacing w:val="-4"/>
          <w:sz w:val="38"/>
          <w:szCs w:val="38"/>
        </w:rPr>
      </w:pPr>
      <w:r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Tarjeta Bluetooth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pacing w:val="-4"/>
          <w:sz w:val="38"/>
          <w:szCs w:val="38"/>
        </w:rPr>
        <w:t>:</w:t>
      </w:r>
      <w:r w:rsidR="0032547B"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 xml:space="preserve"> </w:t>
      </w:r>
      <w:r w:rsidR="0032547B"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La 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tarjeta Bluetooth</w:t>
      </w:r>
      <w:r w:rsidR="0032547B"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se utiliza para añadirle comunicaciones inalámbricas 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Bluetooth</w:t>
      </w:r>
      <w:r w:rsidR="0032547B"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a un equipo microinformático. En la mayoría de ocasiones viene en la misma </w:t>
      </w:r>
      <w:r w:rsidR="0032547B" w:rsidRPr="0032547B">
        <w:rPr>
          <w:rFonts w:ascii="Cascadia Mono" w:hAnsi="Cascadia Mono" w:cs="Cascadia Mono"/>
          <w:b/>
          <w:bCs/>
          <w:color w:val="000000" w:themeColor="text1"/>
          <w:shd w:val="clear" w:color="auto" w:fill="FFFFFF"/>
        </w:rPr>
        <w:t>tarjeta</w:t>
      </w:r>
      <w:r w:rsidR="0032547B" w:rsidRPr="0032547B">
        <w:rPr>
          <w:rFonts w:ascii="Cascadia Mono" w:hAnsi="Cascadia Mono" w:cs="Cascadia Mono"/>
          <w:color w:val="000000" w:themeColor="text1"/>
          <w:shd w:val="clear" w:color="auto" w:fill="FFFFFF"/>
        </w:rPr>
        <w:t> junto con las comunicaciones inalámbricas Wifi.</w:t>
      </w:r>
    </w:p>
    <w:p w:rsidR="001F2C3B" w:rsidRPr="0032547B" w:rsidRDefault="0032547B" w:rsidP="001F2C3B">
      <w:pPr>
        <w:pStyle w:val="Prrafodelista"/>
        <w:rPr>
          <w:rFonts w:ascii="Cascadia Mono" w:hAnsi="Cascadia Mono" w:cs="Cascadia Mono"/>
          <w:color w:val="000000" w:themeColor="text1"/>
        </w:rPr>
      </w:pPr>
      <w:bookmarkStart w:id="0" w:name="_GoBack"/>
      <w:bookmarkEnd w:id="0"/>
      <w:r w:rsidRPr="0032547B">
        <w:rPr>
          <w:rFonts w:ascii="Cascadia Mono" w:hAnsi="Cascadia Mono" w:cs="Cascadia Mono"/>
          <w:noProof/>
          <w:color w:val="000000" w:themeColor="text1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70BDDA8" wp14:editId="6D432DED">
            <wp:simplePos x="0" y="0"/>
            <wp:positionH relativeFrom="column">
              <wp:posOffset>-70485</wp:posOffset>
            </wp:positionH>
            <wp:positionV relativeFrom="paragraph">
              <wp:posOffset>196850</wp:posOffset>
            </wp:positionV>
            <wp:extent cx="2814320" cy="1782445"/>
            <wp:effectExtent l="0" t="0" r="5080" b="8255"/>
            <wp:wrapTopAndBottom/>
            <wp:docPr id="12" name="Imagen 12" descr="Tarjeta de red: qué es, definición, para qué sirve y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rjeta de red: qué es, definición, para qué sirve y tip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F2C3B" w:rsidRPr="0032547B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16D" w:rsidRDefault="0045216D" w:rsidP="00AE117A">
      <w:pPr>
        <w:spacing w:after="0" w:line="240" w:lineRule="auto"/>
      </w:pPr>
      <w:r>
        <w:separator/>
      </w:r>
    </w:p>
  </w:endnote>
  <w:endnote w:type="continuationSeparator" w:id="0">
    <w:p w:rsidR="0045216D" w:rsidRDefault="0045216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45216D" w:rsidRPr="0045216D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16D" w:rsidRDefault="0045216D" w:rsidP="00AE117A">
      <w:pPr>
        <w:spacing w:after="0" w:line="240" w:lineRule="auto"/>
      </w:pPr>
      <w:r>
        <w:separator/>
      </w:r>
    </w:p>
  </w:footnote>
  <w:footnote w:type="continuationSeparator" w:id="0">
    <w:p w:rsidR="0045216D" w:rsidRDefault="0045216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s-MX" w:eastAsia="es-MX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15217D"/>
    <w:rsid w:val="0015488F"/>
    <w:rsid w:val="001F2C3B"/>
    <w:rsid w:val="00252016"/>
    <w:rsid w:val="0032547B"/>
    <w:rsid w:val="003A2666"/>
    <w:rsid w:val="003B386B"/>
    <w:rsid w:val="0045216D"/>
    <w:rsid w:val="005E6900"/>
    <w:rsid w:val="006358FB"/>
    <w:rsid w:val="006C4F2F"/>
    <w:rsid w:val="008228B9"/>
    <w:rsid w:val="0090504E"/>
    <w:rsid w:val="00AE117A"/>
    <w:rsid w:val="00B00913"/>
    <w:rsid w:val="00B00F82"/>
    <w:rsid w:val="00B211DA"/>
    <w:rsid w:val="00D00743"/>
    <w:rsid w:val="00D56C5A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2C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2C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3Car">
    <w:name w:val="Título 3 Car"/>
    <w:basedOn w:val="Fuentedeprrafopredeter"/>
    <w:link w:val="Ttulo3"/>
    <w:uiPriority w:val="9"/>
    <w:semiHidden/>
    <w:rsid w:val="001F2C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2C3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tribunal supremo</cp:lastModifiedBy>
  <cp:revision>2</cp:revision>
  <dcterms:created xsi:type="dcterms:W3CDTF">2022-04-06T21:18:00Z</dcterms:created>
  <dcterms:modified xsi:type="dcterms:W3CDTF">2022-04-06T21:18:00Z</dcterms:modified>
</cp:coreProperties>
</file>