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7F99" w14:textId="318CFE2B" w:rsidR="008A3812" w:rsidRDefault="00F858E2">
      <w:pPr>
        <w:rPr>
          <w:rFonts w:ascii="Baskerville Old Face" w:hAnsi="Baskerville Old Face"/>
          <w:sz w:val="56"/>
          <w:szCs w:val="56"/>
        </w:rPr>
      </w:pPr>
      <w:r>
        <w:rPr>
          <w:rFonts w:ascii="Baskerville Old Face" w:hAnsi="Baskerville Old Face"/>
          <w:noProof/>
          <w:sz w:val="56"/>
          <w:szCs w:val="56"/>
        </w:rPr>
        <w:drawing>
          <wp:anchor distT="0" distB="0" distL="114300" distR="114300" simplePos="0" relativeHeight="251658240" behindDoc="1" locked="0" layoutInCell="1" allowOverlap="1" wp14:anchorId="64B11C0C" wp14:editId="6F10E1FE">
            <wp:simplePos x="0" y="0"/>
            <wp:positionH relativeFrom="page">
              <wp:posOffset>6143625</wp:posOffset>
            </wp:positionH>
            <wp:positionV relativeFrom="paragraph">
              <wp:posOffset>-832485</wp:posOffset>
            </wp:positionV>
            <wp:extent cx="1581150" cy="13590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35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EE934" w14:textId="6DD5A420" w:rsidR="008A3812" w:rsidRDefault="008A3812" w:rsidP="00F858E2">
      <w:pPr>
        <w:jc w:val="center"/>
        <w:rPr>
          <w:rFonts w:ascii="Baskerville Old Face" w:hAnsi="Baskerville Old Face"/>
          <w:sz w:val="56"/>
          <w:szCs w:val="56"/>
        </w:rPr>
      </w:pPr>
      <w:r>
        <w:rPr>
          <w:rFonts w:ascii="Baskerville Old Face" w:hAnsi="Baskerville Old Face"/>
          <w:sz w:val="56"/>
          <w:szCs w:val="56"/>
        </w:rPr>
        <w:t>Resumen sobre el tema Zacapa</w:t>
      </w:r>
    </w:p>
    <w:p w14:paraId="03889B5C" w14:textId="57E6EFEC" w:rsidR="008A3812" w:rsidRDefault="008A3812" w:rsidP="00F858E2">
      <w:pPr>
        <w:jc w:val="center"/>
        <w:rPr>
          <w:rFonts w:ascii="Baskerville Old Face" w:hAnsi="Baskerville Old Face"/>
          <w:sz w:val="56"/>
          <w:szCs w:val="56"/>
        </w:rPr>
      </w:pPr>
      <w:r>
        <w:rPr>
          <w:rFonts w:ascii="Baskerville Old Face" w:hAnsi="Baskerville Old Face"/>
          <w:sz w:val="56"/>
          <w:szCs w:val="56"/>
        </w:rPr>
        <w:t>Grupo#3</w:t>
      </w:r>
    </w:p>
    <w:p w14:paraId="518F2206" w14:textId="08480202" w:rsidR="00730CC4" w:rsidRDefault="00730CC4" w:rsidP="00F858E2">
      <w:pPr>
        <w:jc w:val="center"/>
        <w:rPr>
          <w:rFonts w:ascii="Baskerville Old Face" w:hAnsi="Baskerville Old Face"/>
          <w:sz w:val="56"/>
          <w:szCs w:val="56"/>
        </w:rPr>
      </w:pPr>
      <w:r>
        <w:rPr>
          <w:rFonts w:ascii="Baskerville Old Face" w:hAnsi="Baskerville Old Face"/>
          <w:sz w:val="56"/>
          <w:szCs w:val="56"/>
        </w:rPr>
        <w:t>Integrantes:</w:t>
      </w:r>
    </w:p>
    <w:p w14:paraId="29D25969"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Alan Reyes</w:t>
      </w:r>
    </w:p>
    <w:p w14:paraId="05BCD5B5" w14:textId="17CB365F" w:rsidR="00730CC4" w:rsidRPr="00730CC4" w:rsidRDefault="00730CC4" w:rsidP="00730CC4">
      <w:pPr>
        <w:jc w:val="center"/>
        <w:rPr>
          <w:rFonts w:ascii="Arial" w:hAnsi="Arial" w:cs="Arial"/>
          <w:sz w:val="24"/>
          <w:szCs w:val="24"/>
        </w:rPr>
      </w:pPr>
      <w:r w:rsidRPr="00730CC4">
        <w:rPr>
          <w:rFonts w:ascii="Arial" w:hAnsi="Arial" w:cs="Arial"/>
          <w:sz w:val="24"/>
          <w:szCs w:val="24"/>
        </w:rPr>
        <w:t xml:space="preserve">Sara Gálvez </w:t>
      </w:r>
    </w:p>
    <w:p w14:paraId="385F3BF3"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Wendy Soto</w:t>
      </w:r>
    </w:p>
    <w:p w14:paraId="388B9FC9"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Kathy Muñoz</w:t>
      </w:r>
    </w:p>
    <w:p w14:paraId="5F7DB8EF"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 xml:space="preserve">Sheily Vásquez </w:t>
      </w:r>
    </w:p>
    <w:p w14:paraId="752C9DA2"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Evans Lang</w:t>
      </w:r>
    </w:p>
    <w:p w14:paraId="4BA856DF"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Zabdy Apen</w:t>
      </w:r>
    </w:p>
    <w:p w14:paraId="4D81C01F" w14:textId="14198F24" w:rsidR="00730CC4" w:rsidRPr="00730CC4" w:rsidRDefault="00730CC4" w:rsidP="00730CC4">
      <w:pPr>
        <w:jc w:val="center"/>
        <w:rPr>
          <w:rFonts w:ascii="Arial" w:hAnsi="Arial" w:cs="Arial"/>
          <w:sz w:val="24"/>
          <w:szCs w:val="24"/>
        </w:rPr>
      </w:pPr>
      <w:r w:rsidRPr="00730CC4">
        <w:rPr>
          <w:rFonts w:ascii="Arial" w:hAnsi="Arial" w:cs="Arial"/>
          <w:sz w:val="24"/>
          <w:szCs w:val="24"/>
        </w:rPr>
        <w:t>Dafne Cifuentes</w:t>
      </w:r>
    </w:p>
    <w:p w14:paraId="1A14B728" w14:textId="640A6156" w:rsidR="008A3812" w:rsidRDefault="008A3812" w:rsidP="00F858E2">
      <w:pPr>
        <w:jc w:val="cente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Zacapa</w:t>
      </w:r>
      <w:r>
        <w:rPr>
          <w:rFonts w:ascii="Arial" w:hAnsi="Arial" w:cs="Arial"/>
          <w:color w:val="202122"/>
          <w:sz w:val="21"/>
          <w:szCs w:val="21"/>
          <w:shd w:val="clear" w:color="auto" w:fill="FFFFFF"/>
        </w:rPr>
        <w:t> es uno de los veintidós departamentos que conforman Guatemala sus alturas oscilan entre los 130 m. s. n. en Gualán y los 880 m s. n. m. en el municipio de la Unión, su clima es cálido,</w:t>
      </w:r>
    </w:p>
    <w:p w14:paraId="6F19E3B9" w14:textId="1954C4B0" w:rsidR="008A3812" w:rsidRDefault="008A3812" w:rsidP="00F858E2">
      <w:pPr>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Zacapa es un departamento con una población mayoritariamente ladina.</w:t>
      </w:r>
    </w:p>
    <w:p w14:paraId="533E4ECA" w14:textId="52D860EF" w:rsidR="008A3812" w:rsidRDefault="008A3812" w:rsidP="00F858E2">
      <w:pPr>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La principal fuente de agua que tiene el departamento de Zacapa está localizada en las Montañas de las Granadillas, parte de la Sierra del Merendó.</w:t>
      </w:r>
    </w:p>
    <w:p w14:paraId="281B48D6" w14:textId="77777777" w:rsidR="00F858E2" w:rsidRDefault="00F858E2" w:rsidP="00F858E2">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En tiempos coloniales, esta región fue propiciada para la difusión de danzas de moros y cristianos, ya que su estructura social de origen peninsular así lo permitía. Sin embargo, por razones aún desconocidas, estas danzas fueron extinguiéndose y porque los reemplazarse por otras, también de origen europeo, relacionadas con las circunstancias climáticas.</w:t>
      </w:r>
    </w:p>
    <w:p w14:paraId="520B9048" w14:textId="08FF8D7F" w:rsidR="008A3812" w:rsidRDefault="00F858E2" w:rsidP="00F858E2">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Zacapa es un departamento rico en cuentos y leyendas populares, chistes, historias y anécdotas</w:t>
      </w:r>
    </w:p>
    <w:p w14:paraId="4EE3EB65" w14:textId="26BCBD12" w:rsidR="00EA6037" w:rsidRDefault="00EA6037" w:rsidP="00F858E2">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Temas que se llevaron a cabo </w:t>
      </w:r>
    </w:p>
    <w:p w14:paraId="31AE1C81" w14:textId="17801244"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Mapas </w:t>
      </w:r>
    </w:p>
    <w:p w14:paraId="27496C88" w14:textId="62FD4780"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Costumbres </w:t>
      </w:r>
    </w:p>
    <w:p w14:paraId="51565927" w14:textId="2D13314F"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Tradiciones</w:t>
      </w:r>
    </w:p>
    <w:p w14:paraId="5457754C" w14:textId="45C7E9B8"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Gastronomía </w:t>
      </w:r>
    </w:p>
    <w:p w14:paraId="5543B1CE" w14:textId="6A54B3AE"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Trajes </w:t>
      </w:r>
    </w:p>
    <w:p w14:paraId="4E7E1278" w14:textId="4E0B41E9"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 xml:space="preserve">Economía </w:t>
      </w:r>
    </w:p>
    <w:p w14:paraId="135087F2" w14:textId="77777777"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Lugares Turísticos</w:t>
      </w:r>
    </w:p>
    <w:p w14:paraId="73040BE1" w14:textId="682DA9A3"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Idiomas</w:t>
      </w:r>
    </w:p>
    <w:p w14:paraId="5D489AA8" w14:textId="1BF6E1AC"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Mapas </w:t>
      </w:r>
    </w:p>
    <w:p w14:paraId="050CE8E1"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Zacapa </w:t>
      </w:r>
    </w:p>
    <w:p w14:paraId="5B4EC319"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Significado: sobre el río del zacate</w:t>
      </w:r>
    </w:p>
    <w:p w14:paraId="779F7B3B"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Población 221,646 habitantes</w:t>
      </w:r>
    </w:p>
    <w:p w14:paraId="3C478EE1"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Se encuentra en el nororiente del país limita al norte con Alta Verapaz e Izabal, al este con Izabal y Honduras, al sur con Chiquimula y Jalapa, al oeste con El Progreso.</w:t>
      </w:r>
    </w:p>
    <w:p w14:paraId="20411EBD" w14:textId="445D7684"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Cuenta con 11 municipios </w:t>
      </w:r>
      <w:r w:rsidRPr="00EA6037">
        <w:rPr>
          <w:rFonts w:ascii="Arial" w:hAnsi="Arial" w:cs="Arial"/>
          <w:color w:val="202122"/>
          <w:sz w:val="21"/>
          <w:szCs w:val="21"/>
          <w:shd w:val="clear" w:color="auto" w:fill="FFFFFF"/>
        </w:rPr>
        <w:t>Teculután</w:t>
      </w:r>
      <w:r w:rsidRPr="00EA6037">
        <w:rPr>
          <w:rFonts w:ascii="Arial" w:hAnsi="Arial" w:cs="Arial"/>
          <w:color w:val="202122"/>
          <w:sz w:val="21"/>
          <w:szCs w:val="21"/>
          <w:shd w:val="clear" w:color="auto" w:fill="FFFFFF"/>
        </w:rPr>
        <w:t xml:space="preserve">, Huite, La Unión, Usumatlan, Rio Hondo, San </w:t>
      </w:r>
      <w:r w:rsidRPr="00EA6037">
        <w:rPr>
          <w:rFonts w:ascii="Arial" w:hAnsi="Arial" w:cs="Arial"/>
          <w:color w:val="202122"/>
          <w:sz w:val="21"/>
          <w:szCs w:val="21"/>
          <w:shd w:val="clear" w:color="auto" w:fill="FFFFFF"/>
        </w:rPr>
        <w:t>Diego</w:t>
      </w:r>
      <w:r w:rsidRPr="00EA6037">
        <w:rPr>
          <w:rFonts w:ascii="Arial" w:hAnsi="Arial" w:cs="Arial"/>
          <w:color w:val="202122"/>
          <w:sz w:val="21"/>
          <w:szCs w:val="21"/>
          <w:shd w:val="clear" w:color="auto" w:fill="FFFFFF"/>
        </w:rPr>
        <w:t>, San Jorge, Zacapa, Cabañas, Estanzuela, Gualán.</w:t>
      </w:r>
    </w:p>
    <w:p w14:paraId="7D44F9B2" w14:textId="7337EE64"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Su </w:t>
      </w:r>
      <w:r w:rsidRPr="00EA6037">
        <w:rPr>
          <w:rFonts w:ascii="Arial" w:hAnsi="Arial" w:cs="Arial"/>
          <w:color w:val="202122"/>
          <w:sz w:val="21"/>
          <w:szCs w:val="21"/>
          <w:shd w:val="clear" w:color="auto" w:fill="FFFFFF"/>
        </w:rPr>
        <w:t>extensión</w:t>
      </w:r>
      <w:r w:rsidRPr="00EA6037">
        <w:rPr>
          <w:rFonts w:ascii="Arial" w:hAnsi="Arial" w:cs="Arial"/>
          <w:color w:val="202122"/>
          <w:sz w:val="21"/>
          <w:szCs w:val="21"/>
          <w:shd w:val="clear" w:color="auto" w:fill="FFFFFF"/>
        </w:rPr>
        <w:t xml:space="preserve"> territorial es de 2690 km cuadrados.</w:t>
      </w:r>
    </w:p>
    <w:p w14:paraId="693C51EF" w14:textId="05DC1562"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Su Escudo: El </w:t>
      </w:r>
      <w:r>
        <w:rPr>
          <w:rFonts w:ascii="Arial" w:hAnsi="Arial" w:cs="Arial"/>
          <w:color w:val="202122"/>
          <w:sz w:val="21"/>
          <w:szCs w:val="21"/>
          <w:shd w:val="clear" w:color="auto" w:fill="FFFFFF"/>
        </w:rPr>
        <w:t>cactus</w:t>
      </w:r>
      <w:r w:rsidRPr="00EA6037">
        <w:rPr>
          <w:rFonts w:ascii="Arial" w:hAnsi="Arial" w:cs="Arial"/>
          <w:color w:val="202122"/>
          <w:sz w:val="21"/>
          <w:szCs w:val="21"/>
          <w:shd w:val="clear" w:color="auto" w:fill="FFFFFF"/>
        </w:rPr>
        <w:t xml:space="preserve"> representa el esfuerzo de los Zacapanecos al labrar en la tierra, lo rojo representa el sol y las estrellas los municipios.</w:t>
      </w:r>
    </w:p>
    <w:p w14:paraId="1C79DBF4" w14:textId="4EE6F2A7"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Costumbres</w:t>
      </w:r>
    </w:p>
    <w:p w14:paraId="389FC231" w14:textId="77777777" w:rsidR="00730CC4" w:rsidRPr="00730CC4" w:rsidRDefault="00730CC4" w:rsidP="00730CC4">
      <w:pPr>
        <w:rPr>
          <w:rFonts w:ascii="Arial" w:hAnsi="Arial" w:cs="Arial"/>
          <w:color w:val="000000"/>
          <w:sz w:val="21"/>
          <w:szCs w:val="21"/>
          <w:shd w:val="clear" w:color="auto" w:fill="FFFFFF"/>
        </w:rPr>
      </w:pPr>
      <w:r w:rsidRPr="00730CC4">
        <w:rPr>
          <w:rStyle w:val="Textoennegrita"/>
          <w:rFonts w:ascii="Arial" w:hAnsi="Arial" w:cs="Arial"/>
          <w:color w:val="000000"/>
          <w:sz w:val="21"/>
          <w:szCs w:val="21"/>
          <w:bdr w:val="none" w:sz="0" w:space="0" w:color="auto" w:frame="1"/>
          <w:shd w:val="clear" w:color="auto" w:fill="FFFFFF"/>
        </w:rPr>
        <w:t>Zacapa</w:t>
      </w:r>
      <w:r w:rsidRPr="00730CC4">
        <w:rPr>
          <w:rFonts w:ascii="Arial" w:hAnsi="Arial" w:cs="Arial"/>
          <w:color w:val="000000"/>
          <w:sz w:val="21"/>
          <w:szCs w:val="21"/>
          <w:shd w:val="clear" w:color="auto" w:fill="FFFFFF"/>
        </w:rPr>
        <w:t> es uno de los departamentos más visitados de Guatemala, ubicado en el noreste del país. Sus visitantes se sentirán a gusto entre sus costumbres y tradiciones, un clima agradable y su exquisita gastronomía.</w:t>
      </w:r>
    </w:p>
    <w:p w14:paraId="0CF7D0BB" w14:textId="63E9A079" w:rsidR="00EA6037" w:rsidRPr="00730CC4" w:rsidRDefault="00730CC4" w:rsidP="00730CC4">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sidRPr="00730CC4">
        <w:rPr>
          <w:rFonts w:ascii="Arial" w:hAnsi="Arial" w:cs="Arial"/>
          <w:color w:val="000000"/>
          <w:sz w:val="21"/>
          <w:szCs w:val="21"/>
          <w:shd w:val="clear" w:color="auto" w:fill="FFFFFF"/>
        </w:rPr>
        <w:t>Existen diversidad de costumbres que los pobladores de Zacapa han mantenido al paso del tiempo, ya que para ellos es muy importante conservarlas de generación en generación</w:t>
      </w:r>
    </w:p>
    <w:p w14:paraId="56B6DBDE" w14:textId="43C15FF3"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Tradiciones </w:t>
      </w:r>
    </w:p>
    <w:p w14:paraId="10BF40C4" w14:textId="77777777" w:rsidR="00EA6037" w:rsidRPr="00EA6037" w:rsidRDefault="00EA6037" w:rsidP="00EA6037">
      <w:pPr>
        <w:jc w:val="center"/>
        <w:rPr>
          <w:rFonts w:ascii="Arial" w:hAnsi="Arial" w:cs="Arial"/>
          <w:sz w:val="21"/>
          <w:szCs w:val="21"/>
        </w:rPr>
      </w:pPr>
      <w:r w:rsidRPr="00EA6037">
        <w:rPr>
          <w:rFonts w:ascii="Arial" w:hAnsi="Arial" w:cs="Arial"/>
          <w:sz w:val="21"/>
          <w:szCs w:val="21"/>
        </w:rPr>
        <w:t xml:space="preserve">Zacapa es un lugar muy bello ya que hoy en día han ido creciendo día con día las tradiciones en Zacapa ya que como tradiciones están </w:t>
      </w:r>
      <w:r w:rsidRPr="00EA6037">
        <w:rPr>
          <w:rFonts w:ascii="Arial" w:hAnsi="Arial" w:cs="Arial"/>
          <w:color w:val="202122"/>
          <w:sz w:val="21"/>
          <w:szCs w:val="21"/>
        </w:rPr>
        <w:t>las corridas de toros y los jaripeos también son plenamente populares, así como las famosas peleas de gallos que, incluso, se hallan en la literatura de los escritores de la región.</w:t>
      </w:r>
    </w:p>
    <w:p w14:paraId="142446C5" w14:textId="77777777" w:rsidR="00EA6037" w:rsidRP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sidRPr="00EA6037">
        <w:rPr>
          <w:rFonts w:ascii="Arial" w:hAnsi="Arial" w:cs="Arial"/>
          <w:color w:val="202122"/>
          <w:sz w:val="21"/>
          <w:szCs w:val="21"/>
        </w:rPr>
        <w:t>Zacapa es un departamento rico en cuentos y leyendas populares, chistes, historias y anécdotas.  Entre los cuentos populares destacan los cuentos maravillosos de don Francisco de Orellana, de Gualán, sus personajes como castillos encantados, príncipes y "principal" (princesas), hacen su aparición a cada momento; así como también árboles mágicos, mares tormentosos, pájaros de siete colores y caballos voladores.</w:t>
      </w:r>
    </w:p>
    <w:p w14:paraId="4EBBA372" w14:textId="50988722"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sidRPr="00EA6037">
        <w:rPr>
          <w:rFonts w:ascii="Arial" w:hAnsi="Arial" w:cs="Arial"/>
          <w:color w:val="202122"/>
          <w:sz w:val="21"/>
          <w:szCs w:val="21"/>
        </w:rPr>
        <w:t>Ya que también en Zacapa suelen tener una tradición de hacer sombreros, manteles bordados, y blusas bordadas ya que desde pequeña las personas empiezan a practicar para luego en una cierta edad poner sus propios negocios y así mismo ganar su propio dinero.</w:t>
      </w:r>
    </w:p>
    <w:p w14:paraId="47ED00AA" w14:textId="77777777"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Gastronomía</w:t>
      </w:r>
    </w:p>
    <w:p w14:paraId="4F9B7F5C"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4"/>
          <w:shd w:val="clear" w:color="auto" w:fill="FFFFFF"/>
        </w:rPr>
      </w:pPr>
      <w:r>
        <w:rPr>
          <w:rFonts w:ascii="Arial" w:hAnsi="Arial" w:cs="Arial"/>
          <w:color w:val="202124"/>
          <w:shd w:val="clear" w:color="auto" w:fill="FFFFFF"/>
        </w:rPr>
        <w:t>El departamento de </w:t>
      </w:r>
      <w:r>
        <w:rPr>
          <w:rFonts w:ascii="Arial" w:hAnsi="Arial" w:cs="Arial"/>
          <w:color w:val="202124"/>
          <w:shd w:val="clear" w:color="auto" w:fill="FFFFFF"/>
        </w:rPr>
        <w:t>Zacapa</w:t>
      </w:r>
      <w:r>
        <w:rPr>
          <w:rFonts w:ascii="Arial" w:hAnsi="Arial" w:cs="Arial"/>
          <w:color w:val="202124"/>
          <w:shd w:val="clear" w:color="auto" w:fill="FFFFFF"/>
        </w:rPr>
        <w:t> cuenta con una variedad de platos, incluyendo</w:t>
      </w:r>
    </w:p>
    <w:p w14:paraId="3E7C665B"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Plato de yuca con chicharrón, que son acompañadas con tortillas y salsa de tomates</w:t>
      </w:r>
    </w:p>
    <w:p w14:paraId="4C80614A"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Quesadillas de arroz</w:t>
      </w:r>
    </w:p>
    <w:p w14:paraId="52035E57"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lastRenderedPageBreak/>
        <w:t xml:space="preserve">Que es una especie de bizcocho hecho en molde </w:t>
      </w:r>
    </w:p>
    <w:p w14:paraId="46AFE1EF"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Tamalitos de Loroco </w:t>
      </w:r>
    </w:p>
    <w:p w14:paraId="63F3F105"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Los tamalitos han sido predominantes en la cultura de Zacapa </w:t>
      </w:r>
    </w:p>
    <w:p w14:paraId="55DB17F7"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Fresco de Pepita</w:t>
      </w:r>
    </w:p>
    <w:p w14:paraId="3D8101B1"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Semillas de pepita de ayote, su sabor ha sido una de las tradiciones mas especiales de Zacapa  </w:t>
      </w:r>
    </w:p>
    <w:p w14:paraId="068513BF" w14:textId="1E4A9243" w:rsidR="00EA6037"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  </w:t>
      </w:r>
      <w:r w:rsidR="00EA6037">
        <w:rPr>
          <w:rFonts w:ascii="Arial" w:hAnsi="Arial" w:cs="Arial"/>
          <w:color w:val="202122"/>
          <w:sz w:val="21"/>
          <w:szCs w:val="21"/>
        </w:rPr>
        <w:t xml:space="preserve"> </w:t>
      </w:r>
      <w:r>
        <w:rPr>
          <w:rFonts w:ascii="Arial" w:hAnsi="Arial" w:cs="Arial"/>
          <w:color w:val="202122"/>
          <w:sz w:val="21"/>
          <w:szCs w:val="21"/>
        </w:rPr>
        <w:t>Trajes</w:t>
      </w:r>
    </w:p>
    <w:p w14:paraId="4A991A4E"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El traje de las ch"orti"es es característico y se distingue de otros del país. El departamento. De Zacapa pertenece a esta clase desde otras tribus que habitaron estas regiones.</w:t>
      </w:r>
      <w:r w:rsidRPr="003932FE">
        <w:rPr>
          <w:rFonts w:ascii="Arial" w:eastAsia="Times New Roman" w:hAnsi="Arial" w:cs="Arial"/>
          <w:color w:val="000000"/>
          <w:sz w:val="21"/>
          <w:szCs w:val="21"/>
          <w:lang w:eastAsia="es-GT"/>
        </w:rPr>
        <w:br/>
      </w:r>
      <w:r w:rsidRPr="003932FE">
        <w:rPr>
          <w:rFonts w:ascii="Arial" w:eastAsia="Times New Roman" w:hAnsi="Arial" w:cs="Arial"/>
          <w:color w:val="000000"/>
          <w:sz w:val="21"/>
          <w:szCs w:val="21"/>
          <w:lang w:eastAsia="es-GT"/>
        </w:rPr>
        <w:br/>
        <w:t>Descripción: </w:t>
      </w:r>
      <w:r w:rsidRPr="003932FE">
        <w:rPr>
          <w:rFonts w:ascii="Arial" w:eastAsia="Times New Roman" w:hAnsi="Arial" w:cs="Arial"/>
          <w:color w:val="990000"/>
          <w:sz w:val="21"/>
          <w:szCs w:val="21"/>
          <w:lang w:eastAsia="es-GT"/>
        </w:rPr>
        <w:br/>
        <w:t>Traje Típico de hombre:</w:t>
      </w:r>
    </w:p>
    <w:p w14:paraId="6E930277" w14:textId="77777777" w:rsidR="003932FE" w:rsidRPr="003932FE" w:rsidRDefault="003932FE" w:rsidP="003932FE">
      <w:pPr>
        <w:numPr>
          <w:ilvl w:val="0"/>
          <w:numId w:val="1"/>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Camisa blanca con puños rojos y azules  </w:t>
      </w:r>
    </w:p>
    <w:p w14:paraId="18D29129" w14:textId="77777777" w:rsidR="003932FE" w:rsidRPr="003932FE" w:rsidRDefault="003932FE" w:rsidP="003932FE">
      <w:pPr>
        <w:numPr>
          <w:ilvl w:val="0"/>
          <w:numId w:val="2"/>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Pantalón blanco </w:t>
      </w:r>
    </w:p>
    <w:p w14:paraId="6117842B" w14:textId="77777777" w:rsidR="003932FE" w:rsidRPr="003932FE" w:rsidRDefault="003932FE" w:rsidP="003932FE">
      <w:pPr>
        <w:numPr>
          <w:ilvl w:val="0"/>
          <w:numId w:val="3"/>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 xml:space="preserve">           Una cinta o faja que suele ser de color rojo </w:t>
      </w:r>
    </w:p>
    <w:p w14:paraId="5E366140"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r w:rsidRPr="003932FE">
        <w:rPr>
          <w:rFonts w:ascii="Arial" w:eastAsia="Times New Roman" w:hAnsi="Arial" w:cs="Arial"/>
          <w:color w:val="990000"/>
          <w:sz w:val="21"/>
          <w:szCs w:val="21"/>
          <w:lang w:eastAsia="es-GT"/>
        </w:rPr>
        <w:t>Traje Típico de Mujer </w:t>
      </w:r>
    </w:p>
    <w:p w14:paraId="673DC936"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p>
    <w:p w14:paraId="485D0B36" w14:textId="3DD651CF" w:rsidR="003932FE" w:rsidRPr="003932FE" w:rsidRDefault="003932FE" w:rsidP="003932FE">
      <w:pPr>
        <w:numPr>
          <w:ilvl w:val="0"/>
          <w:numId w:val="4"/>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Vestido blanco con vuelos en el pecho y con orilla azul,</w:t>
      </w:r>
      <w:r>
        <w:rPr>
          <w:rFonts w:ascii="Arial" w:eastAsia="Times New Roman" w:hAnsi="Arial" w:cs="Arial"/>
          <w:color w:val="000000"/>
          <w:sz w:val="21"/>
          <w:szCs w:val="21"/>
          <w:lang w:eastAsia="es-GT"/>
        </w:rPr>
        <w:t xml:space="preserve"> </w:t>
      </w:r>
      <w:r w:rsidRPr="003932FE">
        <w:rPr>
          <w:rFonts w:ascii="Arial" w:eastAsia="Times New Roman" w:hAnsi="Arial" w:cs="Arial"/>
          <w:color w:val="000000"/>
          <w:sz w:val="21"/>
          <w:szCs w:val="21"/>
          <w:lang w:eastAsia="es-GT"/>
        </w:rPr>
        <w:t>amarillo,</w:t>
      </w:r>
      <w:r>
        <w:rPr>
          <w:rFonts w:ascii="Arial" w:eastAsia="Times New Roman" w:hAnsi="Arial" w:cs="Arial"/>
          <w:color w:val="000000"/>
          <w:sz w:val="21"/>
          <w:szCs w:val="21"/>
          <w:lang w:eastAsia="es-GT"/>
        </w:rPr>
        <w:t xml:space="preserve"> </w:t>
      </w:r>
      <w:r w:rsidRPr="003932FE">
        <w:rPr>
          <w:rFonts w:ascii="Arial" w:eastAsia="Times New Roman" w:hAnsi="Arial" w:cs="Arial"/>
          <w:color w:val="000000"/>
          <w:sz w:val="21"/>
          <w:szCs w:val="21"/>
          <w:lang w:eastAsia="es-GT"/>
        </w:rPr>
        <w:t>rojo.</w:t>
      </w:r>
    </w:p>
    <w:p w14:paraId="3483F45A" w14:textId="77777777" w:rsidR="003932FE" w:rsidRPr="003932FE" w:rsidRDefault="003932FE" w:rsidP="003932FE">
      <w:pPr>
        <w:numPr>
          <w:ilvl w:val="0"/>
          <w:numId w:val="5"/>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Cinta roja en la cintura</w:t>
      </w:r>
    </w:p>
    <w:p w14:paraId="45420373" w14:textId="620D3EB3" w:rsidR="003932FE" w:rsidRPr="003932FE" w:rsidRDefault="003932FE" w:rsidP="003932FE">
      <w:pPr>
        <w:numPr>
          <w:ilvl w:val="0"/>
          <w:numId w:val="5"/>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 xml:space="preserve">       Las mujeres suelen enrollarse el cabello con cintas angostas y también suelen utilizar suelen utilizar collares. </w:t>
      </w:r>
    </w:p>
    <w:p w14:paraId="108B3C0E"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p>
    <w:p w14:paraId="2DD9CEC9" w14:textId="6131A92E" w:rsidR="000441AF" w:rsidRDefault="003932FE" w:rsidP="003932FE">
      <w:pPr>
        <w:jc w:val="center"/>
        <w:rPr>
          <w:rFonts w:ascii="Arial" w:eastAsia="MingLiU-ExtB" w:hAnsi="Arial" w:cs="Arial"/>
          <w:sz w:val="21"/>
          <w:szCs w:val="21"/>
        </w:rPr>
      </w:pPr>
      <w:r w:rsidRPr="003932FE">
        <w:rPr>
          <w:rFonts w:ascii="Arial" w:eastAsia="MingLiU-ExtB" w:hAnsi="Arial" w:cs="Arial"/>
          <w:sz w:val="21"/>
          <w:szCs w:val="21"/>
        </w:rPr>
        <w:t>A pesar de que el traje típico del hombre y de la mujer zacapaneca no tiene muchos detalles como otros trajes típicos de Guatemala no deja de representar las tradiciones la elegancia y la pureza de ese bello departamento</w:t>
      </w:r>
    </w:p>
    <w:p w14:paraId="7D93BD92" w14:textId="77777777" w:rsidR="003932FE" w:rsidRDefault="003932FE" w:rsidP="003932FE">
      <w:pPr>
        <w:jc w:val="center"/>
        <w:rPr>
          <w:rFonts w:ascii="Arial" w:eastAsia="MingLiU-ExtB" w:hAnsi="Arial" w:cs="Arial"/>
          <w:sz w:val="21"/>
          <w:szCs w:val="21"/>
        </w:rPr>
      </w:pPr>
      <w:r>
        <w:rPr>
          <w:rFonts w:ascii="Arial" w:eastAsia="MingLiU-ExtB" w:hAnsi="Arial" w:cs="Arial"/>
          <w:sz w:val="21"/>
          <w:szCs w:val="21"/>
        </w:rPr>
        <w:t>Economía</w:t>
      </w:r>
    </w:p>
    <w:p w14:paraId="50183C12" w14:textId="3E395C98" w:rsidR="003932FE" w:rsidRPr="008E31EA" w:rsidRDefault="008E31EA" w:rsidP="003932FE">
      <w:pPr>
        <w:jc w:val="center"/>
        <w:rPr>
          <w:rFonts w:ascii="Arial" w:eastAsia="MingLiU-ExtB" w:hAnsi="Arial" w:cs="Arial"/>
          <w:sz w:val="21"/>
          <w:szCs w:val="21"/>
        </w:rPr>
      </w:pPr>
      <w:r w:rsidRPr="008E31EA">
        <w:rPr>
          <w:rFonts w:ascii="Arial" w:hAnsi="Arial" w:cs="Arial"/>
          <w:color w:val="202122"/>
          <w:sz w:val="21"/>
          <w:szCs w:val="21"/>
          <w:shd w:val="clear" w:color="auto" w:fill="FFFFFF"/>
        </w:rPr>
        <w:t>Debido a su clima cálido y a la constitución de sus terrenos no es posible dedicarlos a toda clase de cultivos, pudiendo hacerse estos en las partes regables conocidas como "vegas", ya que los cultivos de tierra fría se hacen en escala reducida. Por estas condiciones los habitantes se dedican en gran parte al comercio, así como a la cría de ganado</w:t>
      </w:r>
    </w:p>
    <w:p w14:paraId="02BDBF01" w14:textId="77777777" w:rsidR="003932FE" w:rsidRDefault="003932FE" w:rsidP="003932FE">
      <w:pPr>
        <w:jc w:val="center"/>
        <w:rPr>
          <w:rFonts w:ascii="Arial" w:eastAsia="MingLiU-ExtB" w:hAnsi="Arial" w:cs="Arial"/>
          <w:sz w:val="21"/>
          <w:szCs w:val="21"/>
        </w:rPr>
      </w:pPr>
      <w:r>
        <w:rPr>
          <w:rFonts w:ascii="Arial" w:eastAsia="MingLiU-ExtB" w:hAnsi="Arial" w:cs="Arial"/>
          <w:sz w:val="21"/>
          <w:szCs w:val="21"/>
        </w:rPr>
        <w:t>Lugares Turísticos</w:t>
      </w:r>
    </w:p>
    <w:p w14:paraId="5055A0D9" w14:textId="77777777" w:rsidR="003932FE" w:rsidRP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Por su posición geográfica este departamento es uno de los departamentos más cálidos del país. Cuenta con riquezas naturales, históricas y lugares turísticos.</w:t>
      </w:r>
    </w:p>
    <w:p w14:paraId="00087E87" w14:textId="74698F0E" w:rsid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Está ubicado en la región Nor-Oriente de Guatemala. Sus límites al Norte con Alta Verapaz e Izabal, al Sur con Chiquimula y Jalapa, al Este con Izabal y Honduras, al Oeste con El Progreso.</w:t>
      </w:r>
    </w:p>
    <w:p w14:paraId="10A201E0" w14:textId="48324EBF" w:rsid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Pr>
          <w:rFonts w:ascii="Arial" w:eastAsia="Times New Roman" w:hAnsi="Arial" w:cs="Arial"/>
          <w:color w:val="111113"/>
          <w:sz w:val="21"/>
          <w:szCs w:val="21"/>
          <w:lang w:eastAsia="es-GT"/>
        </w:rPr>
        <w:t xml:space="preserve">Idiomas </w:t>
      </w:r>
    </w:p>
    <w:p w14:paraId="4D03CA5B" w14:textId="7F933A8D" w:rsidR="003932FE" w:rsidRP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Como resultado de la presencia de los españoles, el español es el idioma principal en Zacapa, pero existe un pequeño porcentaje de la población, especialmente en el sur, en el municipio La Unión que tiene presencia del grupo maya chortí, quienes hablan el idioma del mismo nombre.</w:t>
      </w:r>
    </w:p>
    <w:p w14:paraId="49342CFE" w14:textId="41C7AF7A" w:rsidR="003932FE" w:rsidRPr="003932FE" w:rsidRDefault="008E31EA" w:rsidP="008E31EA">
      <w:pPr>
        <w:jc w:val="center"/>
        <w:rPr>
          <w:rFonts w:ascii="Arial" w:eastAsia="MingLiU-ExtB" w:hAnsi="Arial" w:cs="Arial"/>
          <w:sz w:val="21"/>
          <w:szCs w:val="21"/>
        </w:rPr>
      </w:pPr>
      <w:r>
        <w:rPr>
          <w:rFonts w:ascii="Baskerville Old Face" w:eastAsia="MingLiU-ExtB" w:hAnsi="Baskerville Old Face" w:cs="Arial"/>
          <w:sz w:val="96"/>
          <w:szCs w:val="96"/>
        </w:rPr>
        <w:lastRenderedPageBreak/>
        <w:t>COLLAGE</w:t>
      </w:r>
    </w:p>
    <w:p w14:paraId="7D05C3B3" w14:textId="77777777" w:rsidR="003932FE" w:rsidRPr="003932FE" w:rsidRDefault="003932FE" w:rsidP="003932FE">
      <w:pPr>
        <w:jc w:val="center"/>
        <w:rPr>
          <w:rFonts w:ascii="Arial" w:eastAsia="MingLiU-ExtB" w:hAnsi="Arial" w:cs="Arial"/>
          <w:sz w:val="21"/>
          <w:szCs w:val="21"/>
        </w:rPr>
      </w:pPr>
    </w:p>
    <w:p w14:paraId="0F7A28E1" w14:textId="77777777" w:rsidR="00EA6037" w:rsidRPr="003932FE" w:rsidRDefault="00EA6037" w:rsidP="00EA6037">
      <w:pPr>
        <w:jc w:val="center"/>
        <w:rPr>
          <w:rFonts w:ascii="Arial" w:hAnsi="Arial" w:cs="Arial"/>
          <w:sz w:val="21"/>
          <w:szCs w:val="21"/>
        </w:rPr>
      </w:pPr>
    </w:p>
    <w:p w14:paraId="5C7EF8C2" w14:textId="77777777" w:rsidR="00EA6037" w:rsidRPr="003932FE" w:rsidRDefault="00EA6037" w:rsidP="00EA6037">
      <w:pPr>
        <w:jc w:val="center"/>
        <w:rPr>
          <w:rFonts w:ascii="Arial" w:hAnsi="Arial" w:cs="Arial"/>
          <w:sz w:val="21"/>
          <w:szCs w:val="21"/>
        </w:rPr>
      </w:pPr>
    </w:p>
    <w:p w14:paraId="6C8ABD39" w14:textId="78D45C58" w:rsidR="00EA6037" w:rsidRPr="00EA6037" w:rsidRDefault="008E31EA"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rPr>
        <w:drawing>
          <wp:inline distT="0" distB="0" distL="0" distR="0" wp14:anchorId="2C343A3C" wp14:editId="2D7D7149">
            <wp:extent cx="5229225" cy="5229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9225" cy="5229225"/>
                    </a:xfrm>
                    <a:prstGeom prst="rect">
                      <a:avLst/>
                    </a:prstGeom>
                    <a:noFill/>
                  </pic:spPr>
                </pic:pic>
              </a:graphicData>
            </a:graphic>
          </wp:inline>
        </w:drawing>
      </w:r>
    </w:p>
    <w:p w14:paraId="327165E2" w14:textId="4F28C685" w:rsidR="00EA6037" w:rsidRPr="00EA6037" w:rsidRDefault="00EA6037" w:rsidP="00EA6037">
      <w:pPr>
        <w:pStyle w:val="NormalWeb"/>
        <w:spacing w:before="120" w:beforeAutospacing="0" w:after="120" w:afterAutospacing="0"/>
        <w:jc w:val="center"/>
        <w:rPr>
          <w:rFonts w:ascii="Arial" w:hAnsi="Arial" w:cs="Arial"/>
          <w:color w:val="202122"/>
          <w:sz w:val="21"/>
          <w:szCs w:val="21"/>
          <w:shd w:val="clear" w:color="auto" w:fill="FFFFFF"/>
        </w:rPr>
      </w:pPr>
    </w:p>
    <w:p w14:paraId="650D2043" w14:textId="77777777" w:rsidR="00EA6037" w:rsidRP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p>
    <w:p w14:paraId="4A6BBE93" w14:textId="44EC9F4A" w:rsidR="008A3812" w:rsidRPr="008A3812" w:rsidRDefault="008A3812" w:rsidP="00F858E2">
      <w:pPr>
        <w:jc w:val="center"/>
        <w:rPr>
          <w:rFonts w:ascii="Arial" w:hAnsi="Arial" w:cs="Arial"/>
          <w:color w:val="202122"/>
          <w:sz w:val="21"/>
          <w:szCs w:val="21"/>
          <w:shd w:val="clear" w:color="auto" w:fill="FFFFFF"/>
        </w:rPr>
      </w:pPr>
    </w:p>
    <w:sectPr w:rsidR="008A3812" w:rsidRPr="008A38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F47B6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15:restartNumberingAfterBreak="0">
    <w:nsid w:val="00000002"/>
    <w:multiLevelType w:val="multilevel"/>
    <w:tmpl w:val="DC7E7314"/>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15:restartNumberingAfterBreak="0">
    <w:nsid w:val="00000003"/>
    <w:multiLevelType w:val="multilevel"/>
    <w:tmpl w:val="C4EAEC1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0000004"/>
    <w:multiLevelType w:val="multilevel"/>
    <w:tmpl w:val="53D8E34C"/>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 w15:restartNumberingAfterBreak="0">
    <w:nsid w:val="00000005"/>
    <w:multiLevelType w:val="multilevel"/>
    <w:tmpl w:val="834450E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12"/>
    <w:rsid w:val="000441AF"/>
    <w:rsid w:val="003932FE"/>
    <w:rsid w:val="00730CC4"/>
    <w:rsid w:val="008A3812"/>
    <w:rsid w:val="008E31EA"/>
    <w:rsid w:val="00EA6037"/>
    <w:rsid w:val="00F858E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3849"/>
  <w15:chartTrackingRefBased/>
  <w15:docId w15:val="{FF169AC1-5F3F-476C-9B31-D40CBE1C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3812"/>
    <w:rPr>
      <w:color w:val="0000FF"/>
      <w:u w:val="single"/>
    </w:rPr>
  </w:style>
  <w:style w:type="paragraph" w:styleId="NormalWeb">
    <w:name w:val="Normal (Web)"/>
    <w:basedOn w:val="Normal"/>
    <w:uiPriority w:val="99"/>
    <w:unhideWhenUsed/>
    <w:rsid w:val="00F858E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730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67707">
      <w:bodyDiv w:val="1"/>
      <w:marLeft w:val="0"/>
      <w:marRight w:val="0"/>
      <w:marTop w:val="0"/>
      <w:marBottom w:val="0"/>
      <w:divBdr>
        <w:top w:val="none" w:sz="0" w:space="0" w:color="auto"/>
        <w:left w:val="none" w:sz="0" w:space="0" w:color="auto"/>
        <w:bottom w:val="none" w:sz="0" w:space="0" w:color="auto"/>
        <w:right w:val="none" w:sz="0" w:space="0" w:color="auto"/>
      </w:divBdr>
    </w:div>
    <w:div w:id="583733447">
      <w:bodyDiv w:val="1"/>
      <w:marLeft w:val="0"/>
      <w:marRight w:val="0"/>
      <w:marTop w:val="0"/>
      <w:marBottom w:val="0"/>
      <w:divBdr>
        <w:top w:val="none" w:sz="0" w:space="0" w:color="auto"/>
        <w:left w:val="none" w:sz="0" w:space="0" w:color="auto"/>
        <w:bottom w:val="none" w:sz="0" w:space="0" w:color="auto"/>
        <w:right w:val="none" w:sz="0" w:space="0" w:color="auto"/>
      </w:divBdr>
    </w:div>
    <w:div w:id="791246006">
      <w:bodyDiv w:val="1"/>
      <w:marLeft w:val="0"/>
      <w:marRight w:val="0"/>
      <w:marTop w:val="0"/>
      <w:marBottom w:val="0"/>
      <w:divBdr>
        <w:top w:val="none" w:sz="0" w:space="0" w:color="auto"/>
        <w:left w:val="none" w:sz="0" w:space="0" w:color="auto"/>
        <w:bottom w:val="none" w:sz="0" w:space="0" w:color="auto"/>
        <w:right w:val="none" w:sz="0" w:space="0" w:color="auto"/>
      </w:divBdr>
    </w:div>
    <w:div w:id="1801462020">
      <w:bodyDiv w:val="1"/>
      <w:marLeft w:val="0"/>
      <w:marRight w:val="0"/>
      <w:marTop w:val="0"/>
      <w:marBottom w:val="0"/>
      <w:divBdr>
        <w:top w:val="none" w:sz="0" w:space="0" w:color="auto"/>
        <w:left w:val="none" w:sz="0" w:space="0" w:color="auto"/>
        <w:bottom w:val="none" w:sz="0" w:space="0" w:color="auto"/>
        <w:right w:val="none" w:sz="0" w:space="0" w:color="auto"/>
      </w:divBdr>
    </w:div>
    <w:div w:id="1896089191">
      <w:bodyDiv w:val="1"/>
      <w:marLeft w:val="0"/>
      <w:marRight w:val="0"/>
      <w:marTop w:val="0"/>
      <w:marBottom w:val="0"/>
      <w:divBdr>
        <w:top w:val="none" w:sz="0" w:space="0" w:color="auto"/>
        <w:left w:val="none" w:sz="0" w:space="0" w:color="auto"/>
        <w:bottom w:val="none" w:sz="0" w:space="0" w:color="auto"/>
        <w:right w:val="none" w:sz="0" w:space="0" w:color="auto"/>
      </w:divBdr>
    </w:div>
    <w:div w:id="21119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DEYLER</dc:creator>
  <cp:keywords/>
  <dc:description/>
  <cp:lastModifiedBy>DEYLER</cp:lastModifiedBy>
  <cp:revision>3</cp:revision>
  <dcterms:created xsi:type="dcterms:W3CDTF">2021-09-22T21:24:00Z</dcterms:created>
  <dcterms:modified xsi:type="dcterms:W3CDTF">2021-09-24T20:21:00Z</dcterms:modified>
</cp:coreProperties>
</file>