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D3FFA" w14:textId="77777777" w:rsidR="00603101" w:rsidRDefault="00603101" w:rsidP="00603101">
      <w:pPr>
        <w:jc w:val="both"/>
        <w:rPr>
          <w:rFonts w:ascii="Arial" w:hAnsi="Arial" w:cs="Arial"/>
          <w:b/>
          <w:bCs/>
          <w:sz w:val="24"/>
          <w:szCs w:val="24"/>
          <w:lang w:val="es-MX"/>
        </w:rPr>
      </w:pPr>
      <w:r>
        <w:rPr>
          <w:rFonts w:ascii="Arial" w:hAnsi="Arial" w:cs="Arial"/>
          <w:b/>
          <w:bCs/>
          <w:sz w:val="24"/>
          <w:szCs w:val="24"/>
          <w:lang w:val="es-MX"/>
        </w:rPr>
        <w:t>Ana Alison Sambrano Avilés</w:t>
      </w:r>
    </w:p>
    <w:p w14:paraId="0B0C1F0F" w14:textId="77777777" w:rsidR="00603101" w:rsidRDefault="00603101" w:rsidP="00603101">
      <w:pPr>
        <w:jc w:val="both"/>
        <w:rPr>
          <w:rFonts w:ascii="Arial" w:hAnsi="Arial" w:cs="Arial"/>
          <w:b/>
          <w:bCs/>
          <w:sz w:val="24"/>
          <w:szCs w:val="24"/>
          <w:lang w:val="es-MX"/>
        </w:rPr>
      </w:pPr>
      <w:r>
        <w:rPr>
          <w:rFonts w:ascii="Arial" w:hAnsi="Arial" w:cs="Arial"/>
          <w:b/>
          <w:bCs/>
          <w:sz w:val="24"/>
          <w:szCs w:val="24"/>
          <w:lang w:val="es-MX"/>
        </w:rPr>
        <w:t>Quinto bachillerato</w:t>
      </w:r>
    </w:p>
    <w:p w14:paraId="6B102FA1" w14:textId="77777777" w:rsidR="00603101" w:rsidRDefault="00603101" w:rsidP="00603101">
      <w:pPr>
        <w:jc w:val="both"/>
        <w:rPr>
          <w:rFonts w:ascii="Arial" w:hAnsi="Arial" w:cs="Arial"/>
          <w:b/>
          <w:bCs/>
          <w:sz w:val="24"/>
          <w:szCs w:val="24"/>
          <w:lang w:val="es-MX"/>
        </w:rPr>
      </w:pPr>
      <w:r>
        <w:rPr>
          <w:rFonts w:ascii="Arial" w:hAnsi="Arial" w:cs="Arial"/>
          <w:b/>
          <w:bCs/>
          <w:sz w:val="24"/>
          <w:szCs w:val="24"/>
          <w:lang w:val="es-MX"/>
        </w:rPr>
        <w:t>Expresión artística</w:t>
      </w:r>
    </w:p>
    <w:p w14:paraId="670021A1" w14:textId="77777777" w:rsidR="00603101" w:rsidRDefault="00603101" w:rsidP="00603101">
      <w:pPr>
        <w:jc w:val="both"/>
        <w:rPr>
          <w:rFonts w:ascii="Arial" w:hAnsi="Arial" w:cs="Arial"/>
          <w:b/>
          <w:bCs/>
          <w:sz w:val="24"/>
          <w:szCs w:val="24"/>
          <w:lang w:val="es-MX"/>
        </w:rPr>
      </w:pPr>
      <w:r>
        <w:rPr>
          <w:rFonts w:ascii="Arial" w:hAnsi="Arial" w:cs="Arial"/>
          <w:b/>
          <w:bCs/>
          <w:sz w:val="24"/>
          <w:szCs w:val="24"/>
          <w:lang w:val="es-MX"/>
        </w:rPr>
        <w:t>Lección 1/Semana 10</w:t>
      </w:r>
    </w:p>
    <w:p w14:paraId="25B6EBE5" w14:textId="70A933F5" w:rsidR="00A6578C" w:rsidRDefault="00603101" w:rsidP="00603101">
      <w:pPr>
        <w:pStyle w:val="Ttulo"/>
        <w:jc w:val="center"/>
        <w:rPr>
          <w:rFonts w:ascii="Arial" w:hAnsi="Arial" w:cs="Arial"/>
          <w:b/>
          <w:bCs/>
          <w:sz w:val="44"/>
          <w:szCs w:val="44"/>
        </w:rPr>
      </w:pPr>
      <w:r w:rsidRPr="00603101">
        <w:rPr>
          <w:rFonts w:ascii="Arial" w:hAnsi="Arial" w:cs="Arial"/>
          <w:b/>
          <w:bCs/>
          <w:sz w:val="44"/>
          <w:szCs w:val="44"/>
        </w:rPr>
        <w:t>A</w:t>
      </w:r>
      <w:r>
        <w:rPr>
          <w:rFonts w:ascii="Arial" w:hAnsi="Arial" w:cs="Arial"/>
          <w:b/>
          <w:bCs/>
          <w:sz w:val="44"/>
          <w:szCs w:val="44"/>
        </w:rPr>
        <w:t>prendiendo a analizar obras de arte.</w:t>
      </w:r>
    </w:p>
    <w:p w14:paraId="263B22B6" w14:textId="269CBB9C" w:rsidR="00603101" w:rsidRDefault="00603101" w:rsidP="00603101">
      <w:pPr>
        <w:pStyle w:val="Ttulo1"/>
        <w:rPr>
          <w:rFonts w:ascii="Arial" w:hAnsi="Arial" w:cs="Arial"/>
          <w:color w:val="auto"/>
        </w:rPr>
      </w:pPr>
      <w:r>
        <w:rPr>
          <w:rFonts w:ascii="Arial" w:hAnsi="Arial" w:cs="Arial"/>
          <w:color w:val="auto"/>
        </w:rPr>
        <w:t>Obras.</w:t>
      </w:r>
    </w:p>
    <w:p w14:paraId="65D61AAC" w14:textId="0B47C2D5" w:rsidR="00603101" w:rsidRDefault="00603101" w:rsidP="00603101">
      <w:pPr>
        <w:rPr>
          <w:rFonts w:ascii="Arial" w:hAnsi="Arial" w:cs="Arial"/>
          <w:sz w:val="24"/>
          <w:szCs w:val="24"/>
        </w:rPr>
      </w:pPr>
      <w:r>
        <w:rPr>
          <w:rFonts w:ascii="Arial" w:hAnsi="Arial" w:cs="Arial"/>
          <w:sz w:val="24"/>
          <w:szCs w:val="24"/>
        </w:rPr>
        <w:t>Primero quiero que observes las obras de arte que están en el adjunto. Luego investiga acerca de los artistas que aparecen más abajo y coloca debajo de cada obra el nombre</w:t>
      </w:r>
      <w:r w:rsidR="00BE7BD0">
        <w:rPr>
          <w:rFonts w:ascii="Arial" w:hAnsi="Arial" w:cs="Arial"/>
          <w:sz w:val="24"/>
          <w:szCs w:val="24"/>
        </w:rPr>
        <w:t xml:space="preserve"> de su autor y el nombre</w:t>
      </w:r>
      <w:r>
        <w:rPr>
          <w:rFonts w:ascii="Arial" w:hAnsi="Arial" w:cs="Arial"/>
          <w:sz w:val="24"/>
          <w:szCs w:val="24"/>
        </w:rPr>
        <w:t xml:space="preserve"> de la obra.</w:t>
      </w:r>
    </w:p>
    <w:p w14:paraId="022E6284" w14:textId="502013B1" w:rsidR="00603101" w:rsidRPr="00256789" w:rsidRDefault="00603101" w:rsidP="00A23325">
      <w:pPr>
        <w:spacing w:after="0"/>
        <w:rPr>
          <w:rFonts w:ascii="Arial" w:hAnsi="Arial" w:cs="Arial"/>
          <w:b/>
          <w:bCs/>
          <w:sz w:val="28"/>
          <w:szCs w:val="28"/>
        </w:rPr>
      </w:pPr>
      <w:r w:rsidRPr="00256789">
        <w:rPr>
          <w:rFonts w:ascii="Arial" w:hAnsi="Arial" w:cs="Arial"/>
          <w:b/>
          <w:bCs/>
          <w:sz w:val="28"/>
          <w:szCs w:val="28"/>
        </w:rPr>
        <w:t>Auguste Rodin</w:t>
      </w:r>
      <w:r w:rsidR="00A23325" w:rsidRPr="00256789">
        <w:rPr>
          <w:rFonts w:ascii="Arial" w:hAnsi="Arial" w:cs="Arial"/>
          <w:b/>
          <w:bCs/>
          <w:sz w:val="28"/>
          <w:szCs w:val="28"/>
        </w:rPr>
        <w:t>.</w:t>
      </w:r>
    </w:p>
    <w:p w14:paraId="79A05F90" w14:textId="2446BE2F" w:rsidR="00412B35" w:rsidRPr="00412B35" w:rsidRDefault="00412B35" w:rsidP="00412B35">
      <w:pPr>
        <w:spacing w:after="0"/>
        <w:jc w:val="both"/>
        <w:rPr>
          <w:rFonts w:ascii="Arial" w:hAnsi="Arial" w:cs="Arial"/>
          <w:b/>
          <w:bCs/>
          <w:sz w:val="28"/>
          <w:szCs w:val="28"/>
        </w:rPr>
      </w:pPr>
      <w:r w:rsidRPr="00412B35">
        <w:rPr>
          <w:rFonts w:ascii="Arial" w:hAnsi="Arial" w:cs="Arial"/>
          <w:sz w:val="24"/>
          <w:szCs w:val="24"/>
        </w:rPr>
        <w:t xml:space="preserve">(París, 1840-Meudon, Francia, 1917) Escultor francés. Fue alumno de Jean-Baptiste Carpeaux en la Escuela de Artes Decorativas y de Antoine-Louis Barye en el Museo de Historia Natural, dos escultores a los que admiró y en quienes se inspiró en cierta medida. Por sus modestos orígenes, se vio obligado a ganarse la vida como ayudante de decoración, compaginando el trabajo profesional con su dedicación a la escultura. Su primera obra, El hombre de la nariz rota, tuvo muy malas críticas en el Salón de 1864, hasta el punto de ser rechazada por considerarse inacabada e incompleta. Rodin incorporaba en esta escultura el modelado espontáneo y expresivo que habría de caracterizar toda su obra posterior. Tras unos años al servicio del empresario Albert Carrier-Belleuse, para quien trabajó en la decoración de la fachada de la Bolsa de Bruselas, en 1875 emprendió un viaje a Italia para conocer la obra de Miguel Ángel. El resultado de su contacto con el genio del Renacimiento fue La edad del bronce, presentada en el Salón de 1877, que desagradó profundamente por su extraordinario realismo. La figura muestra una época de dolor y sufrimiento y refleja la influencia del David de Donatello y del Esclavo moribundo de Miguel Ángel, obras que Rodin pudo apreciar su viaje a Italia. La edad de bronce despertó una encendida polémica por su acentuado naturalismo, que hizo pensar a algunos críticos que se trataba del vaciado de un modelo vivo. En esta obra se inicia la importancia del gesto en la obra de Rodin, que comenzaba aquí a perfilarse de forma discreta y crecería luego en firmeza y expresividad. Rodin seguía sin triunfar como escultor, lo que consiguió al fin en 1881, cuando presentó en el Salón su San Juan Bautista predicando. Poco antes, en 1880, recibió el gran encargo de su vida: las puertas monumentales del futuro Museo de Artes Decorativas de París. El portal estaba inspirado en temas dantescos, de ahí que el propio Rodin le diera el nombre de Puerta del Infierno, en la que trabajó desde 1880 hasta su muerte en 1917. Rodin se inspiró en la Divina Comedia de Dante y en la Puerta del Paraíso de Ghiberti, por el que el escultor sentía una gran admiración. Sin embargo, el edificio para el que estaba destinada nunca llegó a construirse. A pesar de ello, los numerosos motivos y figuras en los que trabajó el artista para esta </w:t>
      </w:r>
      <w:r w:rsidRPr="00412B35">
        <w:rPr>
          <w:rFonts w:ascii="Arial" w:hAnsi="Arial" w:cs="Arial"/>
          <w:sz w:val="24"/>
          <w:szCs w:val="24"/>
        </w:rPr>
        <w:lastRenderedPageBreak/>
        <w:t>obra marcarían las directrices de la mayor parte de sus esculturas más famosas, como El pensador (1880) o La bella esposa del fabricante de cascos (1880-1883), que posteriormente se expondría con el nombre de La vieja cortesana y que surgió de un pequeño fragmento de la parte inferior de las puertas. La obra trata el tema, tan cultivado en el Barroco, de la perecedera y efímera belleza física. La mujer, con la mano abierta y extendida hacia atrás, busca desesperadamente lo que ya perdió para siempre. Otra obra que deriva también del diseño de las puertas es El beso (1886), inspirada, en un principio, en el idilio entre Paolo Malatesta y Francesca de Rímini que Dante relató en la Divina Comedia, aunque esta idea fuera finalmente rechazada y se excluyó toda referencia a circunstancias concretas. El autor representa a los amantes besándose en un conjunto escultórico en donde premeditadamente no se marca con claridad el límite de las figuras con el fondo que las acompaña; suaviza las gradaciones y crea la impresión de que todo está envuelto en un ambiente etéreo en el que prevalece la belleza y la poesía. Como obra independiente, se ha convertido en símbolo universal del deseo y la pasión.</w:t>
      </w:r>
    </w:p>
    <w:p w14:paraId="320784F3" w14:textId="77777777" w:rsidR="00A23325" w:rsidRPr="00A23325" w:rsidRDefault="00A23325" w:rsidP="00A23325">
      <w:pPr>
        <w:spacing w:after="0"/>
        <w:rPr>
          <w:rFonts w:ascii="Arial" w:hAnsi="Arial" w:cs="Arial"/>
          <w:b/>
          <w:bCs/>
          <w:sz w:val="24"/>
          <w:szCs w:val="24"/>
        </w:rPr>
      </w:pPr>
    </w:p>
    <w:p w14:paraId="1C63047F" w14:textId="369F7ED8" w:rsidR="00603101" w:rsidRPr="00256789" w:rsidRDefault="00603101" w:rsidP="00A23325">
      <w:pPr>
        <w:spacing w:after="0"/>
        <w:rPr>
          <w:rFonts w:ascii="Arial" w:hAnsi="Arial" w:cs="Arial"/>
          <w:b/>
          <w:bCs/>
          <w:sz w:val="28"/>
          <w:szCs w:val="28"/>
        </w:rPr>
      </w:pPr>
      <w:r w:rsidRPr="00256789">
        <w:rPr>
          <w:rFonts w:ascii="Arial" w:hAnsi="Arial" w:cs="Arial"/>
          <w:b/>
          <w:bCs/>
          <w:sz w:val="28"/>
          <w:szCs w:val="28"/>
        </w:rPr>
        <w:t xml:space="preserve">Antoni </w:t>
      </w:r>
      <w:r w:rsidR="00673513" w:rsidRPr="00256789">
        <w:rPr>
          <w:rFonts w:ascii="Arial" w:hAnsi="Arial" w:cs="Arial"/>
          <w:b/>
          <w:bCs/>
          <w:sz w:val="28"/>
          <w:szCs w:val="28"/>
        </w:rPr>
        <w:t>Gaudí</w:t>
      </w:r>
      <w:r w:rsidR="00A23325" w:rsidRPr="00256789">
        <w:rPr>
          <w:rFonts w:ascii="Arial" w:hAnsi="Arial" w:cs="Arial"/>
          <w:b/>
          <w:bCs/>
          <w:sz w:val="28"/>
          <w:szCs w:val="28"/>
        </w:rPr>
        <w:t>.</w:t>
      </w:r>
    </w:p>
    <w:p w14:paraId="3DC78260" w14:textId="744E92E5" w:rsidR="00A23325" w:rsidRDefault="00A23325" w:rsidP="00412B35">
      <w:pPr>
        <w:spacing w:after="0"/>
        <w:jc w:val="both"/>
        <w:rPr>
          <w:rFonts w:ascii="Arial" w:hAnsi="Arial" w:cs="Arial"/>
          <w:sz w:val="24"/>
          <w:szCs w:val="24"/>
        </w:rPr>
      </w:pPr>
      <w:r w:rsidRPr="00A23325">
        <w:rPr>
          <w:rFonts w:ascii="Arial" w:hAnsi="Arial" w:cs="Arial"/>
          <w:sz w:val="24"/>
          <w:szCs w:val="24"/>
        </w:rPr>
        <w:t xml:space="preserve">Arquitecto catalán, máximo representante del modernismo y uno de los principales pioneros de las vanguardias artísticas del siglo XX. Su figura es una de las más sorprendentes de la historia de la arquitectura, tanto por sus innovaciones, en apariencia intuitivas, como por su práctica aislada de las corrientes internacionales e imbuida a menudo en el mero trabajo artesanal. Antoni Plàcid Gaudí i Cornet nació un 25 de Julio de 1852 en Reus, cerca de Tarragona, hijo de un forjador; su madre muere en su juventud. Después de trabajar como aprendiz de forjador (lo cual le sirvió de base para su excelente trabajo con el hierro) Gaudí comenzó sus estudios de arquitectura en la Escuela Superior de Arquitectura de Barcelona. Allí no demuestra ser un buen estudiante, pero pese a ello obtiene su diploma de </w:t>
      </w:r>
      <w:r w:rsidRPr="00A23325">
        <w:rPr>
          <w:rFonts w:ascii="Arial" w:hAnsi="Arial" w:cs="Arial"/>
          <w:sz w:val="24"/>
          <w:szCs w:val="24"/>
        </w:rPr>
        <w:t>arquitectura</w:t>
      </w:r>
      <w:r w:rsidRPr="00A23325">
        <w:rPr>
          <w:rFonts w:ascii="Arial" w:hAnsi="Arial" w:cs="Arial"/>
          <w:sz w:val="24"/>
          <w:szCs w:val="24"/>
        </w:rPr>
        <w:t xml:space="preserve"> en 1878. Una vez terminados sus estudios, viajo por toda Cataluña y algunas regiones colindantes. Su primer trabajo, incluso antes de que hubiese terminado sus estudios, la fuente del complejo del</w:t>
      </w:r>
      <w:r>
        <w:rPr>
          <w:rFonts w:ascii="Arial" w:hAnsi="Arial" w:cs="Arial"/>
          <w:sz w:val="24"/>
          <w:szCs w:val="24"/>
        </w:rPr>
        <w:t xml:space="preserve"> parque</w:t>
      </w:r>
      <w:r w:rsidRPr="00A23325">
        <w:rPr>
          <w:rFonts w:ascii="Arial" w:hAnsi="Arial" w:cs="Arial"/>
          <w:sz w:val="24"/>
          <w:szCs w:val="24"/>
        </w:rPr>
        <w:t xml:space="preserve"> de la Ciutadella en Barcelona, junto con Josep Fontserè i Mestres, la cual se </w:t>
      </w:r>
      <w:r w:rsidRPr="00A23325">
        <w:rPr>
          <w:rFonts w:ascii="Arial" w:hAnsi="Arial" w:cs="Arial"/>
          <w:sz w:val="24"/>
          <w:szCs w:val="24"/>
        </w:rPr>
        <w:t>completó</w:t>
      </w:r>
      <w:r w:rsidRPr="00A23325">
        <w:rPr>
          <w:rFonts w:ascii="Arial" w:hAnsi="Arial" w:cs="Arial"/>
          <w:sz w:val="24"/>
          <w:szCs w:val="24"/>
        </w:rPr>
        <w:t xml:space="preserve"> entre 1877 y 1882. Otro de los edificios que realizo en sus comienzos son: la Casa Vicens, la cual se </w:t>
      </w:r>
      <w:r w:rsidRPr="00A23325">
        <w:rPr>
          <w:rFonts w:ascii="Arial" w:hAnsi="Arial" w:cs="Arial"/>
          <w:sz w:val="24"/>
          <w:szCs w:val="24"/>
        </w:rPr>
        <w:t>construyó</w:t>
      </w:r>
      <w:r w:rsidRPr="00A23325">
        <w:rPr>
          <w:rFonts w:ascii="Arial" w:hAnsi="Arial" w:cs="Arial"/>
          <w:sz w:val="24"/>
          <w:szCs w:val="24"/>
        </w:rPr>
        <w:t xml:space="preserve"> en Barcelona entre 1878 y 1880 (un edificio neogótico en el que ya se aprecia su fuerte personalidad); y El Capricho, una casa en Comillas, en el Norte de España, en la cual Gaudí trabajo desde 1883 a 1885, pese al hecho de que nunca </w:t>
      </w:r>
      <w:r w:rsidRPr="00A23325">
        <w:rPr>
          <w:rFonts w:ascii="Arial" w:hAnsi="Arial" w:cs="Arial"/>
          <w:sz w:val="24"/>
          <w:szCs w:val="24"/>
        </w:rPr>
        <w:t>estuvo</w:t>
      </w:r>
      <w:r w:rsidRPr="00A23325">
        <w:rPr>
          <w:rFonts w:ascii="Arial" w:hAnsi="Arial" w:cs="Arial"/>
          <w:sz w:val="24"/>
          <w:szCs w:val="24"/>
        </w:rPr>
        <w:t xml:space="preserve"> en la construcción (un </w:t>
      </w:r>
      <w:r w:rsidRPr="00A23325">
        <w:rPr>
          <w:rFonts w:ascii="Arial" w:hAnsi="Arial" w:cs="Arial"/>
          <w:sz w:val="24"/>
          <w:szCs w:val="24"/>
          <w:lang w:val="es-ES"/>
        </w:rPr>
        <w:t>h</w:t>
      </w:r>
      <w:r w:rsidRPr="00A23325">
        <w:rPr>
          <w:rFonts w:ascii="Arial" w:hAnsi="Arial" w:cs="Arial"/>
          <w:sz w:val="24"/>
          <w:szCs w:val="24"/>
          <w:lang w:val="es-ES"/>
        </w:rPr>
        <w:t>á</w:t>
      </w:r>
      <w:r w:rsidRPr="00A23325">
        <w:rPr>
          <w:rFonts w:ascii="Arial" w:hAnsi="Arial" w:cs="Arial"/>
          <w:sz w:val="24"/>
          <w:szCs w:val="24"/>
          <w:lang w:val="es-ES"/>
        </w:rPr>
        <w:t>bito</w:t>
      </w:r>
      <w:r w:rsidRPr="00A23325">
        <w:rPr>
          <w:rFonts w:ascii="Arial" w:hAnsi="Arial" w:cs="Arial"/>
          <w:sz w:val="24"/>
          <w:szCs w:val="24"/>
        </w:rPr>
        <w:t xml:space="preserve"> que posteriormente cambio, llegando a vivir en los lugares en los que trabajaba). Allí probó su perfecto conocimiento del hierro como material, conocimientos que había aprendido como aprendiz. Poco después comenzó a trabajar para el que sería su principal mecenas durante el resto de su carrera, el empresario textil Eusebio Güell: primero con las caballerizas de su finca en Pedralbes, y más tarde con el palacio Güell (1885-1889) en Barcelona, un edificio pleno de espacios y formas innovadoras. Durante esta primera etapa de carácter historicista también construyó algunas obras fuera de </w:t>
      </w:r>
      <w:r w:rsidRPr="00A23325">
        <w:rPr>
          <w:rFonts w:ascii="Arial" w:hAnsi="Arial" w:cs="Arial"/>
          <w:sz w:val="24"/>
          <w:szCs w:val="24"/>
        </w:rPr>
        <w:lastRenderedPageBreak/>
        <w:t>Cataluña, entre las que cabe reseñar el palacio episcopal de Astorga (comenzado en 1887) y la casa de los Botines (1891-1892) en León. En 1883 se hizo cargo de la continuación en Barcelona del templo expiatorio de la Sagrada Familia, una catedral neogótica que modificó totalmente el joven Gaudí. Así, en 1891 concluyó las trazas generales de la iglesia, compuesta por cinco naves y tres fachadas monumentales, en 1893 decidió concentrar sus esfuerzos en la construcción de la fachada del Nacimiento, que no pudo ver completamente concluida, y en 1908 publicó la primera imagen definitiva del templo, una especie de bosque ascendente de elevadas torres.</w:t>
      </w:r>
    </w:p>
    <w:p w14:paraId="05663EC6" w14:textId="77777777" w:rsidR="00412B35" w:rsidRPr="00412B35" w:rsidRDefault="00412B35" w:rsidP="00A23325">
      <w:pPr>
        <w:spacing w:after="0"/>
        <w:rPr>
          <w:rFonts w:ascii="Arial" w:hAnsi="Arial" w:cs="Arial"/>
          <w:sz w:val="24"/>
          <w:szCs w:val="24"/>
        </w:rPr>
      </w:pPr>
    </w:p>
    <w:p w14:paraId="367AF75D" w14:textId="3E82F4D7" w:rsidR="00673513" w:rsidRPr="00256789" w:rsidRDefault="00673513" w:rsidP="00A23325">
      <w:pPr>
        <w:spacing w:after="0"/>
        <w:rPr>
          <w:rFonts w:ascii="Arial" w:hAnsi="Arial" w:cs="Arial"/>
          <w:b/>
          <w:bCs/>
          <w:sz w:val="28"/>
          <w:szCs w:val="28"/>
        </w:rPr>
      </w:pPr>
      <w:r w:rsidRPr="00256789">
        <w:rPr>
          <w:rFonts w:ascii="Arial" w:hAnsi="Arial" w:cs="Arial"/>
          <w:b/>
          <w:bCs/>
          <w:sz w:val="28"/>
          <w:szCs w:val="28"/>
        </w:rPr>
        <w:t>Gustav Klimt</w:t>
      </w:r>
      <w:r w:rsidR="00A23325" w:rsidRPr="00256789">
        <w:rPr>
          <w:rFonts w:ascii="Arial" w:hAnsi="Arial" w:cs="Arial"/>
          <w:b/>
          <w:bCs/>
          <w:sz w:val="28"/>
          <w:szCs w:val="28"/>
        </w:rPr>
        <w:t>.</w:t>
      </w:r>
    </w:p>
    <w:p w14:paraId="40F7BDD0" w14:textId="1D02FACB" w:rsidR="00412B35" w:rsidRDefault="00412B35" w:rsidP="00412B35">
      <w:pPr>
        <w:spacing w:after="0"/>
        <w:jc w:val="both"/>
        <w:rPr>
          <w:rFonts w:ascii="Arial" w:hAnsi="Arial" w:cs="Arial"/>
          <w:sz w:val="24"/>
          <w:szCs w:val="24"/>
        </w:rPr>
      </w:pPr>
      <w:r w:rsidRPr="00412B35">
        <w:rPr>
          <w:rFonts w:ascii="Arial" w:hAnsi="Arial" w:cs="Arial"/>
          <w:sz w:val="24"/>
          <w:szCs w:val="24"/>
        </w:rPr>
        <w:t>(Viena, 1862 - id., 1918) Pintor austriaco. Fue la figura más representativa del modernismo pictórico (</w:t>
      </w:r>
      <w:r w:rsidRPr="00253716">
        <w:rPr>
          <w:rFonts w:ascii="Arial" w:hAnsi="Arial" w:cs="Arial"/>
          <w:sz w:val="24"/>
          <w:szCs w:val="24"/>
          <w:lang w:val="es-MX"/>
        </w:rPr>
        <w:t>Jugendstil</w:t>
      </w:r>
      <w:r w:rsidRPr="00412B35">
        <w:rPr>
          <w:rFonts w:ascii="Arial" w:hAnsi="Arial" w:cs="Arial"/>
          <w:sz w:val="24"/>
          <w:szCs w:val="24"/>
        </w:rPr>
        <w:t xml:space="preserve">) en el mundo de habla alemana. Se formó en la escuela de artes aplicadas de su ciudad natal y triunfó como autor de grandes pinturas decorativas en un estilo de corte academicista, del que constituyen un buen exponente las pinturas de la escalera del Museo de Historia del Arte de Viena. En 1897, su interés por el arte de vanguardia lo llevó a abandonar la Asociación de Artistas Vieneses y a fundar, con algunos amigos, la famosa Secesión Vienesa, de la que fue el primer presidente y máximo exponente. Las pinturas murales alegóricas para la Universidad de Viena, en las que se advierte ya un evidente cambio de estilo, suscitaron duras críticas, por lo que el artista abandonó el encargo antes de finalizarlo (las que había concluido las destruyó un incendio en 1945). Como consecuencia de este episodio, ya no volvió a recibir encargos oficiales, pese a lo cual realizó gran cantidad de telas, en primer </w:t>
      </w:r>
      <w:r w:rsidRPr="00412B35">
        <w:rPr>
          <w:rFonts w:ascii="Arial" w:hAnsi="Arial" w:cs="Arial"/>
          <w:sz w:val="24"/>
          <w:szCs w:val="24"/>
        </w:rPr>
        <w:t>lugar,</w:t>
      </w:r>
      <w:r w:rsidRPr="00412B35">
        <w:rPr>
          <w:rFonts w:ascii="Arial" w:hAnsi="Arial" w:cs="Arial"/>
          <w:sz w:val="24"/>
          <w:szCs w:val="24"/>
        </w:rPr>
        <w:t xml:space="preserve"> paisajes plasmados con una concepción muy peculiar de la perspectiva y en los que predominan las tonalidades verdes, y después, sobre todo, figuras femeninas, que constituyen lo más conocido y valorado de su producción. En estas obras supo combinar el realismo del retrato con un decorativismo extremo en los fondos y los vestidos, en los que predominan los tonos amarillos y dorados y los motivos inspirados en las alas de mariposa o las colas de pavo real. Destacan, entre otras muchas obras, El beso, Salomé y Judith I, imbuidas todas ellas de una sensualidad palpable. El </w:t>
      </w:r>
      <w:r>
        <w:rPr>
          <w:rFonts w:ascii="Arial" w:hAnsi="Arial" w:cs="Arial"/>
          <w:sz w:val="24"/>
          <w:szCs w:val="24"/>
          <w:lang w:val="es-ES"/>
        </w:rPr>
        <w:t>o</w:t>
      </w:r>
      <w:r w:rsidRPr="00412B35">
        <w:rPr>
          <w:rFonts w:ascii="Arial" w:hAnsi="Arial" w:cs="Arial"/>
          <w:sz w:val="24"/>
          <w:szCs w:val="24"/>
          <w:lang w:val="es-ES"/>
        </w:rPr>
        <w:t>sterreichische</w:t>
      </w:r>
      <w:r w:rsidRPr="00412B35">
        <w:rPr>
          <w:rFonts w:ascii="Arial" w:hAnsi="Arial" w:cs="Arial"/>
          <w:sz w:val="24"/>
          <w:szCs w:val="24"/>
          <w:lang w:val="es-MX"/>
        </w:rPr>
        <w:t xml:space="preserve"> Museum</w:t>
      </w:r>
      <w:r w:rsidRPr="00412B35">
        <w:rPr>
          <w:rFonts w:ascii="Arial" w:hAnsi="Arial" w:cs="Arial"/>
          <w:sz w:val="24"/>
          <w:szCs w:val="24"/>
        </w:rPr>
        <w:t xml:space="preserve"> de Viena conserva una excelente colección de su pintura.</w:t>
      </w:r>
    </w:p>
    <w:p w14:paraId="33D066B8" w14:textId="77777777" w:rsidR="00412B35" w:rsidRPr="00412B35" w:rsidRDefault="00412B35" w:rsidP="00412B35">
      <w:pPr>
        <w:spacing w:after="0"/>
        <w:jc w:val="both"/>
        <w:rPr>
          <w:rFonts w:ascii="Arial" w:hAnsi="Arial" w:cs="Arial"/>
          <w:b/>
          <w:bCs/>
          <w:sz w:val="28"/>
          <w:szCs w:val="28"/>
        </w:rPr>
      </w:pPr>
    </w:p>
    <w:p w14:paraId="6FE9052A" w14:textId="2F20884F" w:rsidR="00673513" w:rsidRPr="00256789" w:rsidRDefault="00673513" w:rsidP="00A23325">
      <w:pPr>
        <w:spacing w:after="0"/>
        <w:rPr>
          <w:rFonts w:ascii="Arial" w:hAnsi="Arial" w:cs="Arial"/>
          <w:b/>
          <w:bCs/>
          <w:sz w:val="28"/>
          <w:szCs w:val="28"/>
        </w:rPr>
      </w:pPr>
      <w:r w:rsidRPr="00256789">
        <w:rPr>
          <w:rFonts w:ascii="Arial" w:hAnsi="Arial" w:cs="Arial"/>
          <w:b/>
          <w:bCs/>
          <w:sz w:val="28"/>
          <w:szCs w:val="28"/>
        </w:rPr>
        <w:t>Salvador Dalí</w:t>
      </w:r>
      <w:r w:rsidR="00A23325" w:rsidRPr="00256789">
        <w:rPr>
          <w:rFonts w:ascii="Arial" w:hAnsi="Arial" w:cs="Arial"/>
          <w:b/>
          <w:bCs/>
          <w:sz w:val="28"/>
          <w:szCs w:val="28"/>
        </w:rPr>
        <w:t>.</w:t>
      </w:r>
    </w:p>
    <w:p w14:paraId="0E19FB9F" w14:textId="0108171A" w:rsidR="00256789" w:rsidRPr="00256789" w:rsidRDefault="00256789" w:rsidP="00256789">
      <w:pPr>
        <w:spacing w:after="0"/>
        <w:jc w:val="both"/>
        <w:rPr>
          <w:rFonts w:ascii="Arial" w:hAnsi="Arial" w:cs="Arial"/>
          <w:b/>
          <w:bCs/>
          <w:sz w:val="28"/>
          <w:szCs w:val="28"/>
        </w:rPr>
      </w:pPr>
      <w:r w:rsidRPr="00256789">
        <w:rPr>
          <w:rFonts w:ascii="Arial" w:hAnsi="Arial" w:cs="Arial"/>
          <w:sz w:val="24"/>
          <w:szCs w:val="24"/>
        </w:rPr>
        <w:t xml:space="preserve">(Figueres, Gerona, 1904 - Púbol, 1989) Pintor español. Salvador Dalí nació en una madrugada de la primavera de 1904 en el seno de una familia burguesa, hijo de un notario bien pensante y de una sensible dama aficionada a los pájaros. Más tarde escribiría: "A los tres años quería ser cocinero. A los cinco quería ser Napoleón. Mi ambición no ha hecho más que crecer y ahora es la de llegar a ser Salvador Dalí y nada más. Por otra parte, esto es muy difícil, ya que, a medida que me acerco a Salvador Dalí, él se aleja de mí". Puesto que la persecución sería incesante y el objetivo no habría de alcanzarse nunca y, dado que en ningún recodo de su biografía estaba previsto que hallara el equilibrio y la paz, decidió ser excesivo en </w:t>
      </w:r>
      <w:r w:rsidRPr="00256789">
        <w:rPr>
          <w:rFonts w:ascii="Arial" w:hAnsi="Arial" w:cs="Arial"/>
          <w:sz w:val="24"/>
          <w:szCs w:val="24"/>
        </w:rPr>
        <w:lastRenderedPageBreak/>
        <w:t xml:space="preserve">todo, </w:t>
      </w:r>
      <w:r w:rsidRPr="00256789">
        <w:rPr>
          <w:rFonts w:ascii="Arial" w:hAnsi="Arial" w:cs="Arial"/>
          <w:sz w:val="24"/>
          <w:szCs w:val="24"/>
        </w:rPr>
        <w:t>interpretar</w:t>
      </w:r>
      <w:r w:rsidRPr="00256789">
        <w:rPr>
          <w:rFonts w:ascii="Arial" w:hAnsi="Arial" w:cs="Arial"/>
          <w:sz w:val="24"/>
          <w:szCs w:val="24"/>
        </w:rPr>
        <w:t xml:space="preserve"> numerosos personajes y sublimar su angustia en una pluralidad de delirios humorísticos y sórdidos. Se definió a sí mismo como "perverso polimorfo, rezagado y anarquizante", "blando, débil y repulsivo", aunque para conquistar esta laboriosa imagen publicitaria antes hubo de salvar algunas pruebas iniciáticas, y si el juego favorito de su primera infancia era vestir el traje de rey, ya hacia sus diez años, cuando se pinta como El niño enfermo, explora las ventajas de aparentar una constitución frágil y nerviosa. Su precocidad es sorprendente: a los doce años descubre el estilo de los impresionistas franceses y se hace impresionista, a los catorce ya ha trabado conocimiento con el arte de Picasso y se ha hecho cubista y a los quince se ha convertido en editor de la revista Studium, donde dibuja brillantes pastiches para la sección titulada "Los grandes maestros de la Pintura". En 1919 abandona su Cataluña natal y se traslada a Madrid, ingresa en la Academia de Bellas Artes y se hace amigo del gran poeta granadino Federico García Lorca y del futuro cineasta surrealista Luis Buñuel, de quien sin embargo se distanciará irreversiblemente en 1930. En la capital adopta un extraordinario atuendo: lleva los cabellos largos, una corbata desproporcionadamente grande y una capa que arrastra hasta los pies. A veces luce una camisa azul cielo, adornada con gemelos de zafiro, se sujeta el pelo con una redecilla y lo lustra con barniz para óleo. Es difícil que su presencia pase desapercibida. En los revueltos y conflictivos meses de 1923 sufre un desafortunado contratiempo. En la Academia de Bellas Artes a la que está adscrito se producen manifestaciones en contra de un profesor, y antes de que dé comienzo el discurso oficial y se desate la violenta polémica, Salvador abandona la sala. Las autoridades creen que con este gesto ha sido él quien ha dado la señal de ataque y rebelión y deciden expulsarlo durante un año. Después, de nuevo en Figueras, los guardias vienen a detenerlo y pasa una temporada en la cárcel. A la salida de prisión recibirá dos alegrías. La primera, una prensa para grabado que su padre le regala, y la segunda, la visita de su excelente compañero de la Residencia de Estudiantes de Madrid Federico García Lorca, quien, en las calurosas noches del verano de Cadaqués, lee a toda la familia Dalí sus versos y dramas recién compuestos. Es allí, junto al Mediterráneo, donde García Lorca redacta la célebre "Oda a Salvador Dalí", publicada unos años después, en 1929, en la Revista de Occidente. Pronto será también Luis Buñuel quien llegue a Cadaqués para trabajar con su amigo Salvador en un </w:t>
      </w:r>
      <w:r w:rsidRPr="00256789">
        <w:rPr>
          <w:rFonts w:ascii="Arial" w:hAnsi="Arial" w:cs="Arial"/>
          <w:sz w:val="24"/>
          <w:szCs w:val="24"/>
        </w:rPr>
        <w:t>guion</w:t>
      </w:r>
      <w:r w:rsidRPr="00256789">
        <w:rPr>
          <w:rFonts w:ascii="Arial" w:hAnsi="Arial" w:cs="Arial"/>
          <w:sz w:val="24"/>
          <w:szCs w:val="24"/>
        </w:rPr>
        <w:t xml:space="preserve"> cinematográfico absolutamente atípico y del que surgirá una película tan extraña como es El perro andaluz. En 1927 Dalí viaja por primera vez a París, pero es al año siguiente cuando se instala en la capital francesa y se une al grupo surrealista que lidera el poeta André Breton. Este último terminará expulsándolo del movimiento algunos años después, en una memorable sesión de enjuiciamiento a la que Dalí compareció cubierto con una manta y con un termómetro en la boca, aparentando ficticiamente estar aquejado de fiebre y convirtiendo así el opresivo juicio en una ridícula farsa. La triple acusación a la que tuvo entonces que enfrentarse Dalí fue: coquetear con los fascismos, hacer gala de un catolicismo delirante y sentir una pasión desmedida e irrefrenable por el dinero. A esto precisamente alude el célebre apodo anagramático con que fue motejado </w:t>
      </w:r>
      <w:r w:rsidRPr="00256789">
        <w:rPr>
          <w:rFonts w:ascii="Arial" w:hAnsi="Arial" w:cs="Arial"/>
          <w:sz w:val="24"/>
          <w:szCs w:val="24"/>
        </w:rPr>
        <w:lastRenderedPageBreak/>
        <w:t>por Breton, Avida dol</w:t>
      </w:r>
      <w:r>
        <w:rPr>
          <w:rFonts w:ascii="Arial" w:hAnsi="Arial" w:cs="Arial"/>
          <w:sz w:val="24"/>
          <w:szCs w:val="24"/>
        </w:rPr>
        <w:t>l</w:t>
      </w:r>
      <w:r w:rsidRPr="00256789">
        <w:rPr>
          <w:rFonts w:ascii="Arial" w:hAnsi="Arial" w:cs="Arial"/>
          <w:sz w:val="24"/>
          <w:szCs w:val="24"/>
        </w:rPr>
        <w:t xml:space="preserve">ars, acusación que lejos de desagradar al pintor le proporcionaba un secreto e irónico placer. De hecho, después de conocer a la que sería su musa y compañera durante toda su vida, Gala, entonces todavía esposa de otro surrealista, el poeta Paul Eluard, Dalí declaró románticamente: "Amo a Gala más que a mi madre, más que a mi padre, más que a Picasso y más, incluso, que al dinero." Salvador se enamoró de Gala en el verano de 1929 y con ella gozó por primera vez de las mieles del erotismo. Es la época en que pinta Adecuación del deseo, Placeres iluminados y El gran masturbador, pintura esta última que fue atacada y desgarrada por el fanático grupo puritano los Camelots du Roy. Mientras tiene lugar una exposición de sus obras en la Galería Goemans de París, la joven y apasionada pareja se refugia y aísla en la Costa Azul, pasando los días y las noches encerrados en una pequeña habitación de un hotel con los postigos cerrados. Enterado el padre de Salvador de la vida disoluta de su hijo por un artículo de Eugenio d'Ors aparecido en La Gaceta Literaria, rompe relaciones con su vástago; pero ello no debió afectarlo demasiado, o quizás sí, puesto que es en esa época en que el artista realiza lo mejor de su obra, como el célebre cuadro Persistencia de la memoria (1931), donde blandos relojes cuelgan de la rama de un árbol, del borde de un pedestal y sobre una misteriosa forma tendida en la vasta extensión de la playa. En 1934 viaja con su ya inseparable Gala a Estados Unidos, donde desembarca y se presenta ante los periodistas con un enorme pan cocido por el cocinero del trasatlántico que les ha transportado. En sus erráticas manifestaciones no duda en asociar el mito hitleriano con el teléfono y a Lenin con el béisbol. Son todas bromas absurdas que tratan de quitar hierro a una situación política amenazante. Dos años después se desata la atroz guerra civil en España y una de las primeras muestras de la probidad de los militares insurrectos es el infame asesinato de su amigo Federico García Lorca, crimen que conmocionó a la opinión pública internacional. Dalí escribió: "Lorca tenía personalidad para dar y vender, la suficiente para ser fusilado, antes que cualquier otro, por cualquier español." En 1938 conoce por fin, gracias al escritor vienés Stefan Zweig, a Sigmund Freud, quien había sido el gran inspirador de la estética surrealista, de la que Dalí no se siente marginado pese a las bravatas de Breton, sino que por el contrario se considera el único y más genuino exponente. El padre del </w:t>
      </w:r>
      <w:r w:rsidRPr="00256789">
        <w:rPr>
          <w:rFonts w:ascii="Arial" w:hAnsi="Arial" w:cs="Arial"/>
          <w:sz w:val="24"/>
          <w:szCs w:val="24"/>
        </w:rPr>
        <w:t>psicoanálisis</w:t>
      </w:r>
      <w:r w:rsidRPr="00256789">
        <w:rPr>
          <w:rFonts w:ascii="Arial" w:hAnsi="Arial" w:cs="Arial"/>
          <w:sz w:val="24"/>
          <w:szCs w:val="24"/>
        </w:rPr>
        <w:t xml:space="preserve"> había dado pábulo a la nueva indagación del inconsciente con su libro La interpretación de los sueños (1900), pero nunca se había tomado demasiado en serio a sus jóvenes admiradores de París. No obstante, el 20 de julio de 1938, tras el encuentro, Freud anotó en su diario: "Hasta entonces me sentía tentado de considerar a los surrealistas, que aparentemente me han elegido como santo patrón, como locos integrales (digamos al 95%, como el alcohol puro). Aquel joven español, con sus espléndidos ojos de fanático e innegable dominio técnico, me movió a reconsiderar mi opinión". Por su parte, el artista realizó asombrosos y alucinantes retratos del "santo patrón" de los surrealistas. Instalado otra vez en Nueva York en 1939, Dalí acepta un encargo para decorar unos escaparates comerciales. El tema que elige es el del Día y la Noche, el primero evocado por un maniquí que se mete en una bañera peluda y la segunda, </w:t>
      </w:r>
      <w:r w:rsidRPr="00256789">
        <w:rPr>
          <w:rFonts w:ascii="Arial" w:hAnsi="Arial" w:cs="Arial"/>
          <w:sz w:val="24"/>
          <w:szCs w:val="24"/>
        </w:rPr>
        <w:lastRenderedPageBreak/>
        <w:t xml:space="preserve">por medio de brasas y paños negros extendidos, pero la dirección modifica el decorado sin consultar al autor. Dalí, iracundo, vuelca la bañera de astracán llena de agua y la lanza contra los cristales del escaparate produciendo un gran estrépito y un notable destrozo. Pese a que la opinión pública norteamericana le aplaude el vigor con que ha sabido defender la propiedad intelectual, es juzgado por los tribunales y condenado a pagar los desperfectos. Tampoco consigue concluir su siguiente proyecto para decorar un pabellón de la Feria Internacional de Nueva York, el cual debía llevar el significativo título de Sueño de Venus. A España regresó en 1948, fijando su residencia de nuevo en Port-Lligat y hallando en el régimen del general Franco toda suerte de facilidades. El gobierno incluso declaró aquel rincón catalán que tanto fascinaba al pintor "Paraje pintoresco de interés nacional". Para muchos historiadores del arte lo mejor de su obra ya había sido realizado y, sin embargo, aún le quedaban cuarenta años de caprichosa producción y de irreductible endiosamiento y exhibicionismo, con apariciones públicas del estilo de la que protagonizó en diciembre de 1955, cuando se personó en la Universidad de la Sorbona de París para dar una conferencia en un Rolls Royce repleto de coliflores. En vida del artista incluso se fundó un Museo Dalí en Figueras; ese escenográfico, abigarrado y extraño monumento a su proverbial egolatría es uno de los museos más visitados de España. Durante los años setenta, Dalí, que había declarado que la pintura era "una fotografía hecha a mano", fue el avalador del estilo hiperrealista internacional que, saliendo de su paleta, no resultó menos inquietante que su prolija indagación anterior sobre el ilimitado y equívoco universo onírico. Pero quien más y quien menos recuerda mejor que sus cuadros su repulsivo bigote engominado, y no falta quien afirme haberlo visto en el Liceo, el lujoso teatro de la ópera de Barcelona, elegantemente ataviado con frac y luciendo en el bolsillo de la pechera, a guisa de vistoso pañuelo, una fláccida tortilla a la francesa. En su testamento, el controvertido artista legaba gran parte de su patrimonio al Estado español, provocando de ese modo, incluso después de su muerte, acaecida en 1989, tras una larga agonía, nuevas y enconadas polémicas. El novelista Italo Calvino escribió que "nada es más falsificable que el inconsciente"; acaso esta verdad paradójica y </w:t>
      </w:r>
      <w:r w:rsidRPr="00256789">
        <w:rPr>
          <w:rFonts w:ascii="Arial" w:hAnsi="Arial" w:cs="Arial"/>
          <w:sz w:val="24"/>
          <w:szCs w:val="24"/>
        </w:rPr>
        <w:t>anti freudiana</w:t>
      </w:r>
      <w:r w:rsidRPr="00256789">
        <w:rPr>
          <w:rFonts w:ascii="Arial" w:hAnsi="Arial" w:cs="Arial"/>
          <w:sz w:val="24"/>
          <w:szCs w:val="24"/>
        </w:rPr>
        <w:t xml:space="preserve"> sea la gran lección del creador del método paranoico-crítico, de ese maestro del histrionismo y la propaganda, de ese pintor desaforado y perfeccionista, de ese eximio prestidigitador y extravagante ciudadano que fue Salvador Dalí. El chiflado prolífico del Ampurdán, la llanura catalana barrida por el vertiginoso viento del norte que recoge las suaves olas del mar Mediterráneo en una costa tortuosa y arriscada, descubrió el arte de la mixtificación y el simulacro, de la mentira, el disimulo y el disfraz antes incluso de aprender a manejar su lápiz con la exactitud disparatada y estéril de los sueños. Su longeva existencia, tercamente consagrada a torturar la materia y los lienzos con los frutos más perversos de su feraz imaginación, se mantuvo igualmente fiel a un paisaje deslumbrante de su infancia: Port-Lligat, una bahía abrazada de rocas donde el espíritu se remansa, ora para elevarse hacia los misterios más sublimes, ora para corromperse como las aguas quietas. Místico y narciso, Salvador Dalí, quizás uno de los mayores pintores del siglo XX, convirtió la </w:t>
      </w:r>
      <w:r w:rsidRPr="00256789">
        <w:rPr>
          <w:rFonts w:ascii="Arial" w:hAnsi="Arial" w:cs="Arial"/>
          <w:sz w:val="24"/>
          <w:szCs w:val="24"/>
        </w:rPr>
        <w:lastRenderedPageBreak/>
        <w:t>irresponsabilidad provocativa no en una ética, pero sí en una estética, una lúgubre estética donde lo bello ya no se concibe sin que contenga el inquietante fulgor de lo siniestro. Dalí exhibió de forma provocativa todas las circunstancias íntimas de su vida y su pensamiento.</w:t>
      </w:r>
    </w:p>
    <w:p w14:paraId="3C4947AF" w14:textId="112F064A" w:rsidR="00673513" w:rsidRDefault="00673513" w:rsidP="00256789">
      <w:pPr>
        <w:spacing w:after="0"/>
        <w:jc w:val="both"/>
        <w:rPr>
          <w:rFonts w:ascii="Arial" w:hAnsi="Arial" w:cs="Arial"/>
          <w:sz w:val="28"/>
          <w:szCs w:val="28"/>
        </w:rPr>
      </w:pPr>
    </w:p>
    <w:p w14:paraId="4B8EAC01" w14:textId="315C9299" w:rsidR="00A37D07" w:rsidRDefault="00A37D07" w:rsidP="00256789">
      <w:pPr>
        <w:spacing w:after="0"/>
        <w:jc w:val="both"/>
        <w:rPr>
          <w:rFonts w:ascii="Arial" w:hAnsi="Arial" w:cs="Arial"/>
          <w:sz w:val="28"/>
          <w:szCs w:val="28"/>
        </w:rPr>
      </w:pPr>
    </w:p>
    <w:p w14:paraId="04F1AC2E" w14:textId="6B704D1A" w:rsidR="00253716" w:rsidRPr="00253716" w:rsidRDefault="008F5165" w:rsidP="00253716">
      <w:pPr>
        <w:rPr>
          <w:rFonts w:ascii="Arial" w:hAnsi="Arial" w:cs="Arial"/>
          <w:sz w:val="28"/>
          <w:szCs w:val="28"/>
        </w:rPr>
      </w:pPr>
      <w:r>
        <w:rPr>
          <w:noProof/>
        </w:rPr>
        <w:drawing>
          <wp:anchor distT="0" distB="0" distL="0" distR="0" simplePos="0" relativeHeight="251661312" behindDoc="0" locked="0" layoutInCell="1" allowOverlap="1" wp14:anchorId="0AD83A83" wp14:editId="4E4AE1F2">
            <wp:simplePos x="0" y="0"/>
            <wp:positionH relativeFrom="margin">
              <wp:align>right</wp:align>
            </wp:positionH>
            <wp:positionV relativeFrom="paragraph">
              <wp:posOffset>6985</wp:posOffset>
            </wp:positionV>
            <wp:extent cx="2581275" cy="1571625"/>
            <wp:effectExtent l="0" t="0" r="9525" b="9525"/>
            <wp:wrapNone/>
            <wp:docPr id="3" name="image2.jpeg" descr="http://0.tqn.com/d/arte/1/0/K/1/-/-/Dali-Relojes-Blandos-Persistencia-Mem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581275" cy="1571625"/>
                    </a:xfrm>
                    <a:prstGeom prst="rect">
                      <a:avLst/>
                    </a:prstGeom>
                  </pic:spPr>
                </pic:pic>
              </a:graphicData>
            </a:graphic>
            <wp14:sizeRelH relativeFrom="margin">
              <wp14:pctWidth>0</wp14:pctWidth>
            </wp14:sizeRelH>
            <wp14:sizeRelV relativeFrom="margin">
              <wp14:pctHeight>0</wp14:pctHeight>
            </wp14:sizeRelV>
          </wp:anchor>
        </w:drawing>
      </w:r>
      <w:r w:rsidR="007062A4">
        <w:rPr>
          <w:noProof/>
        </w:rPr>
        <w:drawing>
          <wp:anchor distT="0" distB="0" distL="0" distR="0" simplePos="0" relativeHeight="251659264" behindDoc="0" locked="0" layoutInCell="1" allowOverlap="1" wp14:anchorId="56A3E185" wp14:editId="33CA0361">
            <wp:simplePos x="0" y="0"/>
            <wp:positionH relativeFrom="margin">
              <wp:align>left</wp:align>
            </wp:positionH>
            <wp:positionV relativeFrom="paragraph">
              <wp:posOffset>7620</wp:posOffset>
            </wp:positionV>
            <wp:extent cx="2124075" cy="2028825"/>
            <wp:effectExtent l="0" t="0" r="9525" b="9525"/>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24075" cy="2028825"/>
                    </a:xfrm>
                    <a:prstGeom prst="rect">
                      <a:avLst/>
                    </a:prstGeom>
                  </pic:spPr>
                </pic:pic>
              </a:graphicData>
            </a:graphic>
            <wp14:sizeRelH relativeFrom="margin">
              <wp14:pctWidth>0</wp14:pctWidth>
            </wp14:sizeRelH>
            <wp14:sizeRelV relativeFrom="margin">
              <wp14:pctHeight>0</wp14:pctHeight>
            </wp14:sizeRelV>
          </wp:anchor>
        </w:drawing>
      </w:r>
    </w:p>
    <w:p w14:paraId="6F41FCFF" w14:textId="51B3DAD6" w:rsidR="00253716" w:rsidRDefault="00253716" w:rsidP="00253716">
      <w:pPr>
        <w:rPr>
          <w:rFonts w:ascii="Arial" w:hAnsi="Arial" w:cs="Arial"/>
          <w:sz w:val="28"/>
          <w:szCs w:val="28"/>
        </w:rPr>
      </w:pPr>
    </w:p>
    <w:p w14:paraId="5E41EF86" w14:textId="48E7E9C6" w:rsidR="00253716" w:rsidRDefault="00253716" w:rsidP="00253716">
      <w:pPr>
        <w:rPr>
          <w:rFonts w:ascii="Arial" w:hAnsi="Arial" w:cs="Arial"/>
          <w:sz w:val="28"/>
          <w:szCs w:val="28"/>
        </w:rPr>
      </w:pPr>
    </w:p>
    <w:p w14:paraId="5DC4AD65" w14:textId="1A029A0B" w:rsidR="00253716" w:rsidRPr="00253716" w:rsidRDefault="00253716" w:rsidP="00253716">
      <w:pPr>
        <w:rPr>
          <w:rFonts w:ascii="Arial" w:hAnsi="Arial" w:cs="Arial"/>
          <w:sz w:val="28"/>
          <w:szCs w:val="28"/>
        </w:rPr>
      </w:pPr>
    </w:p>
    <w:p w14:paraId="2C6FE63C" w14:textId="5055EFD9" w:rsidR="00253716" w:rsidRDefault="00253716" w:rsidP="00253716">
      <w:pPr>
        <w:rPr>
          <w:rFonts w:ascii="Arial" w:hAnsi="Arial" w:cs="Arial"/>
          <w:sz w:val="28"/>
          <w:szCs w:val="28"/>
        </w:rPr>
      </w:pPr>
    </w:p>
    <w:p w14:paraId="5009D15E" w14:textId="22A5A673" w:rsidR="00253716" w:rsidRPr="007062A4" w:rsidRDefault="00AB4F85" w:rsidP="007062A4">
      <w:pPr>
        <w:spacing w:after="0"/>
        <w:rPr>
          <w:rFonts w:ascii="Arial" w:hAnsi="Arial" w:cs="Arial"/>
          <w:b/>
          <w:bCs/>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8F5165">
        <w:rPr>
          <w:rFonts w:ascii="Arial" w:hAnsi="Arial" w:cs="Arial"/>
          <w:sz w:val="28"/>
          <w:szCs w:val="28"/>
        </w:rPr>
        <w:t xml:space="preserve">  </w:t>
      </w:r>
      <w:r w:rsidR="007062A4">
        <w:rPr>
          <w:rFonts w:ascii="Arial" w:hAnsi="Arial" w:cs="Arial"/>
          <w:sz w:val="28"/>
          <w:szCs w:val="28"/>
        </w:rPr>
        <w:t xml:space="preserve"> </w:t>
      </w:r>
      <w:r w:rsidRPr="00256789">
        <w:rPr>
          <w:rFonts w:ascii="Arial" w:hAnsi="Arial" w:cs="Arial"/>
          <w:b/>
          <w:bCs/>
          <w:sz w:val="28"/>
          <w:szCs w:val="28"/>
        </w:rPr>
        <w:t>Salvador Dalí.</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7062A4">
        <w:rPr>
          <w:rFonts w:ascii="Arial" w:hAnsi="Arial" w:cs="Arial"/>
          <w:b/>
          <w:bCs/>
          <w:sz w:val="28"/>
          <w:szCs w:val="28"/>
        </w:rPr>
        <w:t xml:space="preserve"> </w:t>
      </w:r>
      <w:r w:rsidR="008F5165">
        <w:rPr>
          <w:rFonts w:ascii="Arial" w:hAnsi="Arial" w:cs="Arial"/>
          <w:b/>
          <w:bCs/>
          <w:sz w:val="28"/>
          <w:szCs w:val="28"/>
        </w:rPr>
        <w:t xml:space="preserve">   </w:t>
      </w:r>
      <w:r w:rsidR="007062A4">
        <w:rPr>
          <w:rFonts w:ascii="Arial" w:hAnsi="Arial" w:cs="Arial"/>
          <w:b/>
          <w:bCs/>
          <w:sz w:val="28"/>
          <w:szCs w:val="28"/>
        </w:rPr>
        <w:t xml:space="preserve">  </w:t>
      </w:r>
      <w:r>
        <w:rPr>
          <w:rFonts w:ascii="Arial" w:hAnsi="Arial" w:cs="Arial"/>
          <w:b/>
          <w:bCs/>
          <w:sz w:val="28"/>
          <w:szCs w:val="28"/>
        </w:rPr>
        <w:t>La persistencia de la memoria</w:t>
      </w:r>
      <w:r w:rsidR="007062A4">
        <w:rPr>
          <w:rFonts w:ascii="Arial" w:hAnsi="Arial" w:cs="Arial"/>
          <w:b/>
          <w:bCs/>
          <w:sz w:val="28"/>
          <w:szCs w:val="28"/>
        </w:rPr>
        <w:t>.</w:t>
      </w:r>
    </w:p>
    <w:p w14:paraId="75F7C14E" w14:textId="01873AD2" w:rsidR="00AB4F85" w:rsidRPr="00AB4F85" w:rsidRDefault="007062A4" w:rsidP="00AB4F85">
      <w:pPr>
        <w:spacing w:after="0"/>
        <w:rPr>
          <w:rFonts w:ascii="Arial" w:hAnsi="Arial" w:cs="Arial"/>
          <w:b/>
          <w:bCs/>
          <w:sz w:val="28"/>
          <w:szCs w:val="28"/>
        </w:rPr>
      </w:pPr>
      <w:r>
        <w:rPr>
          <w:rFonts w:ascii="Arial" w:hAnsi="Arial" w:cs="Arial"/>
          <w:b/>
          <w:bCs/>
          <w:sz w:val="28"/>
          <w:szCs w:val="28"/>
        </w:rPr>
        <w:t xml:space="preserve">         </w:t>
      </w:r>
      <w:r w:rsidR="00AB4F85" w:rsidRPr="00AB4F85">
        <w:rPr>
          <w:rFonts w:ascii="Arial" w:hAnsi="Arial" w:cs="Arial"/>
          <w:b/>
          <w:bCs/>
          <w:sz w:val="28"/>
          <w:szCs w:val="28"/>
        </w:rPr>
        <w:t>Gustav Klimt.</w:t>
      </w:r>
    </w:p>
    <w:p w14:paraId="0C414A66" w14:textId="55F58CA1" w:rsidR="00253716" w:rsidRPr="00AB4F85" w:rsidRDefault="007062A4" w:rsidP="00253716">
      <w:pPr>
        <w:rPr>
          <w:rFonts w:ascii="Arial" w:hAnsi="Arial" w:cs="Arial"/>
          <w:b/>
          <w:bCs/>
          <w:sz w:val="28"/>
          <w:szCs w:val="28"/>
        </w:rPr>
      </w:pPr>
      <w:r>
        <w:rPr>
          <w:noProof/>
        </w:rPr>
        <w:drawing>
          <wp:anchor distT="0" distB="0" distL="0" distR="0" simplePos="0" relativeHeight="251665408" behindDoc="0" locked="0" layoutInCell="1" allowOverlap="1" wp14:anchorId="4A8CB073" wp14:editId="5BEE1A5A">
            <wp:simplePos x="0" y="0"/>
            <wp:positionH relativeFrom="margin">
              <wp:align>right</wp:align>
            </wp:positionH>
            <wp:positionV relativeFrom="paragraph">
              <wp:posOffset>267970</wp:posOffset>
            </wp:positionV>
            <wp:extent cx="1593215" cy="2255479"/>
            <wp:effectExtent l="0" t="0" r="6985"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593215" cy="2255479"/>
                    </a:xfrm>
                    <a:prstGeom prst="rect">
                      <a:avLst/>
                    </a:prstGeom>
                  </pic:spPr>
                </pic:pic>
              </a:graphicData>
            </a:graphic>
            <wp14:sizeRelH relativeFrom="margin">
              <wp14:pctWidth>0</wp14:pctWidth>
            </wp14:sizeRelH>
          </wp:anchor>
        </w:drawing>
      </w:r>
      <w:r>
        <w:rPr>
          <w:rFonts w:ascii="Arial" w:hAnsi="Arial" w:cs="Arial"/>
          <w:b/>
          <w:bCs/>
          <w:sz w:val="28"/>
          <w:szCs w:val="28"/>
        </w:rPr>
        <w:t xml:space="preserve">             </w:t>
      </w:r>
      <w:r w:rsidR="00AB4F85" w:rsidRPr="00AB4F85">
        <w:rPr>
          <w:rFonts w:ascii="Arial" w:hAnsi="Arial" w:cs="Arial"/>
          <w:b/>
          <w:bCs/>
          <w:sz w:val="28"/>
          <w:szCs w:val="28"/>
        </w:rPr>
        <w:t>El beso</w:t>
      </w:r>
      <w:r w:rsidR="00AB4F85">
        <w:rPr>
          <w:rFonts w:ascii="Arial" w:hAnsi="Arial" w:cs="Arial"/>
          <w:b/>
          <w:bCs/>
          <w:sz w:val="28"/>
          <w:szCs w:val="28"/>
        </w:rPr>
        <w:t>.</w:t>
      </w:r>
    </w:p>
    <w:p w14:paraId="405431DC" w14:textId="2FCD1BE0" w:rsidR="00253716" w:rsidRDefault="007062A4" w:rsidP="00253716">
      <w:pPr>
        <w:rPr>
          <w:rFonts w:ascii="Arial" w:hAnsi="Arial" w:cs="Arial"/>
          <w:sz w:val="28"/>
          <w:szCs w:val="28"/>
        </w:rPr>
      </w:pPr>
      <w:r>
        <w:rPr>
          <w:noProof/>
        </w:rPr>
        <w:drawing>
          <wp:anchor distT="0" distB="0" distL="0" distR="0" simplePos="0" relativeHeight="251663360" behindDoc="0" locked="0" layoutInCell="1" allowOverlap="1" wp14:anchorId="3A69166A" wp14:editId="129EB4F1">
            <wp:simplePos x="0" y="0"/>
            <wp:positionH relativeFrom="margin">
              <wp:align>left</wp:align>
            </wp:positionH>
            <wp:positionV relativeFrom="paragraph">
              <wp:posOffset>231775</wp:posOffset>
            </wp:positionV>
            <wp:extent cx="1800225" cy="2001520"/>
            <wp:effectExtent l="0" t="0" r="9525"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800225" cy="2001520"/>
                    </a:xfrm>
                    <a:prstGeom prst="rect">
                      <a:avLst/>
                    </a:prstGeom>
                  </pic:spPr>
                </pic:pic>
              </a:graphicData>
            </a:graphic>
            <wp14:sizeRelH relativeFrom="margin">
              <wp14:pctWidth>0</wp14:pctWidth>
            </wp14:sizeRelH>
            <wp14:sizeRelV relativeFrom="margin">
              <wp14:pctHeight>0</wp14:pctHeight>
            </wp14:sizeRelV>
          </wp:anchor>
        </w:drawing>
      </w:r>
    </w:p>
    <w:p w14:paraId="7EE909DB" w14:textId="713C426C" w:rsidR="00253716" w:rsidRDefault="00253716" w:rsidP="00253716">
      <w:pPr>
        <w:rPr>
          <w:rFonts w:ascii="Arial" w:hAnsi="Arial" w:cs="Arial"/>
          <w:sz w:val="28"/>
          <w:szCs w:val="28"/>
        </w:rPr>
      </w:pPr>
    </w:p>
    <w:p w14:paraId="14485459" w14:textId="4D0A6164" w:rsidR="00253716" w:rsidRDefault="00253716" w:rsidP="00253716">
      <w:pPr>
        <w:rPr>
          <w:rFonts w:ascii="Arial" w:hAnsi="Arial" w:cs="Arial"/>
          <w:sz w:val="28"/>
          <w:szCs w:val="28"/>
        </w:rPr>
      </w:pPr>
    </w:p>
    <w:p w14:paraId="224706E2" w14:textId="19DFCAF8" w:rsidR="00253716" w:rsidRDefault="00253716" w:rsidP="00253716">
      <w:pPr>
        <w:rPr>
          <w:rFonts w:ascii="Arial" w:hAnsi="Arial" w:cs="Arial"/>
          <w:sz w:val="28"/>
          <w:szCs w:val="28"/>
        </w:rPr>
      </w:pPr>
    </w:p>
    <w:p w14:paraId="397A4EC8" w14:textId="242D1B76" w:rsidR="00253716" w:rsidRDefault="00253716" w:rsidP="00253716">
      <w:pPr>
        <w:rPr>
          <w:rFonts w:ascii="Arial" w:hAnsi="Arial" w:cs="Arial"/>
          <w:sz w:val="28"/>
          <w:szCs w:val="28"/>
        </w:rPr>
      </w:pPr>
    </w:p>
    <w:p w14:paraId="7183384F" w14:textId="25895025" w:rsidR="00253716" w:rsidRDefault="00253716" w:rsidP="00253716">
      <w:pPr>
        <w:rPr>
          <w:rFonts w:ascii="Arial" w:hAnsi="Arial" w:cs="Arial"/>
          <w:sz w:val="28"/>
          <w:szCs w:val="28"/>
        </w:rPr>
      </w:pPr>
    </w:p>
    <w:p w14:paraId="1FD47548" w14:textId="77777777" w:rsidR="007062A4" w:rsidRPr="00253716" w:rsidRDefault="007062A4" w:rsidP="00253716">
      <w:pPr>
        <w:rPr>
          <w:rFonts w:ascii="Arial" w:hAnsi="Arial" w:cs="Arial"/>
          <w:sz w:val="28"/>
          <w:szCs w:val="28"/>
        </w:rPr>
      </w:pPr>
    </w:p>
    <w:p w14:paraId="24417388" w14:textId="3ACBC7BC" w:rsidR="00253716" w:rsidRDefault="007062A4" w:rsidP="00253716">
      <w:pPr>
        <w:spacing w:after="0"/>
        <w:rPr>
          <w:rFonts w:ascii="Arial" w:hAnsi="Arial" w:cs="Arial"/>
          <w:b/>
          <w:bCs/>
          <w:sz w:val="28"/>
          <w:szCs w:val="28"/>
        </w:rPr>
      </w:pPr>
      <w:r>
        <w:rPr>
          <w:rFonts w:ascii="Arial" w:hAnsi="Arial" w:cs="Arial"/>
          <w:b/>
          <w:bCs/>
          <w:sz w:val="28"/>
          <w:szCs w:val="28"/>
        </w:rPr>
        <w:t xml:space="preserve">   </w:t>
      </w:r>
      <w:r w:rsidR="00253716" w:rsidRPr="00256789">
        <w:rPr>
          <w:rFonts w:ascii="Arial" w:hAnsi="Arial" w:cs="Arial"/>
          <w:b/>
          <w:bCs/>
          <w:sz w:val="28"/>
          <w:szCs w:val="28"/>
        </w:rPr>
        <w:t>Auguste Rodin.</w:t>
      </w:r>
      <w:r w:rsidR="00253716">
        <w:rPr>
          <w:rFonts w:ascii="Arial" w:hAnsi="Arial" w:cs="Arial"/>
          <w:b/>
          <w:bCs/>
          <w:sz w:val="28"/>
          <w:szCs w:val="28"/>
        </w:rPr>
        <w:tab/>
      </w:r>
      <w:r w:rsidR="00253716">
        <w:rPr>
          <w:rFonts w:ascii="Arial" w:hAnsi="Arial" w:cs="Arial"/>
          <w:b/>
          <w:bCs/>
          <w:sz w:val="28"/>
          <w:szCs w:val="28"/>
        </w:rPr>
        <w:tab/>
        <w:t xml:space="preserve">                          </w:t>
      </w:r>
      <w:r>
        <w:rPr>
          <w:rFonts w:ascii="Arial" w:hAnsi="Arial" w:cs="Arial"/>
          <w:b/>
          <w:bCs/>
          <w:sz w:val="28"/>
          <w:szCs w:val="28"/>
        </w:rPr>
        <w:t xml:space="preserve"> </w:t>
      </w:r>
      <w:r w:rsidR="008F5165">
        <w:rPr>
          <w:rFonts w:ascii="Arial" w:hAnsi="Arial" w:cs="Arial"/>
          <w:b/>
          <w:bCs/>
          <w:sz w:val="28"/>
          <w:szCs w:val="28"/>
        </w:rPr>
        <w:t xml:space="preserve">         </w:t>
      </w:r>
      <w:r>
        <w:rPr>
          <w:rFonts w:ascii="Arial" w:hAnsi="Arial" w:cs="Arial"/>
          <w:b/>
          <w:bCs/>
          <w:sz w:val="28"/>
          <w:szCs w:val="28"/>
        </w:rPr>
        <w:t xml:space="preserve">    </w:t>
      </w:r>
      <w:r w:rsidR="00253716" w:rsidRPr="00256789">
        <w:rPr>
          <w:rFonts w:ascii="Arial" w:hAnsi="Arial" w:cs="Arial"/>
          <w:b/>
          <w:bCs/>
          <w:sz w:val="28"/>
          <w:szCs w:val="28"/>
        </w:rPr>
        <w:t>Antoni Gaudí.</w:t>
      </w:r>
    </w:p>
    <w:p w14:paraId="0BC842D4" w14:textId="33395DAF" w:rsidR="00253716" w:rsidRPr="007062A4" w:rsidRDefault="007062A4" w:rsidP="007062A4">
      <w:pPr>
        <w:spacing w:after="0"/>
        <w:rPr>
          <w:rFonts w:ascii="Arial" w:hAnsi="Arial" w:cs="Arial"/>
          <w:b/>
          <w:bCs/>
          <w:sz w:val="28"/>
          <w:szCs w:val="28"/>
        </w:rPr>
      </w:pPr>
      <w:r>
        <w:rPr>
          <w:rFonts w:ascii="Arial" w:hAnsi="Arial" w:cs="Arial"/>
          <w:b/>
          <w:bCs/>
          <w:sz w:val="28"/>
          <w:szCs w:val="28"/>
        </w:rPr>
        <w:t xml:space="preserve">      El pensador.</w:t>
      </w:r>
      <w:r w:rsidR="00253716">
        <w:rPr>
          <w:rFonts w:ascii="Arial" w:hAnsi="Arial" w:cs="Arial"/>
          <w:b/>
          <w:bCs/>
          <w:sz w:val="28"/>
          <w:szCs w:val="28"/>
        </w:rPr>
        <w:tab/>
      </w:r>
      <w:r w:rsidR="00253716">
        <w:rPr>
          <w:rFonts w:ascii="Arial" w:hAnsi="Arial" w:cs="Arial"/>
          <w:b/>
          <w:bCs/>
          <w:sz w:val="28"/>
          <w:szCs w:val="28"/>
        </w:rPr>
        <w:tab/>
      </w:r>
      <w:r w:rsidR="00253716">
        <w:rPr>
          <w:rFonts w:ascii="Arial" w:hAnsi="Arial" w:cs="Arial"/>
          <w:b/>
          <w:bCs/>
          <w:sz w:val="28"/>
          <w:szCs w:val="28"/>
        </w:rPr>
        <w:tab/>
      </w:r>
      <w:r w:rsidR="00253716">
        <w:rPr>
          <w:rFonts w:ascii="Arial" w:hAnsi="Arial" w:cs="Arial"/>
          <w:b/>
          <w:bCs/>
          <w:sz w:val="28"/>
          <w:szCs w:val="28"/>
        </w:rPr>
        <w:tab/>
      </w:r>
      <w:r>
        <w:rPr>
          <w:rFonts w:ascii="Arial" w:hAnsi="Arial" w:cs="Arial"/>
          <w:b/>
          <w:bCs/>
          <w:sz w:val="28"/>
          <w:szCs w:val="28"/>
        </w:rPr>
        <w:t xml:space="preserve">         </w:t>
      </w:r>
      <w:r w:rsidR="008F5165">
        <w:rPr>
          <w:rFonts w:ascii="Arial" w:hAnsi="Arial" w:cs="Arial"/>
          <w:b/>
          <w:bCs/>
          <w:sz w:val="28"/>
          <w:szCs w:val="28"/>
        </w:rPr>
        <w:t xml:space="preserve">      </w:t>
      </w:r>
      <w:r>
        <w:rPr>
          <w:rFonts w:ascii="Arial" w:hAnsi="Arial" w:cs="Arial"/>
          <w:b/>
          <w:bCs/>
          <w:sz w:val="28"/>
          <w:szCs w:val="28"/>
        </w:rPr>
        <w:t xml:space="preserve"> </w:t>
      </w:r>
      <w:r w:rsidR="00253716" w:rsidRPr="00253716">
        <w:rPr>
          <w:rFonts w:ascii="Arial" w:hAnsi="Arial" w:cs="Arial"/>
          <w:b/>
          <w:bCs/>
          <w:sz w:val="28"/>
          <w:szCs w:val="28"/>
        </w:rPr>
        <w:t>La Sagrad</w:t>
      </w:r>
      <w:r w:rsidR="00253716">
        <w:rPr>
          <w:rFonts w:ascii="Arial" w:hAnsi="Arial" w:cs="Arial"/>
          <w:b/>
          <w:bCs/>
          <w:sz w:val="28"/>
          <w:szCs w:val="28"/>
        </w:rPr>
        <w:t xml:space="preserve">a </w:t>
      </w:r>
      <w:r w:rsidR="00253716" w:rsidRPr="00253716">
        <w:rPr>
          <w:rFonts w:ascii="Arial" w:hAnsi="Arial" w:cs="Arial"/>
          <w:b/>
          <w:bCs/>
          <w:sz w:val="28"/>
          <w:szCs w:val="28"/>
        </w:rPr>
        <w:t>Familia</w:t>
      </w:r>
      <w:r w:rsidR="00482C1D">
        <w:rPr>
          <w:rFonts w:ascii="Arial" w:hAnsi="Arial" w:cs="Arial"/>
          <w:b/>
          <w:bCs/>
          <w:sz w:val="28"/>
          <w:szCs w:val="28"/>
        </w:rPr>
        <w:t>.</w:t>
      </w:r>
    </w:p>
    <w:p w14:paraId="6C85AC80" w14:textId="72200577" w:rsidR="00253716" w:rsidRPr="00253716" w:rsidRDefault="00253716" w:rsidP="00253716">
      <w:pPr>
        <w:rPr>
          <w:rFonts w:ascii="Arial" w:hAnsi="Arial" w:cs="Arial"/>
          <w:sz w:val="28"/>
          <w:szCs w:val="28"/>
        </w:rPr>
      </w:pPr>
    </w:p>
    <w:p w14:paraId="7520F29F" w14:textId="0EA68858" w:rsidR="00253716" w:rsidRPr="00253716" w:rsidRDefault="00253716" w:rsidP="00253716">
      <w:pPr>
        <w:rPr>
          <w:rFonts w:ascii="Arial" w:hAnsi="Arial" w:cs="Arial"/>
          <w:sz w:val="28"/>
          <w:szCs w:val="28"/>
        </w:rPr>
      </w:pPr>
    </w:p>
    <w:p w14:paraId="1AA1B696" w14:textId="48E650FD" w:rsidR="00253716" w:rsidRPr="00253716" w:rsidRDefault="00253716" w:rsidP="00253716">
      <w:pPr>
        <w:rPr>
          <w:rFonts w:ascii="Arial" w:hAnsi="Arial" w:cs="Arial"/>
          <w:sz w:val="28"/>
          <w:szCs w:val="28"/>
        </w:rPr>
      </w:pPr>
    </w:p>
    <w:p w14:paraId="46BDD21A" w14:textId="7B320144" w:rsidR="00253716" w:rsidRPr="00253716" w:rsidRDefault="00253716" w:rsidP="00253716">
      <w:pPr>
        <w:rPr>
          <w:rFonts w:ascii="Arial" w:hAnsi="Arial" w:cs="Arial"/>
          <w:sz w:val="28"/>
          <w:szCs w:val="28"/>
        </w:rPr>
      </w:pPr>
    </w:p>
    <w:p w14:paraId="42AC82CD" w14:textId="77777777" w:rsidR="00253716" w:rsidRPr="00253716" w:rsidRDefault="00253716" w:rsidP="00253716">
      <w:pPr>
        <w:rPr>
          <w:rFonts w:ascii="Arial" w:hAnsi="Arial" w:cs="Arial"/>
          <w:sz w:val="28"/>
          <w:szCs w:val="28"/>
        </w:rPr>
      </w:pPr>
    </w:p>
    <w:sectPr w:rsidR="00253716" w:rsidRPr="0025371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A411B" w14:textId="77777777" w:rsidR="00C05583" w:rsidRDefault="00C05583" w:rsidP="00B25C51">
      <w:pPr>
        <w:spacing w:after="0" w:line="240" w:lineRule="auto"/>
      </w:pPr>
      <w:r>
        <w:separator/>
      </w:r>
    </w:p>
  </w:endnote>
  <w:endnote w:type="continuationSeparator" w:id="0">
    <w:p w14:paraId="6251F549" w14:textId="77777777" w:rsidR="00C05583" w:rsidRDefault="00C05583" w:rsidP="00B2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78953" w14:textId="77777777" w:rsidR="00C05583" w:rsidRDefault="00C05583" w:rsidP="00B25C51">
      <w:pPr>
        <w:spacing w:after="0" w:line="240" w:lineRule="auto"/>
      </w:pPr>
      <w:r>
        <w:separator/>
      </w:r>
    </w:p>
  </w:footnote>
  <w:footnote w:type="continuationSeparator" w:id="0">
    <w:p w14:paraId="279D7139" w14:textId="77777777" w:rsidR="00C05583" w:rsidRDefault="00C05583" w:rsidP="00B25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EDE" w14:textId="581DE84B" w:rsidR="00B25C51" w:rsidRDefault="00B25C51">
    <w:pPr>
      <w:pStyle w:val="Encabezado"/>
    </w:pPr>
    <w:r>
      <w:rPr>
        <w:noProof/>
      </w:rPr>
      <w:drawing>
        <wp:anchor distT="0" distB="0" distL="114300" distR="114300" simplePos="0" relativeHeight="251658240" behindDoc="0" locked="0" layoutInCell="1" allowOverlap="1" wp14:anchorId="79D8D161" wp14:editId="10C39E47">
          <wp:simplePos x="0" y="0"/>
          <wp:positionH relativeFrom="margin">
            <wp:posOffset>-708659</wp:posOffset>
          </wp:positionH>
          <wp:positionV relativeFrom="paragraph">
            <wp:posOffset>-220980</wp:posOffset>
          </wp:positionV>
          <wp:extent cx="990600" cy="619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01"/>
    <w:rsid w:val="00244255"/>
    <w:rsid w:val="00253716"/>
    <w:rsid w:val="00256789"/>
    <w:rsid w:val="00412B35"/>
    <w:rsid w:val="00482C1D"/>
    <w:rsid w:val="00603101"/>
    <w:rsid w:val="00673513"/>
    <w:rsid w:val="007062A4"/>
    <w:rsid w:val="008F5165"/>
    <w:rsid w:val="00A23325"/>
    <w:rsid w:val="00A37D07"/>
    <w:rsid w:val="00A6578C"/>
    <w:rsid w:val="00AB4F85"/>
    <w:rsid w:val="00B25C51"/>
    <w:rsid w:val="00BE7BD0"/>
    <w:rsid w:val="00C0558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3618"/>
  <w15:chartTrackingRefBased/>
  <w15:docId w15:val="{CB4E74F8-41FC-429E-B86C-9408253E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01"/>
  </w:style>
  <w:style w:type="paragraph" w:styleId="Ttulo1">
    <w:name w:val="heading 1"/>
    <w:basedOn w:val="Normal"/>
    <w:next w:val="Normal"/>
    <w:link w:val="Ttulo1Car"/>
    <w:uiPriority w:val="9"/>
    <w:qFormat/>
    <w:rsid w:val="006031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53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6031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03101"/>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03101"/>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B25C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5C51"/>
  </w:style>
  <w:style w:type="paragraph" w:styleId="Piedepgina">
    <w:name w:val="footer"/>
    <w:basedOn w:val="Normal"/>
    <w:link w:val="PiedepginaCar"/>
    <w:uiPriority w:val="99"/>
    <w:unhideWhenUsed/>
    <w:rsid w:val="00B25C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5C51"/>
  </w:style>
  <w:style w:type="character" w:customStyle="1" w:styleId="Ttulo2Car">
    <w:name w:val="Título 2 Car"/>
    <w:basedOn w:val="Fuentedeprrafopredeter"/>
    <w:link w:val="Ttulo2"/>
    <w:uiPriority w:val="9"/>
    <w:semiHidden/>
    <w:rsid w:val="0025371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3107</Words>
  <Characters>17092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Sambrano</dc:creator>
  <cp:keywords/>
  <dc:description/>
  <cp:lastModifiedBy>Alisson Sambrano</cp:lastModifiedBy>
  <cp:revision>11</cp:revision>
  <dcterms:created xsi:type="dcterms:W3CDTF">2021-04-08T16:53:00Z</dcterms:created>
  <dcterms:modified xsi:type="dcterms:W3CDTF">2021-04-11T14:57:00Z</dcterms:modified>
</cp:coreProperties>
</file>