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:rsidTr="00732C34">
        <w:trPr>
          <w:trHeight w:val="690"/>
        </w:trPr>
        <w:tc>
          <w:tcPr>
            <w:tcW w:w="126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49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52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:rsidR="00A64598" w:rsidRDefault="00C836FB"/>
    <w:p w:rsidR="00AE117A" w:rsidRDefault="00AE117A"/>
    <w:p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:rsidR="00AE117A" w:rsidRDefault="00AE117A"/>
    <w:p w:rsidR="00CC26FD" w:rsidRPr="00346F2A" w:rsidRDefault="00CC26FD" w:rsidP="00AE117A">
      <w:pPr>
        <w:pStyle w:val="Ttulo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46F2A">
        <w:rPr>
          <w:rFonts w:ascii="Times New Roman" w:hAnsi="Times New Roman" w:cs="Times New Roman"/>
          <w:sz w:val="24"/>
          <w:szCs w:val="24"/>
        </w:rPr>
        <w:lastRenderedPageBreak/>
        <w:t>Tipos de memoria RAM</w:t>
      </w:r>
    </w:p>
    <w:p w:rsidR="00CC26FD" w:rsidRPr="00346F2A" w:rsidRDefault="00CC26FD" w:rsidP="00CC26FD">
      <w:pPr>
        <w:pStyle w:val="Ttulo1"/>
        <w:ind w:left="720"/>
        <w:rPr>
          <w:rFonts w:ascii="Times New Roman" w:hAnsi="Times New Roman" w:cs="Times New Roman"/>
          <w:color w:val="auto"/>
          <w:sz w:val="24"/>
          <w:szCs w:val="24"/>
        </w:rPr>
      </w:pPr>
      <w:r w:rsidRPr="00346F2A">
        <w:rPr>
          <w:rFonts w:ascii="Times New Roman" w:hAnsi="Times New Roman" w:cs="Times New Roman"/>
          <w:color w:val="auto"/>
          <w:sz w:val="24"/>
          <w:szCs w:val="24"/>
        </w:rPr>
        <w:t xml:space="preserve">Hay diferentes tipos de memoria ram, estas varian según la placa base porque existen diferencias entre todas las diferentes memorias ram son </w:t>
      </w:r>
    </w:p>
    <w:p w:rsidR="00CC26FD" w:rsidRPr="00346F2A" w:rsidRDefault="00CC26FD" w:rsidP="00CC26FD">
      <w:pPr>
        <w:pStyle w:val="Ttulo1"/>
        <w:ind w:left="72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46F2A">
        <w:rPr>
          <w:rFonts w:ascii="Times New Roman" w:hAnsi="Times New Roman" w:cs="Times New Roman"/>
          <w:color w:val="auto"/>
          <w:sz w:val="24"/>
          <w:szCs w:val="24"/>
          <w:lang w:val="en-US"/>
        </w:rPr>
        <w:t>DDDR</w:t>
      </w:r>
    </w:p>
    <w:p w:rsidR="00CC26FD" w:rsidRPr="00346F2A" w:rsidRDefault="00CC26FD" w:rsidP="00CC26FD">
      <w:pPr>
        <w:pStyle w:val="Ttulo1"/>
        <w:ind w:left="72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46F2A">
        <w:rPr>
          <w:rFonts w:ascii="Times New Roman" w:hAnsi="Times New Roman" w:cs="Times New Roman"/>
          <w:color w:val="auto"/>
          <w:sz w:val="24"/>
          <w:szCs w:val="24"/>
          <w:lang w:val="en-US"/>
        </w:rPr>
        <w:t>DDR 2</w:t>
      </w:r>
    </w:p>
    <w:p w:rsidR="00CC26FD" w:rsidRPr="00346F2A" w:rsidRDefault="00CC26FD" w:rsidP="00CC26FD">
      <w:pPr>
        <w:pStyle w:val="Ttulo1"/>
        <w:ind w:left="72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46F2A">
        <w:rPr>
          <w:rFonts w:ascii="Times New Roman" w:hAnsi="Times New Roman" w:cs="Times New Roman"/>
          <w:color w:val="auto"/>
          <w:sz w:val="24"/>
          <w:szCs w:val="24"/>
          <w:lang w:val="en-US"/>
        </w:rPr>
        <w:t>DDR 3</w:t>
      </w:r>
    </w:p>
    <w:p w:rsidR="00CC26FD" w:rsidRPr="00346F2A" w:rsidRDefault="00CC26FD" w:rsidP="00CC26FD">
      <w:pPr>
        <w:pStyle w:val="Ttulo1"/>
        <w:ind w:left="72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46F2A">
        <w:rPr>
          <w:rFonts w:ascii="Times New Roman" w:hAnsi="Times New Roman" w:cs="Times New Roman"/>
          <w:color w:val="auto"/>
          <w:sz w:val="24"/>
          <w:szCs w:val="24"/>
          <w:lang w:val="en-US"/>
        </w:rPr>
        <w:t>DD 4</w:t>
      </w:r>
    </w:p>
    <w:p w:rsidR="00AE117A" w:rsidRPr="00346F2A" w:rsidRDefault="00CC26FD" w:rsidP="00CC26FD">
      <w:pPr>
        <w:pStyle w:val="Ttulo1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46F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46F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72000" cy="4688840"/>
            <wp:effectExtent l="0" t="0" r="0" b="0"/>
            <wp:docPr id="3" name="Imagen 3" descr="Diferencias entre memoria RAM DDR, DDR2, DDR3 y DD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erencias entre memoria RAM DDR, DDR2, DDR3 y DDR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FD" w:rsidRPr="00346F2A" w:rsidRDefault="00CC26FD" w:rsidP="00CC26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B386B" w:rsidRPr="00346F2A" w:rsidRDefault="003B386B" w:rsidP="003B38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E117A" w:rsidRPr="00346F2A" w:rsidRDefault="00346F2A" w:rsidP="00AE117A">
      <w:pPr>
        <w:pStyle w:val="Ttulo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46F2A">
        <w:rPr>
          <w:rFonts w:ascii="Times New Roman" w:hAnsi="Times New Roman" w:cs="Times New Roman"/>
          <w:sz w:val="24"/>
          <w:szCs w:val="24"/>
        </w:rPr>
        <w:lastRenderedPageBreak/>
        <w:t xml:space="preserve">Socket BGA </w:t>
      </w:r>
    </w:p>
    <w:p w:rsidR="00346F2A" w:rsidRPr="00346F2A" w:rsidRDefault="00346F2A" w:rsidP="00346F2A">
      <w:pPr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</w:pP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Entre estos sockets, el BGA en procesadores es uno que cada vez está tomando más protagonismo pese a utilizarse desde hace bastante. Quizás el procesador más conocido que los utilizó fue el </w:t>
      </w: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Pentium MMX en 1997</w:t>
      </w:r>
    </w:p>
    <w:p w:rsidR="00346F2A" w:rsidRDefault="00346F2A" w:rsidP="00346F2A">
      <w:pPr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</w:pP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BGA significa </w:t>
      </w: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Matriz de Rejilla de Bolas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 en español y se trata de un conector que, en lugar de utilizar pines para la conexión, se sirve de una especie de almohadilla con una pequeña bola de soldadura </w:t>
      </w: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adherida de entre 0,3 y 1,5 mm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. De esta forma se crea una matriz de pequeñas bolas en la parte del procesador que se colocan de forma automática en el proceso de fabricación</w:t>
      </w:r>
    </w:p>
    <w:p w:rsidR="00346F2A" w:rsidRPr="00346F2A" w:rsidRDefault="00346F2A" w:rsidP="00346F2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.</w:t>
      </w:r>
      <w:r w:rsidRPr="00346F2A">
        <w:t xml:space="preserve"> </w:t>
      </w:r>
      <w:r>
        <w:rPr>
          <w:noProof/>
          <w:lang w:val="en-US"/>
        </w:rPr>
        <w:drawing>
          <wp:inline distT="0" distB="0" distL="0" distR="0">
            <wp:extent cx="4284980" cy="3083560"/>
            <wp:effectExtent l="0" t="0" r="1270" b="2540"/>
            <wp:docPr id="4" name="Imagen 4" descr="BGA vs PGA vs LGA: socket habituales en placas base y portátiles ⭐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GA vs PGA vs LGA: socket habituales en placas base y portátiles ⭐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</w:p>
    <w:p w:rsidR="00346F2A" w:rsidRPr="00346F2A" w:rsidRDefault="00346F2A" w:rsidP="00346F2A">
      <w:pPr>
        <w:pStyle w:val="Ttulo3"/>
        <w:shd w:val="clear" w:color="auto" w:fill="FFFFFF"/>
        <w:spacing w:before="0" w:after="120"/>
        <w:rPr>
          <w:rFonts w:ascii="Times New Roman" w:hAnsi="Times New Roman" w:cs="Times New Roman"/>
          <w:color w:val="2C2F34"/>
        </w:rPr>
      </w:pPr>
      <w:r w:rsidRPr="00346F2A">
        <w:rPr>
          <w:rFonts w:ascii="Times New Roman" w:hAnsi="Times New Roman" w:cs="Times New Roman"/>
          <w:color w:val="2C2F34"/>
        </w:rPr>
        <w:t>Socket PGA</w:t>
      </w:r>
    </w:p>
    <w:p w:rsidR="00346F2A" w:rsidRPr="00346F2A" w:rsidRDefault="00346F2A" w:rsidP="00346F2A">
      <w:pPr>
        <w:rPr>
          <w:rFonts w:ascii="Times New Roman" w:hAnsi="Times New Roman" w:cs="Times New Roman"/>
          <w:sz w:val="24"/>
          <w:szCs w:val="24"/>
        </w:rPr>
      </w:pP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Ping Grid Array o matriz de pines de contacto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 es un sistema que en procesadores actuales solamente lo utiliza AMD para sus Ryzen y CPU de escritorio. El sistema de conexión será justo al contrario que en LGA, es decir, los pines se encuentran en una </w:t>
      </w: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matriz colocada sobre la base del procesador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. Para facilitar el manejo del mismo, estos pintes son rectos y más fuertes que los del socket LGA, aunque se doblan fácilmente.</w:t>
      </w:r>
    </w:p>
    <w:p w:rsidR="00CC26FD" w:rsidRPr="00346F2A" w:rsidRDefault="00346F2A" w:rsidP="00346F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297469" cy="2469323"/>
            <wp:effectExtent l="0" t="0" r="0" b="7620"/>
            <wp:docPr id="6" name="Imagen 6" descr="Cuáles son las diferencias entre los sockets de I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áles son las diferencias entre los sockets de Int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99" cy="24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FD" w:rsidRPr="00346F2A" w:rsidRDefault="00CC26FD" w:rsidP="00CC26FD">
      <w:pPr>
        <w:rPr>
          <w:rFonts w:ascii="Times New Roman" w:hAnsi="Times New Roman" w:cs="Times New Roman"/>
          <w:sz w:val="24"/>
          <w:szCs w:val="24"/>
        </w:rPr>
      </w:pPr>
    </w:p>
    <w:p w:rsidR="00AE117A" w:rsidRPr="00346F2A" w:rsidRDefault="00346F2A" w:rsidP="00AE117A">
      <w:pPr>
        <w:pStyle w:val="Ttulo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46F2A">
        <w:rPr>
          <w:rFonts w:ascii="Times New Roman" w:hAnsi="Times New Roman" w:cs="Times New Roman"/>
          <w:sz w:val="24"/>
          <w:szCs w:val="24"/>
        </w:rPr>
        <w:t>Socket LGA</w:t>
      </w:r>
    </w:p>
    <w:p w:rsidR="00346F2A" w:rsidRPr="00346F2A" w:rsidRDefault="00346F2A" w:rsidP="00346F2A">
      <w:pPr>
        <w:rPr>
          <w:rFonts w:ascii="Times New Roman" w:hAnsi="Times New Roman" w:cs="Times New Roman"/>
          <w:sz w:val="24"/>
          <w:szCs w:val="24"/>
        </w:rPr>
      </w:pP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Land Grid Array o matriz de contactos de rejilla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, es el sistema que actualmente está utilizando Intel para todos sus procesadores de escritorio Intel Core y AMD para sus Threadripper. En este caso existe una matriz de contactos sobre el socket, compuesta por pequeños pines torcidos en forma diagonal y con una pequeña bola en su extremo. Esto permite crear una </w:t>
      </w: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alta densidad de contactos en áreas pequeñas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, aunque son bastante delicados y con una mínima manipulación podrían partirse</w:t>
      </w:r>
    </w:p>
    <w:p w:rsidR="00346F2A" w:rsidRPr="00346F2A" w:rsidRDefault="00346F2A" w:rsidP="00346F2A">
      <w:pPr>
        <w:pStyle w:val="Ttulo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46F2A">
        <w:rPr>
          <w:rFonts w:ascii="Times New Roman" w:hAnsi="Times New Roman" w:cs="Times New Roman"/>
          <w:sz w:val="24"/>
          <w:szCs w:val="24"/>
        </w:rPr>
        <w:lastRenderedPageBreak/>
        <w:t xml:space="preserve">Sokcet PGA </w:t>
      </w:r>
    </w:p>
    <w:p w:rsidR="00346F2A" w:rsidRPr="00346F2A" w:rsidRDefault="00346F2A" w:rsidP="00346F2A">
      <w:pPr>
        <w:ind w:left="360"/>
        <w:rPr>
          <w:rFonts w:ascii="Times New Roman" w:hAnsi="Times New Roman" w:cs="Times New Roman"/>
          <w:sz w:val="24"/>
          <w:szCs w:val="24"/>
        </w:rPr>
      </w:pP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Ping Grid Array o matriz de pines de contacto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 es un sistema que en procesadores actuales solamente lo utiliza AMD para sus Ryzen y CPU de escritorio. El sistema de conexión será justo al contrario que en LGA, es decir, los pines se encuentran en una </w:t>
      </w:r>
      <w:r w:rsidRPr="00346F2A">
        <w:rPr>
          <w:rStyle w:val="Textoennegrita"/>
          <w:rFonts w:ascii="Times New Roman" w:hAnsi="Times New Roman" w:cs="Times New Roman"/>
          <w:b w:val="0"/>
          <w:color w:val="2C2F34"/>
          <w:sz w:val="24"/>
          <w:szCs w:val="24"/>
          <w:bdr w:val="none" w:sz="0" w:space="0" w:color="auto" w:frame="1"/>
          <w:shd w:val="clear" w:color="auto" w:fill="FFFFFF"/>
        </w:rPr>
        <w:t>matriz colocada sobre la base del procesador</w:t>
      </w:r>
      <w:r w:rsidRPr="00346F2A">
        <w:rPr>
          <w:rFonts w:ascii="Times New Roman" w:hAnsi="Times New Roman" w:cs="Times New Roman"/>
          <w:color w:val="2C2F34"/>
          <w:sz w:val="24"/>
          <w:szCs w:val="24"/>
          <w:shd w:val="clear" w:color="auto" w:fill="FFFFFF"/>
        </w:rPr>
        <w:t>. Para facilitar el manejo del mismo, estos pintes son rectos y más fuertes que los del socket LGA, aunque se doblan fácilmente.</w:t>
      </w:r>
    </w:p>
    <w:p w:rsidR="00346F2A" w:rsidRPr="00346F2A" w:rsidRDefault="00346F2A" w:rsidP="00346F2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612130" cy="5566743"/>
            <wp:effectExtent l="0" t="0" r="7620" b="0"/>
            <wp:docPr id="7" name="Imagen 7" descr="LGA 1155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GA 1155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2A" w:rsidRPr="00346F2A" w:rsidRDefault="00346F2A" w:rsidP="00346F2A">
      <w:pPr>
        <w:rPr>
          <w:rFonts w:ascii="Times New Roman" w:hAnsi="Times New Roman" w:cs="Times New Roman"/>
          <w:sz w:val="24"/>
          <w:szCs w:val="24"/>
        </w:rPr>
      </w:pPr>
    </w:p>
    <w:p w:rsidR="00346F2A" w:rsidRPr="00346F2A" w:rsidRDefault="00346F2A" w:rsidP="00346F2A"/>
    <w:p w:rsidR="00AE117A" w:rsidRDefault="00AE117A" w:rsidP="00346F2A">
      <w:pPr>
        <w:pStyle w:val="Ttulo1"/>
        <w:ind w:left="720"/>
      </w:pPr>
      <w:bookmarkStart w:id="0" w:name="_GoBack"/>
      <w:bookmarkEnd w:id="0"/>
    </w:p>
    <w:p w:rsidR="00AE117A" w:rsidRPr="00AE117A" w:rsidRDefault="00AE117A" w:rsidP="00AE117A">
      <w:pPr>
        <w:pStyle w:val="Prrafodelista"/>
      </w:pPr>
    </w:p>
    <w:sectPr w:rsidR="00AE117A" w:rsidRPr="00AE117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6FB" w:rsidRDefault="00C836FB" w:rsidP="00AE117A">
      <w:pPr>
        <w:spacing w:after="0" w:line="240" w:lineRule="auto"/>
      </w:pPr>
      <w:r>
        <w:separator/>
      </w:r>
    </w:p>
  </w:endnote>
  <w:endnote w:type="continuationSeparator" w:id="0">
    <w:p w:rsidR="00C836FB" w:rsidRDefault="00C836FB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 wp14:anchorId="18066CA5" wp14:editId="4982C77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346F2A" w:rsidRPr="00346F2A">
          <w:rPr>
            <w:noProof/>
            <w:lang w:val="es-ES"/>
          </w:rPr>
          <w:t>6</w:t>
        </w:r>
        <w:r w:rsidR="00AE117A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6FB" w:rsidRDefault="00C836FB" w:rsidP="00AE117A">
      <w:pPr>
        <w:spacing w:after="0" w:line="240" w:lineRule="auto"/>
      </w:pPr>
      <w:r>
        <w:separator/>
      </w:r>
    </w:p>
  </w:footnote>
  <w:footnote w:type="continuationSeparator" w:id="0">
    <w:p w:rsidR="00C836FB" w:rsidRDefault="00C836FB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n-US"/>
      </w:rPr>
      <w:drawing>
        <wp:anchor distT="0" distB="0" distL="114300" distR="114300" simplePos="0" relativeHeight="251659264" behindDoc="0" locked="0" layoutInCell="1" allowOverlap="1" wp14:anchorId="4AD9797A" wp14:editId="14162C9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15217D"/>
    <w:rsid w:val="0015488F"/>
    <w:rsid w:val="00252016"/>
    <w:rsid w:val="00346F2A"/>
    <w:rsid w:val="003B386B"/>
    <w:rsid w:val="0046167E"/>
    <w:rsid w:val="006358FB"/>
    <w:rsid w:val="006C4F2F"/>
    <w:rsid w:val="00732C34"/>
    <w:rsid w:val="008228B9"/>
    <w:rsid w:val="0090504E"/>
    <w:rsid w:val="00AE117A"/>
    <w:rsid w:val="00B00913"/>
    <w:rsid w:val="00B00F82"/>
    <w:rsid w:val="00B211DA"/>
    <w:rsid w:val="00C836FB"/>
    <w:rsid w:val="00CC26FD"/>
    <w:rsid w:val="00D00743"/>
    <w:rsid w:val="00D56C5A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8D997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6F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6F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semiHidden/>
    <w:rsid w:val="00346F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346F2A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6F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0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DELL</cp:lastModifiedBy>
  <cp:revision>2</cp:revision>
  <dcterms:created xsi:type="dcterms:W3CDTF">2022-04-02T19:01:00Z</dcterms:created>
  <dcterms:modified xsi:type="dcterms:W3CDTF">2022-04-02T19:01:00Z</dcterms:modified>
</cp:coreProperties>
</file>