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BD" w:rsidRPr="001C14BD" w:rsidRDefault="001C14BD" w:rsidP="001C14BD">
      <w:pPr>
        <w:pStyle w:val="Puesto"/>
        <w:jc w:val="center"/>
      </w:pPr>
      <w:r w:rsidRPr="001C14BD">
        <w:fldChar w:fldCharType="begin"/>
      </w:r>
      <w:r w:rsidRPr="001C14BD">
        <w:instrText xml:space="preserve"> HYPERLINK "https://www.tripleogames.com/" </w:instrText>
      </w:r>
      <w:r w:rsidRPr="001C14BD">
        <w:fldChar w:fldCharType="separate"/>
      </w:r>
      <w:r w:rsidRPr="001C14BD">
        <w:rPr>
          <w:rStyle w:val="Hipervnculo"/>
          <w:b/>
          <w:bCs/>
          <w:color w:val="FF0000"/>
        </w:rPr>
        <w:t xml:space="preserve">Triple O </w:t>
      </w:r>
      <w:proofErr w:type="spellStart"/>
      <w:r w:rsidRPr="001C14BD">
        <w:rPr>
          <w:rStyle w:val="Hipervnculo"/>
          <w:b/>
          <w:bCs/>
          <w:color w:val="FF0000"/>
        </w:rPr>
        <w:t>Games</w:t>
      </w:r>
      <w:proofErr w:type="spellEnd"/>
      <w:r w:rsidRPr="001C14BD">
        <w:fldChar w:fldCharType="end"/>
      </w:r>
      <w:r w:rsidRPr="001C14BD">
        <w:br/>
      </w:r>
    </w:p>
    <w:p w:rsidR="001C14BD" w:rsidRPr="001C14BD" w:rsidRDefault="001C14BD" w:rsidP="001C14BD">
      <w:pPr>
        <w:pStyle w:val="Ttulo1"/>
        <w:rPr>
          <w:color w:val="000000" w:themeColor="text1"/>
        </w:rPr>
      </w:pPr>
      <w:r w:rsidRPr="001C14BD">
        <w:rPr>
          <w:color w:val="000000" w:themeColor="text1"/>
        </w:rPr>
        <w:t xml:space="preserve">Esta plataforma desarrollada por la empresa </w:t>
      </w:r>
      <w:proofErr w:type="spellStart"/>
      <w:r w:rsidRPr="001C14BD">
        <w:rPr>
          <w:color w:val="000000" w:themeColor="text1"/>
        </w:rPr>
        <w:t>Out</w:t>
      </w:r>
      <w:proofErr w:type="spellEnd"/>
      <w:r w:rsidRPr="001C14BD">
        <w:rPr>
          <w:color w:val="000000" w:themeColor="text1"/>
        </w:rPr>
        <w:t xml:space="preserve"> of Office </w:t>
      </w:r>
      <w:proofErr w:type="spellStart"/>
      <w:r w:rsidRPr="001C14BD">
        <w:rPr>
          <w:color w:val="000000" w:themeColor="text1"/>
        </w:rPr>
        <w:t>Ga</w:t>
      </w:r>
      <w:bookmarkStart w:id="0" w:name="_GoBack"/>
      <w:bookmarkEnd w:id="0"/>
      <w:r w:rsidRPr="001C14BD">
        <w:rPr>
          <w:color w:val="000000" w:themeColor="text1"/>
        </w:rPr>
        <w:t>mes</w:t>
      </w:r>
      <w:proofErr w:type="spellEnd"/>
      <w:r w:rsidRPr="001C14BD">
        <w:rPr>
          <w:color w:val="000000" w:themeColor="text1"/>
        </w:rPr>
        <w:t xml:space="preserve"> SL y liderada por </w:t>
      </w:r>
      <w:hyperlink r:id="rId4" w:history="1">
        <w:r w:rsidRPr="001C14BD">
          <w:rPr>
            <w:rStyle w:val="Hipervnculo"/>
            <w:color w:val="000000" w:themeColor="text1"/>
          </w:rPr>
          <w:t>Isidro Quintana Ravelo</w:t>
        </w:r>
      </w:hyperlink>
      <w:r w:rsidRPr="001C14BD">
        <w:rPr>
          <w:color w:val="000000" w:themeColor="text1"/>
        </w:rPr>
        <w:t> y </w:t>
      </w:r>
      <w:hyperlink r:id="rId5" w:history="1">
        <w:r w:rsidRPr="001C14BD">
          <w:rPr>
            <w:rStyle w:val="Hipervnculo"/>
            <w:color w:val="000000" w:themeColor="text1"/>
          </w:rPr>
          <w:t>Ricardo Varela</w:t>
        </w:r>
      </w:hyperlink>
      <w:r w:rsidRPr="001C14BD">
        <w:rPr>
          <w:color w:val="000000" w:themeColor="text1"/>
        </w:rPr>
        <w:t xml:space="preserve"> que permite que sus jugadores puedan ganar dinero haciendo lo que más les gusta, jugando. Para ello, han desarrollado un nuevo modelo de negocio denominado «Play2Earn» que permitirá a los jugadores y jugadoras intercambiar activos digitales por dinero real a través de una plataforma </w:t>
      </w:r>
      <w:proofErr w:type="spellStart"/>
      <w:r w:rsidRPr="001C14BD">
        <w:rPr>
          <w:color w:val="000000" w:themeColor="text1"/>
        </w:rPr>
        <w:t>blockchain</w:t>
      </w:r>
      <w:proofErr w:type="spellEnd"/>
      <w:r w:rsidRPr="001C14BD">
        <w:rPr>
          <w:color w:val="000000" w:themeColor="text1"/>
        </w:rPr>
        <w:t xml:space="preserve"> de </w:t>
      </w:r>
      <w:proofErr w:type="spellStart"/>
      <w:r w:rsidRPr="001C14BD">
        <w:rPr>
          <w:color w:val="000000" w:themeColor="text1"/>
        </w:rPr>
        <w:t>tokenización</w:t>
      </w:r>
      <w:proofErr w:type="spellEnd"/>
      <w:r w:rsidRPr="001C14BD">
        <w:rPr>
          <w:color w:val="000000" w:themeColor="text1"/>
        </w:rPr>
        <w:t>.</w:t>
      </w:r>
    </w:p>
    <w:p w:rsidR="001C14BD" w:rsidRPr="001C14BD" w:rsidRDefault="001C14BD" w:rsidP="001C14BD">
      <w:pPr>
        <w:pStyle w:val="Ttulo1"/>
        <w:rPr>
          <w:color w:val="000000" w:themeColor="text1"/>
        </w:rPr>
      </w:pPr>
      <w:r w:rsidRPr="001C14BD">
        <w:rPr>
          <w:color w:val="000000" w:themeColor="text1"/>
        </w:rPr>
        <w:t>Después de una primera ronda de inversión en la que consiguieron levantar 75.000€ se encuentran en una</w:t>
      </w:r>
      <w:hyperlink r:id="rId6" w:history="1">
        <w:r w:rsidRPr="001C14BD">
          <w:rPr>
            <w:rStyle w:val="Hipervnculo"/>
            <w:color w:val="000000" w:themeColor="text1"/>
          </w:rPr>
          <w:t> segunda ronda de inversión</w:t>
        </w:r>
      </w:hyperlink>
      <w:r w:rsidRPr="001C14BD">
        <w:rPr>
          <w:color w:val="000000" w:themeColor="text1"/>
        </w:rPr>
        <w:t xml:space="preserve"> intentando levantar 200.000€ que valora la empresa en algo más de 1M€ </w:t>
      </w:r>
      <w:proofErr w:type="spellStart"/>
      <w:r w:rsidRPr="001C14BD">
        <w:rPr>
          <w:color w:val="000000" w:themeColor="text1"/>
        </w:rPr>
        <w:t>premoney</w:t>
      </w:r>
      <w:proofErr w:type="spellEnd"/>
      <w:r w:rsidRPr="001C14BD">
        <w:rPr>
          <w:color w:val="000000" w:themeColor="text1"/>
        </w:rPr>
        <w:t>.</w:t>
      </w:r>
    </w:p>
    <w:p w:rsidR="006F2477" w:rsidRDefault="006F2477"/>
    <w:sectPr w:rsidR="006F2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D"/>
    <w:rsid w:val="001C14BD"/>
    <w:rsid w:val="006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09ED8-7EFF-4484-B77D-412D2F64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1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14BD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1C1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C1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1C1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ventureros.es/tripleogames" TargetMode="External"/><Relationship Id="rId5" Type="http://schemas.openxmlformats.org/officeDocument/2006/relationships/hyperlink" Target="http://linkedin.com/in/ricardovarelaarrabal" TargetMode="External"/><Relationship Id="rId4" Type="http://schemas.openxmlformats.org/officeDocument/2006/relationships/hyperlink" Target="https://www.linkedin.com/in/isidroquinta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VLEAZQUESpar</dc:creator>
  <cp:keywords/>
  <dc:description/>
  <cp:lastModifiedBy>VLEAZQUESpar</cp:lastModifiedBy>
  <cp:revision>1</cp:revision>
  <dcterms:created xsi:type="dcterms:W3CDTF">2022-02-02T21:50:00Z</dcterms:created>
  <dcterms:modified xsi:type="dcterms:W3CDTF">2022-02-02T21:56:00Z</dcterms:modified>
</cp:coreProperties>
</file>