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ERNESTO EMILIO GUZMÁN RAMOS </w:t>
      </w: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MISHELL DE LEÓN </w:t>
      </w: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INSTITUTO PRIVADO RAFAEL AREVALO MARTÍNEZ </w:t>
      </w: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4TO BACH EN CIENCIAS Y LETRAS CON DIMPLAMODO EN </w:t>
      </w: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MEDICINA </w:t>
      </w: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ESQUEMA VÍAS DE ADMINISTRACIÓN </w:t>
      </w:r>
    </w:p>
    <w:p w:rsidR="00BD16E9" w:rsidRDefault="00BD16E9">
      <w:pPr>
        <w:rPr>
          <w:b/>
          <w:color w:val="FF0000"/>
          <w:sz w:val="32"/>
          <w:lang w:val="es-ES"/>
        </w:rPr>
      </w:pPr>
      <w:bookmarkStart w:id="0" w:name="_GoBack"/>
      <w:bookmarkEnd w:id="0"/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28/09/21 </w:t>
      </w:r>
    </w:p>
    <w:p w:rsidR="00BD16E9" w:rsidRDefault="00BD16E9">
      <w:pPr>
        <w:rPr>
          <w:b/>
          <w:color w:val="FF0000"/>
          <w:sz w:val="32"/>
          <w:lang w:val="es-ES"/>
        </w:rPr>
      </w:pPr>
    </w:p>
    <w:p w:rsidR="00BD16E9" w:rsidRDefault="00BD16E9">
      <w:pPr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br w:type="page"/>
      </w:r>
    </w:p>
    <w:p w:rsidR="00F03AA8" w:rsidRDefault="004660B4" w:rsidP="00BD16E9">
      <w:pPr>
        <w:jc w:val="center"/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lastRenderedPageBreak/>
        <w:t>VÍAS DE ADMINISTRACIÓN</w:t>
      </w:r>
    </w:p>
    <w:p w:rsidR="004660B4" w:rsidRDefault="004660B4" w:rsidP="004660B4">
      <w:pPr>
        <w:jc w:val="center"/>
        <w:rPr>
          <w:b/>
          <w:color w:val="FF0000"/>
          <w:sz w:val="32"/>
          <w:lang w:val="es-ES"/>
        </w:rPr>
      </w:pPr>
    </w:p>
    <w:p w:rsidR="004660B4" w:rsidRDefault="004660B4" w:rsidP="004660B4">
      <w:pPr>
        <w:jc w:val="center"/>
        <w:rPr>
          <w:b/>
          <w:color w:val="FF0000"/>
          <w:sz w:val="32"/>
          <w:lang w:val="es-ES"/>
        </w:rPr>
      </w:pPr>
      <w:r>
        <w:rPr>
          <w:b/>
          <w:color w:val="FF0000"/>
          <w:sz w:val="32"/>
          <w:lang w:val="es-ES"/>
        </w:rPr>
        <w:t xml:space="preserve">VÍA ORAL </w:t>
      </w:r>
    </w:p>
    <w:p w:rsidR="004660B4" w:rsidRDefault="004660B4" w:rsidP="004660B4">
      <w:pPr>
        <w:jc w:val="center"/>
        <w:rPr>
          <w:sz w:val="32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28ABB04" wp14:editId="4F35825C">
            <wp:simplePos x="0" y="0"/>
            <wp:positionH relativeFrom="margin">
              <wp:align>center</wp:align>
            </wp:positionH>
            <wp:positionV relativeFrom="paragraph">
              <wp:posOffset>89871</wp:posOffset>
            </wp:positionV>
            <wp:extent cx="2269863" cy="1513242"/>
            <wp:effectExtent l="0" t="0" r="0" b="0"/>
            <wp:wrapNone/>
            <wp:docPr id="1" name="Imagen 1" descr="Vía sublingual: qué es, cuándo se indica y ventajas y desventajas - Tua 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a sublingual: qué es, cuándo se indica y ventajas y desventajas - Tua  Saú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3" cy="15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0B4" w:rsidRPr="004660B4" w:rsidRDefault="004660B4" w:rsidP="004660B4">
      <w:pPr>
        <w:rPr>
          <w:sz w:val="32"/>
          <w:lang w:val="es-ES"/>
        </w:rPr>
      </w:pPr>
    </w:p>
    <w:p w:rsidR="004660B4" w:rsidRPr="004660B4" w:rsidRDefault="004660B4" w:rsidP="004660B4">
      <w:pPr>
        <w:rPr>
          <w:sz w:val="32"/>
          <w:lang w:val="es-ES"/>
        </w:rPr>
      </w:pPr>
    </w:p>
    <w:p w:rsidR="004660B4" w:rsidRPr="004660B4" w:rsidRDefault="004660B4" w:rsidP="004660B4">
      <w:pPr>
        <w:rPr>
          <w:sz w:val="32"/>
          <w:lang w:val="es-ES"/>
        </w:rPr>
      </w:pPr>
    </w:p>
    <w:p w:rsidR="004660B4" w:rsidRDefault="004660B4" w:rsidP="004660B4">
      <w:pPr>
        <w:rPr>
          <w:sz w:val="32"/>
          <w:lang w:val="es-ES"/>
        </w:rPr>
      </w:pPr>
    </w:p>
    <w:p w:rsidR="004660B4" w:rsidRDefault="004660B4" w:rsidP="004660B4">
      <w:pPr>
        <w:jc w:val="center"/>
        <w:rPr>
          <w:color w:val="FF0000"/>
          <w:sz w:val="32"/>
          <w:lang w:val="es-ES"/>
        </w:rPr>
      </w:pPr>
      <w:r w:rsidRPr="004660B4">
        <w:rPr>
          <w:color w:val="FF0000"/>
          <w:sz w:val="32"/>
          <w:lang w:val="es-ES"/>
        </w:rPr>
        <w:t xml:space="preserve">VÍA INTRAVENOSA </w:t>
      </w:r>
    </w:p>
    <w:p w:rsidR="00FF6D5D" w:rsidRDefault="004660B4" w:rsidP="004660B4">
      <w:pPr>
        <w:jc w:val="center"/>
        <w:rPr>
          <w:sz w:val="32"/>
          <w:lang w:val="es-ES"/>
        </w:rPr>
      </w:pPr>
      <w:r>
        <w:rPr>
          <w:noProof/>
          <w:lang w:val="en-US"/>
        </w:rPr>
        <w:drawing>
          <wp:inline distT="0" distB="0" distL="0" distR="0" wp14:anchorId="3DDB9C92" wp14:editId="01481474">
            <wp:extent cx="3808095" cy="3044190"/>
            <wp:effectExtent l="0" t="0" r="1905" b="3810"/>
            <wp:docPr id="2" name="Imagen 2" descr="Vía intravenosa periférica: MedlinePlus enciclopedia médica il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ía intravenosa periférica: MedlinePlus enciclopedia médica illustració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tabs>
          <w:tab w:val="left" w:pos="4981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FF6D5D" w:rsidRDefault="00FF6D5D">
      <w:pPr>
        <w:rPr>
          <w:sz w:val="32"/>
          <w:lang w:val="es-ES"/>
        </w:rPr>
      </w:pPr>
      <w:r>
        <w:rPr>
          <w:sz w:val="32"/>
          <w:lang w:val="es-ES"/>
        </w:rPr>
        <w:br w:type="page"/>
      </w:r>
    </w:p>
    <w:p w:rsidR="004660B4" w:rsidRDefault="00FF6D5D" w:rsidP="00FF6D5D">
      <w:pPr>
        <w:tabs>
          <w:tab w:val="left" w:pos="4981"/>
        </w:tabs>
        <w:jc w:val="center"/>
        <w:rPr>
          <w:color w:val="FF0000"/>
          <w:sz w:val="32"/>
          <w:lang w:val="es-ES"/>
        </w:rPr>
      </w:pPr>
      <w:r>
        <w:rPr>
          <w:color w:val="FF0000"/>
          <w:sz w:val="32"/>
          <w:lang w:val="es-ES"/>
        </w:rPr>
        <w:lastRenderedPageBreak/>
        <w:t xml:space="preserve">VÍA INTRAMUSCULAR </w:t>
      </w:r>
    </w:p>
    <w:p w:rsidR="00FF6D5D" w:rsidRDefault="00FF6D5D" w:rsidP="00FF6D5D">
      <w:pPr>
        <w:tabs>
          <w:tab w:val="left" w:pos="4981"/>
        </w:tabs>
        <w:jc w:val="center"/>
        <w:rPr>
          <w:color w:val="FF0000"/>
          <w:sz w:val="32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A55D792" wp14:editId="7A3BE460">
            <wp:simplePos x="0" y="0"/>
            <wp:positionH relativeFrom="margin">
              <wp:align>center</wp:align>
            </wp:positionH>
            <wp:positionV relativeFrom="paragraph">
              <wp:posOffset>21515</wp:posOffset>
            </wp:positionV>
            <wp:extent cx="3259567" cy="2176668"/>
            <wp:effectExtent l="0" t="0" r="0" b="0"/>
            <wp:wrapNone/>
            <wp:docPr id="3" name="Imagen 3" descr="Consejos para poner una inyección intramuscular -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sejos para poner una inyección intramuscular - Mejor con Salu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21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jc w:val="center"/>
        <w:rPr>
          <w:color w:val="FF0000"/>
          <w:sz w:val="32"/>
          <w:lang w:val="es-ES"/>
        </w:rPr>
      </w:pPr>
      <w:r w:rsidRPr="00FF6D5D">
        <w:rPr>
          <w:color w:val="FF0000"/>
          <w:sz w:val="32"/>
          <w:lang w:val="es-ES"/>
        </w:rPr>
        <w:t>VÍA INTRATECAL</w:t>
      </w:r>
    </w:p>
    <w:p w:rsidR="00FF6D5D" w:rsidRDefault="00FF6D5D" w:rsidP="00FF6D5D">
      <w:pPr>
        <w:jc w:val="center"/>
        <w:rPr>
          <w:sz w:val="32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5D5F7A2" wp14:editId="6C89C3DC">
            <wp:simplePos x="0" y="0"/>
            <wp:positionH relativeFrom="margin">
              <wp:align>center</wp:align>
            </wp:positionH>
            <wp:positionV relativeFrom="paragraph">
              <wp:posOffset>122630</wp:posOffset>
            </wp:positionV>
            <wp:extent cx="3566917" cy="4346089"/>
            <wp:effectExtent l="0" t="0" r="0" b="0"/>
            <wp:wrapNone/>
            <wp:docPr id="4" name="Imagen 4" descr="Inyección intratec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yección intratec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17" cy="43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rPr>
          <w:sz w:val="32"/>
          <w:lang w:val="es-ES"/>
        </w:rPr>
      </w:pPr>
    </w:p>
    <w:p w:rsidR="00FF6D5D" w:rsidRDefault="00FF6D5D">
      <w:pPr>
        <w:rPr>
          <w:sz w:val="32"/>
          <w:lang w:val="es-ES"/>
        </w:rPr>
      </w:pPr>
      <w:r>
        <w:rPr>
          <w:sz w:val="32"/>
          <w:lang w:val="es-ES"/>
        </w:rPr>
        <w:br w:type="page"/>
      </w:r>
    </w:p>
    <w:p w:rsidR="00FF6D5D" w:rsidRDefault="00FF6D5D" w:rsidP="00FF6D5D">
      <w:pPr>
        <w:jc w:val="center"/>
        <w:rPr>
          <w:color w:val="FF0000"/>
          <w:sz w:val="32"/>
          <w:lang w:val="es-ES"/>
        </w:rPr>
      </w:pPr>
      <w:r w:rsidRPr="00FF6D5D">
        <w:lastRenderedPageBreak/>
        <w:drawing>
          <wp:anchor distT="0" distB="0" distL="114300" distR="114300" simplePos="0" relativeHeight="251661312" behindDoc="0" locked="0" layoutInCell="1" allowOverlap="1" wp14:anchorId="5CBB5A00" wp14:editId="1A7896EE">
            <wp:simplePos x="0" y="0"/>
            <wp:positionH relativeFrom="margin">
              <wp:align>center</wp:align>
            </wp:positionH>
            <wp:positionV relativeFrom="paragraph">
              <wp:posOffset>348055</wp:posOffset>
            </wp:positionV>
            <wp:extent cx="4194378" cy="177501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78" cy="177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32"/>
          <w:lang w:val="es-ES"/>
        </w:rPr>
        <w:t>VÍA SUBCUTANEA</w:t>
      </w:r>
    </w:p>
    <w:p w:rsidR="00FF6D5D" w:rsidRDefault="00FF6D5D" w:rsidP="00FF6D5D">
      <w:pPr>
        <w:jc w:val="center"/>
        <w:rPr>
          <w:color w:val="FF0000"/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P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rPr>
          <w:sz w:val="32"/>
          <w:lang w:val="es-ES"/>
        </w:rPr>
      </w:pPr>
    </w:p>
    <w:p w:rsidR="00FF6D5D" w:rsidRDefault="00FF6D5D" w:rsidP="00FF6D5D">
      <w:pPr>
        <w:jc w:val="center"/>
        <w:rPr>
          <w:sz w:val="32"/>
          <w:lang w:val="es-ES"/>
        </w:rPr>
      </w:pPr>
      <w:r w:rsidRPr="00FF6D5D">
        <w:rPr>
          <w:color w:val="FF0000"/>
          <w:sz w:val="32"/>
          <w:lang w:val="es-ES"/>
        </w:rPr>
        <w:t>VÍA SUBLINGUAL</w:t>
      </w:r>
      <w:r w:rsidRPr="00FF6D5D">
        <w:rPr>
          <w:sz w:val="32"/>
          <w:lang w:val="es-ES"/>
        </w:rPr>
        <w:t xml:space="preserve"> </w:t>
      </w:r>
    </w:p>
    <w:p w:rsidR="001951F9" w:rsidRDefault="001951F9" w:rsidP="00FF6D5D">
      <w:pPr>
        <w:jc w:val="center"/>
        <w:rPr>
          <w:sz w:val="32"/>
          <w:lang w:val="es-ES"/>
        </w:rPr>
      </w:pPr>
      <w:r w:rsidRPr="001951F9">
        <w:drawing>
          <wp:anchor distT="0" distB="0" distL="114300" distR="114300" simplePos="0" relativeHeight="251662336" behindDoc="0" locked="0" layoutInCell="1" allowOverlap="1" wp14:anchorId="3D960A12" wp14:editId="400D18CD">
            <wp:simplePos x="0" y="0"/>
            <wp:positionH relativeFrom="margin">
              <wp:align>center</wp:align>
            </wp:positionH>
            <wp:positionV relativeFrom="paragraph">
              <wp:posOffset>36083</wp:posOffset>
            </wp:positionV>
            <wp:extent cx="2947595" cy="1904600"/>
            <wp:effectExtent l="0" t="0" r="571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95" cy="190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drawing>
          <wp:anchor distT="0" distB="0" distL="114300" distR="114300" simplePos="0" relativeHeight="251663360" behindDoc="0" locked="0" layoutInCell="1" allowOverlap="1" wp14:anchorId="6AC1E481" wp14:editId="2B680673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3291840" cy="1914525"/>
            <wp:effectExtent l="0" t="0" r="381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1F9">
        <w:rPr>
          <w:color w:val="FF0000"/>
          <w:sz w:val="32"/>
          <w:lang w:val="es-ES"/>
        </w:rPr>
        <w:t>VÍA RECTAL</w:t>
      </w: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tabs>
          <w:tab w:val="left" w:pos="7776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1951F9" w:rsidRDefault="001951F9" w:rsidP="001951F9">
      <w:pPr>
        <w:tabs>
          <w:tab w:val="center" w:pos="4419"/>
        </w:tabs>
        <w:rPr>
          <w:color w:val="FF0000"/>
          <w:sz w:val="32"/>
          <w:lang w:val="es-ES"/>
        </w:rPr>
      </w:pPr>
      <w:r>
        <w:rPr>
          <w:sz w:val="32"/>
          <w:lang w:val="es-ES"/>
        </w:rPr>
        <w:br w:type="page"/>
      </w:r>
      <w:r w:rsidRPr="001951F9">
        <w:lastRenderedPageBreak/>
        <w:drawing>
          <wp:anchor distT="0" distB="0" distL="114300" distR="114300" simplePos="0" relativeHeight="251664384" behindDoc="0" locked="0" layoutInCell="1" allowOverlap="1" wp14:anchorId="6EDAB5E2" wp14:editId="5780976F">
            <wp:simplePos x="0" y="0"/>
            <wp:positionH relativeFrom="margin">
              <wp:align>center</wp:align>
            </wp:positionH>
            <wp:positionV relativeFrom="paragraph">
              <wp:posOffset>358812</wp:posOffset>
            </wp:positionV>
            <wp:extent cx="3259567" cy="2169093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67" cy="216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lang w:val="es-ES"/>
        </w:rPr>
        <w:tab/>
      </w:r>
      <w:r w:rsidRPr="001951F9">
        <w:rPr>
          <w:color w:val="FF0000"/>
          <w:sz w:val="32"/>
          <w:lang w:val="es-ES"/>
        </w:rPr>
        <w:t xml:space="preserve">VÍA OCULAR </w:t>
      </w:r>
    </w:p>
    <w:p w:rsidR="001951F9" w:rsidRDefault="001951F9" w:rsidP="001951F9">
      <w:pPr>
        <w:tabs>
          <w:tab w:val="center" w:pos="4419"/>
        </w:tabs>
        <w:jc w:val="center"/>
        <w:rPr>
          <w:sz w:val="32"/>
          <w:lang w:val="es-ES"/>
        </w:rPr>
      </w:pPr>
    </w:p>
    <w:p w:rsidR="001951F9" w:rsidRDefault="001951F9" w:rsidP="001951F9">
      <w:pPr>
        <w:tabs>
          <w:tab w:val="left" w:pos="7776"/>
        </w:tabs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rPr>
          <w:noProof/>
          <w:color w:val="FF0000"/>
          <w:lang w:val="en-US"/>
        </w:rPr>
        <w:drawing>
          <wp:anchor distT="0" distB="0" distL="114300" distR="114300" simplePos="0" relativeHeight="251665408" behindDoc="0" locked="0" layoutInCell="1" allowOverlap="1" wp14:anchorId="48FB2C76" wp14:editId="66E5824E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3259567" cy="2173723"/>
            <wp:effectExtent l="0" t="0" r="0" b="0"/>
            <wp:wrapNone/>
            <wp:docPr id="9" name="Imagen 9" descr="Administración de medicamentos vía ótica -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ministración de medicamentos vía ótica - Mejor con Salu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21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1F9">
        <w:rPr>
          <w:color w:val="FF0000"/>
          <w:sz w:val="32"/>
          <w:lang w:val="es-ES"/>
        </w:rPr>
        <w:t xml:space="preserve">VÍA ÓTICA </w:t>
      </w:r>
    </w:p>
    <w:p w:rsidR="001951F9" w:rsidRDefault="001951F9" w:rsidP="001951F9">
      <w:pPr>
        <w:jc w:val="center"/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drawing>
          <wp:anchor distT="0" distB="0" distL="114300" distR="114300" simplePos="0" relativeHeight="251666432" behindDoc="0" locked="0" layoutInCell="1" allowOverlap="1" wp14:anchorId="565A009B" wp14:editId="55D61066">
            <wp:simplePos x="0" y="0"/>
            <wp:positionH relativeFrom="margin">
              <wp:align>center</wp:align>
            </wp:positionH>
            <wp:positionV relativeFrom="paragraph">
              <wp:posOffset>344880</wp:posOffset>
            </wp:positionV>
            <wp:extent cx="3314001" cy="2205317"/>
            <wp:effectExtent l="0" t="0" r="127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01" cy="220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1F9">
        <w:rPr>
          <w:color w:val="FF0000"/>
          <w:sz w:val="32"/>
          <w:lang w:val="es-ES"/>
        </w:rPr>
        <w:t>VÍA NASAL</w:t>
      </w: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Default="001951F9">
      <w:pPr>
        <w:rPr>
          <w:sz w:val="32"/>
          <w:lang w:val="es-ES"/>
        </w:rPr>
      </w:pPr>
      <w:r>
        <w:rPr>
          <w:sz w:val="32"/>
          <w:lang w:val="es-ES"/>
        </w:rPr>
        <w:br w:type="page"/>
      </w: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rPr>
          <w:color w:val="FF0000"/>
          <w:sz w:val="32"/>
          <w:lang w:val="es-ES"/>
        </w:rPr>
        <w:lastRenderedPageBreak/>
        <w:t xml:space="preserve">VÍA INHALATORIA </w:t>
      </w:r>
    </w:p>
    <w:p w:rsid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drawing>
          <wp:anchor distT="0" distB="0" distL="114300" distR="114300" simplePos="0" relativeHeight="251667456" behindDoc="0" locked="0" layoutInCell="1" allowOverlap="1" wp14:anchorId="04C4207E" wp14:editId="731F461B">
            <wp:simplePos x="0" y="0"/>
            <wp:positionH relativeFrom="margin">
              <wp:align>center</wp:align>
            </wp:positionH>
            <wp:positionV relativeFrom="paragraph">
              <wp:posOffset>10758</wp:posOffset>
            </wp:positionV>
            <wp:extent cx="3526118" cy="204395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18" cy="204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rPr>
          <w:color w:val="FF0000"/>
          <w:sz w:val="32"/>
          <w:lang w:val="es-ES"/>
        </w:rPr>
        <w:t xml:space="preserve">VÍA CUTÁNEA </w:t>
      </w:r>
    </w:p>
    <w:p w:rsidR="001951F9" w:rsidRDefault="001951F9" w:rsidP="001951F9">
      <w:pPr>
        <w:jc w:val="center"/>
        <w:rPr>
          <w:sz w:val="32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9C93B88" wp14:editId="67FDC598">
            <wp:simplePos x="0" y="0"/>
            <wp:positionH relativeFrom="margin">
              <wp:align>center</wp:align>
            </wp:positionH>
            <wp:positionV relativeFrom="paragraph">
              <wp:posOffset>111387</wp:posOffset>
            </wp:positionV>
            <wp:extent cx="3582297" cy="2388198"/>
            <wp:effectExtent l="0" t="0" r="0" b="0"/>
            <wp:wrapNone/>
            <wp:docPr id="12" name="Imagen 12" descr="🤲 Medicamentos por vía tópica: ¿los utilizas correctamen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🤲 Medicamentos por vía tópica: ¿los utilizas correctamente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97" cy="23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rPr>
          <w:sz w:val="32"/>
          <w:lang w:val="es-ES"/>
        </w:rPr>
      </w:pPr>
    </w:p>
    <w:p w:rsidR="001951F9" w:rsidRDefault="001951F9" w:rsidP="001951F9">
      <w:pPr>
        <w:rPr>
          <w:sz w:val="32"/>
          <w:lang w:val="es-ES"/>
        </w:rPr>
      </w:pPr>
    </w:p>
    <w:p w:rsidR="001951F9" w:rsidRPr="001951F9" w:rsidRDefault="001951F9" w:rsidP="001951F9">
      <w:pPr>
        <w:jc w:val="center"/>
        <w:rPr>
          <w:color w:val="FF0000"/>
          <w:sz w:val="32"/>
          <w:lang w:val="es-ES"/>
        </w:rPr>
      </w:pPr>
      <w:r w:rsidRPr="001951F9">
        <w:rPr>
          <w:color w:val="FF0000"/>
          <w:sz w:val="32"/>
          <w:lang w:val="es-ES"/>
        </w:rPr>
        <w:t xml:space="preserve">VÍA TRÁNSDERMICA </w:t>
      </w:r>
    </w:p>
    <w:p w:rsidR="001951F9" w:rsidRPr="001951F9" w:rsidRDefault="001951F9" w:rsidP="001951F9">
      <w:pPr>
        <w:jc w:val="center"/>
        <w:rPr>
          <w:sz w:val="32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546497E" wp14:editId="447E1C1F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861310" cy="1892300"/>
            <wp:effectExtent l="0" t="0" r="0" b="0"/>
            <wp:wrapNone/>
            <wp:docPr id="13" name="Imagen 13" descr="Vías de administración de fármaco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ías de administración de fármaco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51F9" w:rsidRPr="001951F9" w:rsidSect="00BD16E9">
      <w:pgSz w:w="12240" w:h="15840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5DA" w:rsidRDefault="004725DA" w:rsidP="00FF6D5D">
      <w:pPr>
        <w:spacing w:after="0" w:line="240" w:lineRule="auto"/>
      </w:pPr>
      <w:r>
        <w:separator/>
      </w:r>
    </w:p>
  </w:endnote>
  <w:endnote w:type="continuationSeparator" w:id="0">
    <w:p w:rsidR="004725DA" w:rsidRDefault="004725DA" w:rsidP="00FF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5DA" w:rsidRDefault="004725DA" w:rsidP="00FF6D5D">
      <w:pPr>
        <w:spacing w:after="0" w:line="240" w:lineRule="auto"/>
      </w:pPr>
      <w:r>
        <w:separator/>
      </w:r>
    </w:p>
  </w:footnote>
  <w:footnote w:type="continuationSeparator" w:id="0">
    <w:p w:rsidR="004725DA" w:rsidRDefault="004725DA" w:rsidP="00FF6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B4"/>
    <w:rsid w:val="000B663E"/>
    <w:rsid w:val="001951F9"/>
    <w:rsid w:val="004660B4"/>
    <w:rsid w:val="004725DA"/>
    <w:rsid w:val="009A5F40"/>
    <w:rsid w:val="00BD16E9"/>
    <w:rsid w:val="00D64543"/>
    <w:rsid w:val="00F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974C2"/>
  <w15:chartTrackingRefBased/>
  <w15:docId w15:val="{4E1EBC31-BF1D-4F07-9DF4-A663F0DE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6D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D5D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FF6D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D5D"/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</dc:creator>
  <cp:keywords/>
  <dc:description/>
  <cp:lastModifiedBy>Estuardo</cp:lastModifiedBy>
  <cp:revision>1</cp:revision>
  <dcterms:created xsi:type="dcterms:W3CDTF">2021-09-26T18:04:00Z</dcterms:created>
  <dcterms:modified xsi:type="dcterms:W3CDTF">2021-09-26T18:42:00Z</dcterms:modified>
</cp:coreProperties>
</file>