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471E" w:rsidRPr="00670A46" w:rsidRDefault="00670A46">
      <w:pPr>
        <w:rPr>
          <w:rFonts w:ascii="Edwardian Script ITC" w:hAnsi="Edwardian Script ITC"/>
          <w:b/>
          <w:color w:val="FFFFFF" w:themeColor="background1"/>
          <w:sz w:val="56"/>
        </w:rPr>
      </w:pPr>
      <w:bookmarkStart w:id="0" w:name="_GoBack"/>
      <w:r w:rsidRPr="00670A46">
        <w:rPr>
          <w:noProof/>
          <w:color w:val="FFFFFF" w:themeColor="background1"/>
          <w:lang w:eastAsia="es-GT"/>
        </w:rPr>
        <w:drawing>
          <wp:anchor distT="0" distB="0" distL="114300" distR="114300" simplePos="0" relativeHeight="251658240" behindDoc="1" locked="0" layoutInCell="1" allowOverlap="1" wp14:anchorId="48FB2935" wp14:editId="6668A873">
            <wp:simplePos x="0" y="0"/>
            <wp:positionH relativeFrom="column">
              <wp:posOffset>-1308734</wp:posOffset>
            </wp:positionH>
            <wp:positionV relativeFrom="paragraph">
              <wp:posOffset>-1061720</wp:posOffset>
            </wp:positionV>
            <wp:extent cx="8210550" cy="10306050"/>
            <wp:effectExtent l="0" t="0" r="0" b="0"/>
            <wp:wrapNone/>
            <wp:docPr id="2" name="Imagen 2" descr="Classic Square Bronce Metal Mosaico Azulejos Para Baño Ducha Comedor Pared  Azulejo Baño Ducha M.eudelcan.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lassic Square Bronce Metal Mosaico Azulejos Para Baño Ducha Comedor Pared  Azulejo Baño Ducha M.eudelcan.or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10550" cy="1030605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E4471E" w:rsidRPr="00670A46">
        <w:rPr>
          <w:rFonts w:ascii="Edwardian Script ITC" w:hAnsi="Edwardian Script ITC"/>
          <w:b/>
          <w:color w:val="FFFFFF" w:themeColor="background1"/>
          <w:sz w:val="56"/>
        </w:rPr>
        <w:t>Nombre: Wendy Marisol Herrera Gomez.</w:t>
      </w:r>
    </w:p>
    <w:p w:rsidR="00E4471E" w:rsidRPr="00670A46" w:rsidRDefault="00E4471E">
      <w:pPr>
        <w:rPr>
          <w:rFonts w:ascii="Edwardian Script ITC" w:hAnsi="Edwardian Script ITC"/>
          <w:b/>
          <w:color w:val="FFFFFF" w:themeColor="background1"/>
          <w:sz w:val="56"/>
        </w:rPr>
      </w:pPr>
    </w:p>
    <w:p w:rsidR="00E4471E" w:rsidRPr="00670A46" w:rsidRDefault="00E4471E">
      <w:pPr>
        <w:rPr>
          <w:rFonts w:ascii="Edwardian Script ITC" w:hAnsi="Edwardian Script ITC"/>
          <w:b/>
          <w:color w:val="FFFFFF" w:themeColor="background1"/>
          <w:sz w:val="56"/>
        </w:rPr>
      </w:pPr>
      <w:r w:rsidRPr="00670A46">
        <w:rPr>
          <w:rFonts w:ascii="Edwardian Script ITC" w:hAnsi="Edwardian Script ITC"/>
          <w:b/>
          <w:color w:val="FFFFFF" w:themeColor="background1"/>
          <w:sz w:val="56"/>
        </w:rPr>
        <w:t>Grado: 5to bachillerato.</w:t>
      </w:r>
    </w:p>
    <w:p w:rsidR="00E4471E" w:rsidRPr="00670A46" w:rsidRDefault="00E4471E">
      <w:pPr>
        <w:rPr>
          <w:rFonts w:ascii="Edwardian Script ITC" w:hAnsi="Edwardian Script ITC"/>
          <w:b/>
          <w:color w:val="FFFFFF" w:themeColor="background1"/>
          <w:sz w:val="56"/>
        </w:rPr>
      </w:pPr>
    </w:p>
    <w:p w:rsidR="00E4471E" w:rsidRPr="00670A46" w:rsidRDefault="00E4471E">
      <w:pPr>
        <w:rPr>
          <w:rFonts w:ascii="Edwardian Script ITC" w:hAnsi="Edwardian Script ITC"/>
          <w:b/>
          <w:color w:val="FFFFFF" w:themeColor="background1"/>
          <w:sz w:val="56"/>
        </w:rPr>
      </w:pPr>
      <w:r w:rsidRPr="00670A46">
        <w:rPr>
          <w:rFonts w:ascii="Edwardian Script ITC" w:hAnsi="Edwardian Script ITC"/>
          <w:b/>
          <w:color w:val="FFFFFF" w:themeColor="background1"/>
          <w:sz w:val="56"/>
        </w:rPr>
        <w:t>Colegio: colegio del futuro.</w:t>
      </w:r>
    </w:p>
    <w:p w:rsidR="00E4471E" w:rsidRPr="00670A46" w:rsidRDefault="00E4471E">
      <w:pPr>
        <w:rPr>
          <w:rFonts w:ascii="Edwardian Script ITC" w:hAnsi="Edwardian Script ITC"/>
          <w:b/>
          <w:color w:val="FFFFFF" w:themeColor="background1"/>
          <w:sz w:val="56"/>
        </w:rPr>
      </w:pPr>
    </w:p>
    <w:p w:rsidR="00E4471E" w:rsidRPr="00670A46" w:rsidRDefault="00E4471E">
      <w:pPr>
        <w:rPr>
          <w:rFonts w:ascii="Edwardian Script ITC" w:hAnsi="Edwardian Script ITC"/>
          <w:b/>
          <w:color w:val="FFFFFF" w:themeColor="background1"/>
          <w:sz w:val="56"/>
        </w:rPr>
      </w:pPr>
      <w:r w:rsidRPr="00670A46">
        <w:rPr>
          <w:rFonts w:ascii="Edwardian Script ITC" w:hAnsi="Edwardian Script ITC"/>
          <w:b/>
          <w:color w:val="FFFFFF" w:themeColor="background1"/>
          <w:sz w:val="56"/>
        </w:rPr>
        <w:t>Catedrática: Sandra Elizabeth Pajarito Chamalé.</w:t>
      </w:r>
    </w:p>
    <w:p w:rsidR="00E4471E" w:rsidRPr="00670A46" w:rsidRDefault="00E4471E">
      <w:pPr>
        <w:rPr>
          <w:rFonts w:ascii="Edwardian Script ITC" w:hAnsi="Edwardian Script ITC"/>
          <w:b/>
          <w:color w:val="FFFFFF" w:themeColor="background1"/>
          <w:sz w:val="56"/>
        </w:rPr>
      </w:pPr>
    </w:p>
    <w:p w:rsidR="00E4471E" w:rsidRPr="00670A46" w:rsidRDefault="00E4471E">
      <w:pPr>
        <w:rPr>
          <w:rFonts w:ascii="Edwardian Script ITC" w:hAnsi="Edwardian Script ITC"/>
          <w:b/>
          <w:color w:val="FFFFFF" w:themeColor="background1"/>
          <w:sz w:val="56"/>
        </w:rPr>
      </w:pPr>
      <w:r w:rsidRPr="00670A46">
        <w:rPr>
          <w:rFonts w:ascii="Edwardian Script ITC" w:hAnsi="Edwardian Script ITC"/>
          <w:b/>
          <w:color w:val="FFFFFF" w:themeColor="background1"/>
          <w:sz w:val="56"/>
        </w:rPr>
        <w:t>Curso: Expresión Artística.</w:t>
      </w:r>
    </w:p>
    <w:p w:rsidR="00E4471E" w:rsidRPr="00670A46" w:rsidRDefault="00E4471E">
      <w:pPr>
        <w:rPr>
          <w:rFonts w:ascii="Edwardian Script ITC" w:hAnsi="Edwardian Script ITC"/>
          <w:b/>
          <w:color w:val="FFFFFF" w:themeColor="background1"/>
          <w:sz w:val="56"/>
        </w:rPr>
      </w:pPr>
    </w:p>
    <w:p w:rsidR="00E4471E" w:rsidRPr="00670A46" w:rsidRDefault="00E4471E">
      <w:pPr>
        <w:rPr>
          <w:rFonts w:ascii="Edwardian Script ITC" w:hAnsi="Edwardian Script ITC"/>
          <w:b/>
          <w:color w:val="FFFFFF" w:themeColor="background1"/>
          <w:sz w:val="56"/>
        </w:rPr>
      </w:pPr>
      <w:r w:rsidRPr="00670A46">
        <w:rPr>
          <w:rFonts w:ascii="Edwardian Script ITC" w:hAnsi="Edwardian Script ITC"/>
          <w:b/>
          <w:color w:val="FFFFFF" w:themeColor="background1"/>
          <w:sz w:val="56"/>
        </w:rPr>
        <w:t>Semana: 23.</w:t>
      </w:r>
    </w:p>
    <w:p w:rsidR="00E4471E" w:rsidRPr="00670A46" w:rsidRDefault="00E4471E">
      <w:pPr>
        <w:rPr>
          <w:rFonts w:ascii="Edwardian Script ITC" w:hAnsi="Edwardian Script ITC"/>
          <w:b/>
          <w:color w:val="FFFFFF" w:themeColor="background1"/>
          <w:sz w:val="56"/>
        </w:rPr>
      </w:pPr>
    </w:p>
    <w:p w:rsidR="00E4471E" w:rsidRPr="00670A46" w:rsidRDefault="00E4471E">
      <w:pPr>
        <w:rPr>
          <w:rFonts w:ascii="Edwardian Script ITC" w:hAnsi="Edwardian Script ITC"/>
          <w:b/>
          <w:color w:val="FFFFFF" w:themeColor="background1"/>
          <w:sz w:val="56"/>
        </w:rPr>
      </w:pPr>
      <w:r w:rsidRPr="00670A46">
        <w:rPr>
          <w:rFonts w:ascii="Edwardian Script ITC" w:hAnsi="Edwardian Script ITC"/>
          <w:b/>
          <w:color w:val="FFFFFF" w:themeColor="background1"/>
          <w:sz w:val="56"/>
        </w:rPr>
        <w:t>Trabajo: Marieta del pino.</w:t>
      </w:r>
    </w:p>
    <w:p w:rsidR="00E4471E" w:rsidRPr="00670A46" w:rsidRDefault="00E4471E">
      <w:pPr>
        <w:rPr>
          <w:rFonts w:ascii="Edwardian Script ITC" w:hAnsi="Edwardian Script ITC"/>
          <w:b/>
          <w:color w:val="FFFFFF" w:themeColor="background1"/>
          <w:sz w:val="56"/>
        </w:rPr>
      </w:pPr>
    </w:p>
    <w:p w:rsidR="00E4471E" w:rsidRPr="00670A46" w:rsidRDefault="00E4471E">
      <w:pPr>
        <w:rPr>
          <w:rFonts w:ascii="Edwardian Script ITC" w:hAnsi="Edwardian Script ITC"/>
          <w:b/>
          <w:color w:val="FFFFFF" w:themeColor="background1"/>
          <w:sz w:val="56"/>
        </w:rPr>
      </w:pPr>
      <w:r w:rsidRPr="00670A46">
        <w:rPr>
          <w:rFonts w:ascii="Edwardian Script ITC" w:hAnsi="Edwardian Script ITC"/>
          <w:b/>
          <w:color w:val="FFFFFF" w:themeColor="background1"/>
          <w:sz w:val="56"/>
        </w:rPr>
        <w:t>Fecha: 09-07-2020.</w:t>
      </w:r>
    </w:p>
    <w:p w:rsidR="00E4471E" w:rsidRPr="00380E6B" w:rsidRDefault="00E4471E" w:rsidP="00E4471E">
      <w:pPr>
        <w:pStyle w:val="NormalWeb"/>
        <w:rPr>
          <w:rFonts w:ascii="Arial" w:hAnsi="Arial" w:cs="Arial"/>
          <w:sz w:val="22"/>
        </w:rPr>
      </w:pPr>
      <w:r w:rsidRPr="00380E6B">
        <w:rPr>
          <w:rFonts w:ascii="Arial" w:hAnsi="Arial" w:cs="Arial"/>
          <w:sz w:val="22"/>
        </w:rPr>
        <w:lastRenderedPageBreak/>
        <w:t>Imagina que eres un arquitecto y que una cliente te envía el siguiente correo:</w:t>
      </w:r>
    </w:p>
    <w:p w:rsidR="00E4471E" w:rsidRPr="00380E6B" w:rsidRDefault="002F7033" w:rsidP="00435D65">
      <w:pPr>
        <w:pStyle w:val="NormalWeb"/>
        <w:jc w:val="both"/>
        <w:rPr>
          <w:rFonts w:ascii="Arial" w:hAnsi="Arial" w:cs="Arial"/>
          <w:sz w:val="22"/>
        </w:rPr>
      </w:pPr>
      <w:r w:rsidRPr="00380E6B">
        <w:rPr>
          <w:rFonts w:ascii="Arial" w:hAnsi="Arial" w:cs="Arial"/>
          <w:sz w:val="22"/>
        </w:rPr>
        <w:t xml:space="preserve">Le escribo porque </w:t>
      </w:r>
      <w:r w:rsidR="00E4471E" w:rsidRPr="00380E6B">
        <w:rPr>
          <w:rFonts w:ascii="Arial" w:hAnsi="Arial" w:cs="Arial"/>
          <w:sz w:val="22"/>
        </w:rPr>
        <w:t>he oí</w:t>
      </w:r>
      <w:r w:rsidRPr="00380E6B">
        <w:rPr>
          <w:rFonts w:ascii="Arial" w:hAnsi="Arial" w:cs="Arial"/>
          <w:sz w:val="22"/>
        </w:rPr>
        <w:t xml:space="preserve">do </w:t>
      </w:r>
      <w:r w:rsidR="00E4471E" w:rsidRPr="00380E6B">
        <w:rPr>
          <w:rFonts w:ascii="Arial" w:hAnsi="Arial" w:cs="Arial"/>
          <w:sz w:val="22"/>
        </w:rPr>
        <w:t>acerca de la bell</w:t>
      </w:r>
      <w:r w:rsidR="00435D65" w:rsidRPr="00380E6B">
        <w:rPr>
          <w:rFonts w:ascii="Arial" w:hAnsi="Arial" w:cs="Arial"/>
          <w:sz w:val="22"/>
        </w:rPr>
        <w:t>eza de sus obras. Adquirí</w:t>
      </w:r>
      <w:r w:rsidR="00E4471E" w:rsidRPr="00380E6B">
        <w:rPr>
          <w:rFonts w:ascii="Arial" w:hAnsi="Arial" w:cs="Arial"/>
          <w:sz w:val="22"/>
        </w:rPr>
        <w:t xml:space="preserve"> un terreno en medio</w:t>
      </w:r>
      <w:r w:rsidRPr="00380E6B">
        <w:rPr>
          <w:rFonts w:ascii="Arial" w:hAnsi="Arial" w:cs="Arial"/>
          <w:sz w:val="22"/>
        </w:rPr>
        <w:t xml:space="preserve"> del bosque</w:t>
      </w:r>
      <w:r w:rsidR="008B0461" w:rsidRPr="00380E6B">
        <w:rPr>
          <w:rFonts w:ascii="Arial" w:hAnsi="Arial" w:cs="Arial"/>
          <w:sz w:val="22"/>
        </w:rPr>
        <w:t xml:space="preserve"> y </w:t>
      </w:r>
      <w:r w:rsidR="00E4471E" w:rsidRPr="00380E6B">
        <w:rPr>
          <w:rFonts w:ascii="Arial" w:hAnsi="Arial" w:cs="Arial"/>
          <w:sz w:val="22"/>
        </w:rPr>
        <w:t>me gustaría que</w:t>
      </w:r>
      <w:r w:rsidR="00E4471E" w:rsidRPr="00380E6B">
        <w:rPr>
          <w:rFonts w:ascii="Arial" w:hAnsi="Arial" w:cs="Arial"/>
          <w:sz w:val="22"/>
        </w:rPr>
        <w:t xml:space="preserve"> fuera una casa que mezclara la </w:t>
      </w:r>
      <w:r w:rsidR="00E4471E" w:rsidRPr="00380E6B">
        <w:rPr>
          <w:rFonts w:ascii="Arial" w:hAnsi="Arial" w:cs="Arial"/>
          <w:sz w:val="22"/>
        </w:rPr>
        <w:t>arquitectura que hacía Le Corbusier, la que hacía Frank Lloyd Wright y</w:t>
      </w:r>
      <w:r w:rsidR="00380E6B">
        <w:rPr>
          <w:rFonts w:ascii="Arial" w:hAnsi="Arial" w:cs="Arial"/>
          <w:sz w:val="22"/>
        </w:rPr>
        <w:t xml:space="preserve"> la que hacía Mies van der Rohe</w:t>
      </w:r>
      <w:r w:rsidR="00E4471E" w:rsidRPr="00380E6B">
        <w:rPr>
          <w:rFonts w:ascii="Arial" w:hAnsi="Arial" w:cs="Arial"/>
          <w:sz w:val="22"/>
        </w:rPr>
        <w:t>.</w:t>
      </w:r>
      <w:r w:rsidR="008B0461" w:rsidRPr="00380E6B">
        <w:rPr>
          <w:rFonts w:ascii="Arial" w:hAnsi="Arial" w:cs="Arial"/>
          <w:sz w:val="22"/>
        </w:rPr>
        <w:t xml:space="preserve"> Saludos cordiales.</w:t>
      </w:r>
      <w:r w:rsidR="00435D65" w:rsidRPr="00380E6B">
        <w:rPr>
          <w:rFonts w:ascii="Arial" w:hAnsi="Arial" w:cs="Arial"/>
          <w:sz w:val="22"/>
        </w:rPr>
        <w:t xml:space="preserve"> </w:t>
      </w:r>
      <w:r w:rsidR="00E4471E" w:rsidRPr="00380E6B">
        <w:rPr>
          <w:rFonts w:ascii="Arial" w:hAnsi="Arial" w:cs="Arial"/>
          <w:sz w:val="22"/>
        </w:rPr>
        <w:t>Marieta del Pino</w:t>
      </w:r>
      <w:r w:rsidR="00435D65" w:rsidRPr="00380E6B">
        <w:rPr>
          <w:rFonts w:ascii="Arial" w:hAnsi="Arial" w:cs="Arial"/>
          <w:sz w:val="22"/>
        </w:rPr>
        <w:t>.</w:t>
      </w:r>
    </w:p>
    <w:p w:rsidR="00E4471E" w:rsidRPr="00380E6B" w:rsidRDefault="00E4471E" w:rsidP="00E4471E">
      <w:pPr>
        <w:pStyle w:val="NormalWeb"/>
        <w:rPr>
          <w:rFonts w:ascii="Arial" w:hAnsi="Arial" w:cs="Arial"/>
          <w:b/>
        </w:rPr>
      </w:pPr>
      <w:r w:rsidRPr="00380E6B">
        <w:rPr>
          <w:rFonts w:ascii="Arial" w:hAnsi="Arial" w:cs="Arial"/>
          <w:b/>
        </w:rPr>
        <w:t>Menciona las características de cada arquitecto. ¿Cómo crees que se pueden integrar las tres?</w:t>
      </w:r>
    </w:p>
    <w:p w:rsidR="002F7033" w:rsidRPr="00380E6B" w:rsidRDefault="002F7033" w:rsidP="00E4471E">
      <w:pPr>
        <w:pStyle w:val="NormalWeb"/>
        <w:rPr>
          <w:rFonts w:ascii="Arial" w:hAnsi="Arial" w:cs="Arial"/>
          <w:b/>
          <w:color w:val="002060"/>
        </w:rPr>
      </w:pPr>
      <w:r w:rsidRPr="00380E6B">
        <w:rPr>
          <w:rFonts w:ascii="Arial" w:hAnsi="Arial" w:cs="Arial"/>
          <w:b/>
          <w:color w:val="002060"/>
        </w:rPr>
        <w:t>Le Corbusier:</w:t>
      </w:r>
    </w:p>
    <w:p w:rsidR="006F41F9" w:rsidRPr="006F41F9" w:rsidRDefault="006F41F9" w:rsidP="006F41F9">
      <w:pPr>
        <w:numPr>
          <w:ilvl w:val="0"/>
          <w:numId w:val="1"/>
        </w:numPr>
        <w:spacing w:before="100" w:beforeAutospacing="1" w:after="100" w:afterAutospacing="1" w:line="240" w:lineRule="auto"/>
        <w:rPr>
          <w:rFonts w:ascii="Arial" w:eastAsia="Times New Roman" w:hAnsi="Arial" w:cs="Arial"/>
          <w:b/>
          <w:color w:val="3B3838" w:themeColor="background2" w:themeShade="40"/>
          <w:szCs w:val="24"/>
          <w:lang w:eastAsia="es-GT"/>
        </w:rPr>
      </w:pPr>
      <w:r w:rsidRPr="006F41F9">
        <w:rPr>
          <w:rFonts w:ascii="Arial" w:eastAsia="Times New Roman" w:hAnsi="Arial" w:cs="Arial"/>
          <w:b/>
          <w:color w:val="3B3838" w:themeColor="background2" w:themeShade="40"/>
          <w:szCs w:val="24"/>
          <w:lang w:eastAsia="es-GT"/>
        </w:rPr>
        <w:t>La casa sobre pilotes.</w:t>
      </w:r>
    </w:p>
    <w:p w:rsidR="006F41F9" w:rsidRPr="006F41F9" w:rsidRDefault="006F41F9" w:rsidP="006F41F9">
      <w:pPr>
        <w:numPr>
          <w:ilvl w:val="0"/>
          <w:numId w:val="1"/>
        </w:numPr>
        <w:spacing w:before="100" w:beforeAutospacing="1" w:after="100" w:afterAutospacing="1" w:line="240" w:lineRule="auto"/>
        <w:rPr>
          <w:rFonts w:ascii="Arial" w:eastAsia="Times New Roman" w:hAnsi="Arial" w:cs="Arial"/>
          <w:b/>
          <w:color w:val="3B3838" w:themeColor="background2" w:themeShade="40"/>
          <w:szCs w:val="24"/>
          <w:lang w:eastAsia="es-GT"/>
        </w:rPr>
      </w:pPr>
      <w:r w:rsidRPr="006F41F9">
        <w:rPr>
          <w:rFonts w:ascii="Arial" w:eastAsia="Times New Roman" w:hAnsi="Arial" w:cs="Arial"/>
          <w:b/>
          <w:color w:val="3B3838" w:themeColor="background2" w:themeShade="40"/>
          <w:szCs w:val="24"/>
          <w:lang w:eastAsia="es-GT"/>
        </w:rPr>
        <w:t>La planta libre.</w:t>
      </w:r>
    </w:p>
    <w:p w:rsidR="006F41F9" w:rsidRPr="006F41F9" w:rsidRDefault="006F41F9" w:rsidP="006F41F9">
      <w:pPr>
        <w:numPr>
          <w:ilvl w:val="0"/>
          <w:numId w:val="1"/>
        </w:numPr>
        <w:spacing w:before="100" w:beforeAutospacing="1" w:after="100" w:afterAutospacing="1" w:line="240" w:lineRule="auto"/>
        <w:rPr>
          <w:rFonts w:ascii="Arial" w:eastAsia="Times New Roman" w:hAnsi="Arial" w:cs="Arial"/>
          <w:b/>
          <w:color w:val="3B3838" w:themeColor="background2" w:themeShade="40"/>
          <w:szCs w:val="24"/>
          <w:lang w:eastAsia="es-GT"/>
        </w:rPr>
      </w:pPr>
      <w:r w:rsidRPr="006F41F9">
        <w:rPr>
          <w:rFonts w:ascii="Arial" w:eastAsia="Times New Roman" w:hAnsi="Arial" w:cs="Arial"/>
          <w:b/>
          <w:color w:val="3B3838" w:themeColor="background2" w:themeShade="40"/>
          <w:szCs w:val="24"/>
          <w:lang w:eastAsia="es-GT"/>
        </w:rPr>
        <w:t>La fachada libre.</w:t>
      </w:r>
    </w:p>
    <w:p w:rsidR="006F41F9" w:rsidRPr="006F41F9" w:rsidRDefault="006F41F9" w:rsidP="006F41F9">
      <w:pPr>
        <w:numPr>
          <w:ilvl w:val="0"/>
          <w:numId w:val="1"/>
        </w:numPr>
        <w:spacing w:before="100" w:beforeAutospacing="1" w:after="100" w:afterAutospacing="1" w:line="240" w:lineRule="auto"/>
        <w:rPr>
          <w:rFonts w:ascii="Arial" w:eastAsia="Times New Roman" w:hAnsi="Arial" w:cs="Arial"/>
          <w:b/>
          <w:color w:val="3B3838" w:themeColor="background2" w:themeShade="40"/>
          <w:szCs w:val="24"/>
          <w:lang w:eastAsia="es-GT"/>
        </w:rPr>
      </w:pPr>
      <w:r w:rsidRPr="006F41F9">
        <w:rPr>
          <w:rFonts w:ascii="Arial" w:eastAsia="Times New Roman" w:hAnsi="Arial" w:cs="Arial"/>
          <w:b/>
          <w:color w:val="3B3838" w:themeColor="background2" w:themeShade="40"/>
          <w:szCs w:val="24"/>
          <w:lang w:eastAsia="es-GT"/>
        </w:rPr>
        <w:t>La terraza jardín.</w:t>
      </w:r>
    </w:p>
    <w:p w:rsidR="006F41F9" w:rsidRPr="006F41F9" w:rsidRDefault="006F41F9" w:rsidP="006F41F9">
      <w:pPr>
        <w:numPr>
          <w:ilvl w:val="0"/>
          <w:numId w:val="1"/>
        </w:numPr>
        <w:spacing w:before="100" w:beforeAutospacing="1" w:after="100" w:afterAutospacing="1" w:line="240" w:lineRule="auto"/>
        <w:rPr>
          <w:rFonts w:ascii="Arial" w:eastAsia="Times New Roman" w:hAnsi="Arial" w:cs="Arial"/>
          <w:b/>
          <w:color w:val="3B3838" w:themeColor="background2" w:themeShade="40"/>
          <w:szCs w:val="24"/>
          <w:lang w:eastAsia="es-GT"/>
        </w:rPr>
      </w:pPr>
      <w:r w:rsidRPr="006F41F9">
        <w:rPr>
          <w:rFonts w:ascii="Arial" w:eastAsia="Times New Roman" w:hAnsi="Arial" w:cs="Arial"/>
          <w:b/>
          <w:color w:val="3B3838" w:themeColor="background2" w:themeShade="40"/>
          <w:szCs w:val="24"/>
          <w:lang w:eastAsia="es-GT"/>
        </w:rPr>
        <w:t>La ventana alargada.</w:t>
      </w:r>
    </w:p>
    <w:p w:rsidR="002F7033" w:rsidRPr="00380E6B" w:rsidRDefault="002F7033" w:rsidP="00E4471E">
      <w:pPr>
        <w:pStyle w:val="NormalWeb"/>
        <w:rPr>
          <w:rFonts w:ascii="Arial" w:hAnsi="Arial" w:cs="Arial"/>
          <w:b/>
          <w:color w:val="002060"/>
        </w:rPr>
      </w:pPr>
      <w:r w:rsidRPr="00380E6B">
        <w:rPr>
          <w:rFonts w:ascii="Arial" w:hAnsi="Arial" w:cs="Arial"/>
          <w:b/>
          <w:color w:val="002060"/>
        </w:rPr>
        <w:t>Frank Lloyd Wright:</w:t>
      </w:r>
    </w:p>
    <w:p w:rsidR="00435D65" w:rsidRPr="00380E6B" w:rsidRDefault="00435D65" w:rsidP="00435D65">
      <w:pPr>
        <w:pStyle w:val="Prrafodelista"/>
        <w:numPr>
          <w:ilvl w:val="0"/>
          <w:numId w:val="2"/>
        </w:numPr>
        <w:spacing w:after="0" w:line="240" w:lineRule="auto"/>
        <w:jc w:val="both"/>
        <w:rPr>
          <w:rFonts w:ascii="Arial" w:eastAsia="Times New Roman" w:hAnsi="Arial" w:cs="Arial"/>
          <w:b/>
          <w:color w:val="3B3838" w:themeColor="background2" w:themeShade="40"/>
          <w:lang w:eastAsia="es-GT"/>
        </w:rPr>
      </w:pPr>
      <w:r w:rsidRPr="00380E6B">
        <w:rPr>
          <w:rFonts w:ascii="Arial" w:eastAsia="Times New Roman" w:hAnsi="Arial" w:cs="Arial"/>
          <w:b/>
          <w:color w:val="3B3838" w:themeColor="background2" w:themeShade="40"/>
          <w:lang w:eastAsia="es-GT"/>
        </w:rPr>
        <w:t xml:space="preserve">Simplicidad y eliminación. Le desagradaba la simetría estática y prefiere las irregularidades dinámicas de la naturaleza. </w:t>
      </w:r>
    </w:p>
    <w:p w:rsidR="00435D65" w:rsidRPr="00380E6B" w:rsidRDefault="00435D65" w:rsidP="00435D65">
      <w:pPr>
        <w:spacing w:after="0" w:line="240" w:lineRule="auto"/>
        <w:jc w:val="both"/>
        <w:rPr>
          <w:rFonts w:ascii="Arial" w:eastAsia="Times New Roman" w:hAnsi="Arial" w:cs="Arial"/>
          <w:b/>
          <w:color w:val="3B3838" w:themeColor="background2" w:themeShade="40"/>
          <w:lang w:eastAsia="es-GT"/>
        </w:rPr>
      </w:pPr>
    </w:p>
    <w:p w:rsidR="00435D65" w:rsidRPr="00380E6B" w:rsidRDefault="00435D65" w:rsidP="00435D65">
      <w:pPr>
        <w:pStyle w:val="Prrafodelista"/>
        <w:numPr>
          <w:ilvl w:val="0"/>
          <w:numId w:val="2"/>
        </w:numPr>
        <w:spacing w:after="0" w:line="240" w:lineRule="auto"/>
        <w:jc w:val="both"/>
        <w:rPr>
          <w:rFonts w:ascii="Arial" w:eastAsia="Times New Roman" w:hAnsi="Arial" w:cs="Arial"/>
          <w:b/>
          <w:color w:val="3B3838" w:themeColor="background2" w:themeShade="40"/>
          <w:lang w:eastAsia="es-GT"/>
        </w:rPr>
      </w:pPr>
      <w:r w:rsidRPr="00380E6B">
        <w:rPr>
          <w:rFonts w:ascii="Arial" w:eastAsia="Times New Roman" w:hAnsi="Arial" w:cs="Arial"/>
          <w:b/>
          <w:color w:val="3B3838" w:themeColor="background2" w:themeShade="40"/>
          <w:lang w:eastAsia="es-GT"/>
        </w:rPr>
        <w:t xml:space="preserve">A cada cliente su estilo de vida y su estilo de casa. Sus clientes exigían casas cómodas, prácticas, modernas y, en principio, sin escatimar en el gasto. </w:t>
      </w:r>
    </w:p>
    <w:p w:rsidR="00435D65" w:rsidRPr="00380E6B" w:rsidRDefault="00435D65" w:rsidP="00435D65">
      <w:pPr>
        <w:spacing w:after="0" w:line="240" w:lineRule="auto"/>
        <w:jc w:val="both"/>
        <w:rPr>
          <w:rFonts w:ascii="Arial" w:hAnsi="Arial" w:cs="Arial"/>
          <w:b/>
          <w:color w:val="3B3838" w:themeColor="background2" w:themeShade="40"/>
        </w:rPr>
      </w:pPr>
    </w:p>
    <w:p w:rsidR="006F41F9" w:rsidRPr="00380E6B" w:rsidRDefault="00435D65" w:rsidP="00435D65">
      <w:pPr>
        <w:pStyle w:val="Prrafodelista"/>
        <w:numPr>
          <w:ilvl w:val="0"/>
          <w:numId w:val="2"/>
        </w:numPr>
        <w:spacing w:after="0" w:line="240" w:lineRule="auto"/>
        <w:jc w:val="both"/>
        <w:rPr>
          <w:rFonts w:ascii="Arial" w:eastAsia="Times New Roman" w:hAnsi="Arial" w:cs="Arial"/>
          <w:b/>
          <w:color w:val="3B3838" w:themeColor="background2" w:themeShade="40"/>
          <w:lang w:eastAsia="es-GT"/>
        </w:rPr>
      </w:pPr>
      <w:r w:rsidRPr="00380E6B">
        <w:rPr>
          <w:rFonts w:ascii="Arial" w:hAnsi="Arial" w:cs="Arial"/>
          <w:b/>
          <w:color w:val="3B3838" w:themeColor="background2" w:themeShade="40"/>
        </w:rPr>
        <w:t xml:space="preserve">La naturaleza, la topografía y la arquitectura debían integrarse armónicamente. Deseaba que sus edificios formaran parte de la naturaleza. Si podía, elegía emplazamientos cercanos a bosques, formaciones rocosas, desiertos o, incluso sobre cascadas. </w:t>
      </w:r>
    </w:p>
    <w:p w:rsidR="002F7033" w:rsidRPr="00380E6B" w:rsidRDefault="002F7033" w:rsidP="00E4471E">
      <w:pPr>
        <w:pStyle w:val="NormalWeb"/>
        <w:rPr>
          <w:rFonts w:ascii="Arial" w:hAnsi="Arial" w:cs="Arial"/>
          <w:b/>
          <w:color w:val="002060"/>
        </w:rPr>
      </w:pPr>
      <w:r w:rsidRPr="00380E6B">
        <w:rPr>
          <w:rFonts w:ascii="Arial" w:hAnsi="Arial" w:cs="Arial"/>
          <w:b/>
          <w:color w:val="002060"/>
        </w:rPr>
        <w:t xml:space="preserve">Mies van Rohe: </w:t>
      </w:r>
    </w:p>
    <w:p w:rsidR="006F41F9" w:rsidRPr="00380E6B" w:rsidRDefault="006F41F9" w:rsidP="008B0461">
      <w:pPr>
        <w:pStyle w:val="NormalWeb"/>
        <w:numPr>
          <w:ilvl w:val="0"/>
          <w:numId w:val="3"/>
        </w:numPr>
        <w:jc w:val="both"/>
        <w:rPr>
          <w:rFonts w:ascii="Arial" w:hAnsi="Arial" w:cs="Arial"/>
          <w:b/>
          <w:color w:val="3B3838" w:themeColor="background2" w:themeShade="40"/>
          <w:sz w:val="22"/>
        </w:rPr>
      </w:pPr>
      <w:r w:rsidRPr="00380E6B">
        <w:rPr>
          <w:rFonts w:ascii="Arial" w:hAnsi="Arial" w:cs="Arial"/>
          <w:b/>
          <w:color w:val="3B3838" w:themeColor="background2" w:themeShade="40"/>
          <w:sz w:val="22"/>
        </w:rPr>
        <w:t>s</w:t>
      </w:r>
      <w:r w:rsidRPr="00380E6B">
        <w:rPr>
          <w:rFonts w:ascii="Arial" w:hAnsi="Arial" w:cs="Arial"/>
          <w:b/>
          <w:color w:val="3B3838" w:themeColor="background2" w:themeShade="40"/>
          <w:sz w:val="22"/>
        </w:rPr>
        <w:t>e caracteriza por la sencillez de los elementos estructurales, por la composición geométrica y por la ausencia total de elementos ornamentales. Se basa en las proporciones.</w:t>
      </w:r>
    </w:p>
    <w:p w:rsidR="008B0461" w:rsidRDefault="008B0461" w:rsidP="008B0461">
      <w:pPr>
        <w:pStyle w:val="NormalWeb"/>
        <w:jc w:val="both"/>
        <w:rPr>
          <w:rFonts w:ascii="Arial" w:hAnsi="Arial" w:cs="Arial"/>
          <w:b/>
          <w:sz w:val="22"/>
        </w:rPr>
      </w:pPr>
    </w:p>
    <w:p w:rsidR="008B0461" w:rsidRPr="00380E6B" w:rsidRDefault="008B0461" w:rsidP="00380E6B">
      <w:pPr>
        <w:pStyle w:val="NormalWeb"/>
        <w:jc w:val="both"/>
        <w:rPr>
          <w:rFonts w:ascii="Arial" w:hAnsi="Arial" w:cs="Arial"/>
          <w:b/>
          <w:color w:val="0070C0"/>
          <w:sz w:val="22"/>
        </w:rPr>
      </w:pPr>
      <w:r w:rsidRPr="00380E6B">
        <w:rPr>
          <w:rFonts w:ascii="Arial" w:hAnsi="Arial" w:cs="Arial"/>
          <w:b/>
          <w:color w:val="0070C0"/>
          <w:sz w:val="22"/>
        </w:rPr>
        <w:t>Efectivamente unir los tres aspectos es alfo difícil, pero realmente podríamos unirlos, ya que el terreno de Marieta está en el bosque, esa ya es una característica de la arquitectura de Frank. Como la casa está en un bosque podríamos hacer un jardín en la terraza de la casa y ventanas alargadas, eso ya serian características de Le Corbusier y finalmente podríamos caracterizar toda la casa por la sencillez, y esa ya sería una característica de la arquitectura de mies van. Obviamente al unir sus características, en la casa existirán características que uno utilizaba y el otro no</w:t>
      </w:r>
      <w:r w:rsidR="00380E6B" w:rsidRPr="00380E6B">
        <w:rPr>
          <w:rFonts w:ascii="Arial" w:hAnsi="Arial" w:cs="Arial"/>
          <w:b/>
          <w:color w:val="0070C0"/>
          <w:sz w:val="22"/>
        </w:rPr>
        <w:t>,</w:t>
      </w:r>
      <w:r w:rsidRPr="00380E6B">
        <w:rPr>
          <w:rFonts w:ascii="Arial" w:hAnsi="Arial" w:cs="Arial"/>
          <w:b/>
          <w:color w:val="0070C0"/>
          <w:sz w:val="22"/>
        </w:rPr>
        <w:t xml:space="preserve"> pero como dicen: una mezcla es una mejora moderna.</w:t>
      </w:r>
    </w:p>
    <w:p w:rsidR="00E4471E" w:rsidRDefault="00E4471E" w:rsidP="00380E6B">
      <w:pPr>
        <w:pStyle w:val="NormalWeb"/>
      </w:pPr>
      <w:r>
        <w:t> </w:t>
      </w:r>
    </w:p>
    <w:sectPr w:rsidR="00E4471E" w:rsidSect="00380E6B">
      <w:pgSz w:w="12240" w:h="15840"/>
      <w:pgMar w:top="1417" w:right="1701" w:bottom="1417" w:left="1701" w:header="708" w:footer="708" w:gutter="0"/>
      <w:pgBorders w:display="notFirstPage"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Edwardian Script ITC">
    <w:panose1 w:val="030303020407070D0804"/>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7B4A69"/>
    <w:multiLevelType w:val="hybridMultilevel"/>
    <w:tmpl w:val="48D2FD30"/>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 w15:restartNumberingAfterBreak="0">
    <w:nsid w:val="67ED33FE"/>
    <w:multiLevelType w:val="multilevel"/>
    <w:tmpl w:val="96C21C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A835550"/>
    <w:multiLevelType w:val="hybridMultilevel"/>
    <w:tmpl w:val="710A005A"/>
    <w:lvl w:ilvl="0" w:tplc="100A0005">
      <w:start w:val="1"/>
      <w:numFmt w:val="bullet"/>
      <w:lvlText w:val=""/>
      <w:lvlJc w:val="left"/>
      <w:pPr>
        <w:ind w:left="720" w:hanging="360"/>
      </w:pPr>
      <w:rPr>
        <w:rFonts w:ascii="Wingdings" w:hAnsi="Wingding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71E"/>
    <w:rsid w:val="002F7033"/>
    <w:rsid w:val="00380E6B"/>
    <w:rsid w:val="00435D65"/>
    <w:rsid w:val="00670A46"/>
    <w:rsid w:val="006F41F9"/>
    <w:rsid w:val="00715446"/>
    <w:rsid w:val="008B0461"/>
    <w:rsid w:val="00E4471E"/>
    <w:rsid w:val="00F86F96"/>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70927"/>
  <w15:chartTrackingRefBased/>
  <w15:docId w15:val="{6CC32E56-C1A9-4416-89C0-87FF10106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E4471E"/>
    <w:pPr>
      <w:spacing w:before="100" w:beforeAutospacing="1" w:after="100" w:afterAutospacing="1" w:line="240" w:lineRule="auto"/>
    </w:pPr>
    <w:rPr>
      <w:rFonts w:ascii="Times New Roman" w:eastAsia="Times New Roman" w:hAnsi="Times New Roman" w:cs="Times New Roman"/>
      <w:sz w:val="24"/>
      <w:szCs w:val="24"/>
      <w:lang w:eastAsia="es-GT"/>
    </w:rPr>
  </w:style>
  <w:style w:type="paragraph" w:styleId="Prrafodelista">
    <w:name w:val="List Paragraph"/>
    <w:basedOn w:val="Normal"/>
    <w:uiPriority w:val="34"/>
    <w:qFormat/>
    <w:rsid w:val="00435D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794821">
      <w:bodyDiv w:val="1"/>
      <w:marLeft w:val="0"/>
      <w:marRight w:val="0"/>
      <w:marTop w:val="0"/>
      <w:marBottom w:val="0"/>
      <w:divBdr>
        <w:top w:val="none" w:sz="0" w:space="0" w:color="auto"/>
        <w:left w:val="none" w:sz="0" w:space="0" w:color="auto"/>
        <w:bottom w:val="none" w:sz="0" w:space="0" w:color="auto"/>
        <w:right w:val="none" w:sz="0" w:space="0" w:color="auto"/>
      </w:divBdr>
    </w:div>
    <w:div w:id="1459034951">
      <w:bodyDiv w:val="1"/>
      <w:marLeft w:val="0"/>
      <w:marRight w:val="0"/>
      <w:marTop w:val="0"/>
      <w:marBottom w:val="0"/>
      <w:divBdr>
        <w:top w:val="none" w:sz="0" w:space="0" w:color="auto"/>
        <w:left w:val="none" w:sz="0" w:space="0" w:color="auto"/>
        <w:bottom w:val="none" w:sz="0" w:space="0" w:color="auto"/>
        <w:right w:val="none" w:sz="0" w:space="0" w:color="auto"/>
      </w:divBdr>
    </w:div>
    <w:div w:id="1575162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1</Pages>
  <Words>336</Words>
  <Characters>1851</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Casa Angelina AIAS</dc:creator>
  <cp:keywords/>
  <dc:description/>
  <cp:lastModifiedBy>Casa Angelina AIAS</cp:lastModifiedBy>
  <cp:revision>2</cp:revision>
  <dcterms:created xsi:type="dcterms:W3CDTF">2020-07-09T16:06:00Z</dcterms:created>
  <dcterms:modified xsi:type="dcterms:W3CDTF">2020-07-09T18:07:00Z</dcterms:modified>
</cp:coreProperties>
</file>