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B8DD8" w14:textId="77777777" w:rsidR="002E2C27" w:rsidRDefault="002E2C27">
      <w:pPr>
        <w:rPr>
          <w:rFonts w:ascii="Arial" w:hAnsi="Arial" w:cs="Arial"/>
          <w:sz w:val="32"/>
          <w:szCs w:val="32"/>
          <w:lang w:val="es-ES"/>
        </w:rPr>
      </w:pPr>
    </w:p>
    <w:p w14:paraId="487531A3" w14:textId="77777777" w:rsidR="002E2C27" w:rsidRDefault="002E2C27">
      <w:pPr>
        <w:rPr>
          <w:rFonts w:ascii="Arial" w:hAnsi="Arial" w:cs="Arial"/>
          <w:sz w:val="32"/>
          <w:szCs w:val="32"/>
          <w:lang w:val="es-ES"/>
        </w:rPr>
      </w:pPr>
    </w:p>
    <w:p w14:paraId="78992BA7" w14:textId="77777777" w:rsidR="002E2C27" w:rsidRDefault="002E2C27">
      <w:pPr>
        <w:rPr>
          <w:rFonts w:ascii="Arial" w:hAnsi="Arial" w:cs="Arial"/>
          <w:sz w:val="32"/>
          <w:szCs w:val="32"/>
          <w:lang w:val="es-ES"/>
        </w:rPr>
      </w:pPr>
    </w:p>
    <w:p w14:paraId="738014D0" w14:textId="77777777" w:rsidR="002E2C27" w:rsidRDefault="002E2C27">
      <w:pPr>
        <w:rPr>
          <w:rFonts w:ascii="Arial" w:hAnsi="Arial" w:cs="Arial"/>
          <w:sz w:val="32"/>
          <w:szCs w:val="32"/>
          <w:lang w:val="es-ES"/>
        </w:rPr>
      </w:pPr>
    </w:p>
    <w:p w14:paraId="44206995" w14:textId="272C8F3E" w:rsidR="000441C9" w:rsidRDefault="00AE3CC8">
      <w:pPr>
        <w:rPr>
          <w:rFonts w:ascii="Arial" w:hAnsi="Arial" w:cs="Arial"/>
          <w:sz w:val="32"/>
          <w:szCs w:val="32"/>
          <w:lang w:val="es-ES"/>
        </w:rPr>
      </w:pPr>
      <w:r w:rsidRPr="002E2C27">
        <w:rPr>
          <w:rFonts w:ascii="Arial" w:hAnsi="Arial" w:cs="Arial"/>
          <w:sz w:val="32"/>
          <w:szCs w:val="32"/>
          <w:lang w:val="es-ES"/>
        </w:rPr>
        <w:t>Empresas en donde aceptan practicantes:</w:t>
      </w:r>
    </w:p>
    <w:p w14:paraId="5526D270" w14:textId="4D63F7EA" w:rsidR="002E2C27" w:rsidRDefault="002E2C27">
      <w:pPr>
        <w:rPr>
          <w:rFonts w:ascii="Arial" w:hAnsi="Arial" w:cs="Arial"/>
          <w:sz w:val="32"/>
          <w:szCs w:val="32"/>
          <w:lang w:val="es-ES"/>
        </w:rPr>
      </w:pPr>
    </w:p>
    <w:p w14:paraId="0F2AB510" w14:textId="77777777" w:rsidR="002E2C27" w:rsidRPr="002E2C27" w:rsidRDefault="002E2C27">
      <w:pPr>
        <w:rPr>
          <w:rFonts w:ascii="Arial" w:hAnsi="Arial" w:cs="Arial"/>
          <w:sz w:val="32"/>
          <w:szCs w:val="32"/>
          <w:lang w:val="es-ES"/>
        </w:rPr>
      </w:pPr>
    </w:p>
    <w:p w14:paraId="638822E9" w14:textId="78B041EC" w:rsidR="00AE3CC8" w:rsidRPr="002E2C27" w:rsidRDefault="00AE3CC8">
      <w:pPr>
        <w:rPr>
          <w:rFonts w:ascii="Arial" w:hAnsi="Arial" w:cs="Arial"/>
          <w:sz w:val="32"/>
          <w:szCs w:val="32"/>
          <w:lang w:val="es-ES"/>
        </w:rPr>
      </w:pPr>
    </w:p>
    <w:p w14:paraId="1CDDEF8D" w14:textId="093BAE98" w:rsidR="00AE3CC8" w:rsidRPr="002E2C27" w:rsidRDefault="00AE3CC8">
      <w:pPr>
        <w:rPr>
          <w:rFonts w:ascii="Arial" w:hAnsi="Arial" w:cs="Arial"/>
          <w:sz w:val="32"/>
          <w:szCs w:val="32"/>
          <w:lang w:val="es-ES"/>
        </w:rPr>
      </w:pPr>
    </w:p>
    <w:p w14:paraId="51A5C3CD" w14:textId="63A77CE8" w:rsidR="00AE3CC8" w:rsidRDefault="002E2C27" w:rsidP="002E2C27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  <w:lang w:val="es-ES"/>
        </w:rPr>
      </w:pPr>
      <w:r w:rsidRPr="002E2C27">
        <w:rPr>
          <w:rFonts w:ascii="Arial" w:hAnsi="Arial" w:cs="Arial"/>
          <w:sz w:val="32"/>
          <w:szCs w:val="32"/>
          <w:lang w:val="es-ES"/>
        </w:rPr>
        <w:t xml:space="preserve"> Oficinas de IGSS, zona 1</w:t>
      </w:r>
    </w:p>
    <w:p w14:paraId="2B6FAD1E" w14:textId="77777777" w:rsidR="002E2C27" w:rsidRDefault="002E2C27" w:rsidP="002E2C27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14:paraId="267EF10F" w14:textId="77777777" w:rsidR="002E2C27" w:rsidRPr="002E2C27" w:rsidRDefault="002E2C27" w:rsidP="002E2C27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14:paraId="7B5663FE" w14:textId="6EF299FF" w:rsidR="002E2C27" w:rsidRDefault="002E2C27" w:rsidP="002E2C27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  <w:lang w:val="es-ES"/>
        </w:rPr>
      </w:pPr>
      <w:r w:rsidRPr="002E2C27">
        <w:rPr>
          <w:rFonts w:ascii="Arial" w:hAnsi="Arial" w:cs="Arial"/>
          <w:sz w:val="32"/>
          <w:szCs w:val="32"/>
          <w:lang w:val="es-ES"/>
        </w:rPr>
        <w:t>Aparicio y asociados, zona 10</w:t>
      </w:r>
    </w:p>
    <w:p w14:paraId="7537E90E" w14:textId="77777777" w:rsidR="002E2C27" w:rsidRPr="002E2C27" w:rsidRDefault="002E2C27" w:rsidP="002E2C27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14:paraId="6C0ACBC3" w14:textId="77777777" w:rsidR="002E2C27" w:rsidRPr="002E2C27" w:rsidRDefault="002E2C27" w:rsidP="002E2C27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14:paraId="62D8BB10" w14:textId="460645DA" w:rsidR="002E2C27" w:rsidRPr="002E2C27" w:rsidRDefault="002E2C27" w:rsidP="002E2C27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  <w:lang w:val="es-ES"/>
        </w:rPr>
      </w:pPr>
      <w:r w:rsidRPr="002E2C27">
        <w:rPr>
          <w:rFonts w:ascii="Arial" w:hAnsi="Arial" w:cs="Arial"/>
          <w:sz w:val="32"/>
          <w:szCs w:val="32"/>
          <w:lang w:val="es-ES"/>
        </w:rPr>
        <w:t>Oficinas Cadore, zona 5</w:t>
      </w:r>
    </w:p>
    <w:sectPr w:rsidR="002E2C27" w:rsidRPr="002E2C27" w:rsidSect="003C1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61951"/>
    <w:multiLevelType w:val="hybridMultilevel"/>
    <w:tmpl w:val="2222B85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C8"/>
    <w:rsid w:val="000441C9"/>
    <w:rsid w:val="002E2C27"/>
    <w:rsid w:val="003C1AC9"/>
    <w:rsid w:val="00A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F546025"/>
  <w15:chartTrackingRefBased/>
  <w15:docId w15:val="{9309D042-F434-C143-A8F6-50C48B92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2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2022-01-28T20:45:00Z</dcterms:created>
  <dcterms:modified xsi:type="dcterms:W3CDTF">2022-01-28T23:35:00Z</dcterms:modified>
</cp:coreProperties>
</file>