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E0" w:rsidRDefault="00720BE0" w:rsidP="00B64521">
      <w:pPr>
        <w:rPr>
          <w:rFonts w:ascii="Bunny Baby" w:hAnsi="Bunny Baby"/>
          <w:sz w:val="48"/>
        </w:rPr>
      </w:pPr>
    </w:p>
    <w:p w:rsidR="00B64521" w:rsidRDefault="00B64521" w:rsidP="00B64521">
      <w:p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t xml:space="preserve">NOMBRE: Sergio Abraham </w:t>
      </w:r>
    </w:p>
    <w:p w:rsidR="00B64521" w:rsidRDefault="00B64521" w:rsidP="00B64521">
      <w:pPr>
        <w:rPr>
          <w:rFonts w:ascii="Bunny Baby" w:hAnsi="Bunny Baby"/>
          <w:sz w:val="48"/>
        </w:rPr>
      </w:pPr>
    </w:p>
    <w:p w:rsidR="00B64521" w:rsidRDefault="00B64521" w:rsidP="00B64521">
      <w:p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t xml:space="preserve">Apellidos: Macario castillo </w:t>
      </w:r>
    </w:p>
    <w:p w:rsidR="00B64521" w:rsidRDefault="00B64521" w:rsidP="00B64521">
      <w:pPr>
        <w:rPr>
          <w:rFonts w:ascii="Bunny Baby" w:hAnsi="Bunny Baby"/>
          <w:sz w:val="48"/>
        </w:rPr>
      </w:pPr>
    </w:p>
    <w:p w:rsidR="00B64521" w:rsidRDefault="00B64521" w:rsidP="00B64521">
      <w:p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t>Grado: segundo básico</w:t>
      </w:r>
    </w:p>
    <w:p w:rsidR="00B64521" w:rsidRDefault="00B64521" w:rsidP="00B64521">
      <w:pPr>
        <w:rPr>
          <w:rFonts w:ascii="Bunny Baby" w:hAnsi="Bunny Baby"/>
          <w:sz w:val="48"/>
        </w:rPr>
      </w:pPr>
    </w:p>
    <w:p w:rsidR="00B64521" w:rsidRDefault="00B64521" w:rsidP="00B64521">
      <w:p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t>Curso: ciencias naturales</w:t>
      </w:r>
    </w:p>
    <w:p w:rsidR="00B64521" w:rsidRDefault="00B64521" w:rsidP="00B64521">
      <w:pPr>
        <w:rPr>
          <w:rFonts w:ascii="Bunny Baby" w:hAnsi="Bunny Baby"/>
          <w:sz w:val="48"/>
        </w:rPr>
      </w:pPr>
    </w:p>
    <w:p w:rsidR="00F96BD4" w:rsidRDefault="00F96BD4" w:rsidP="00B64521">
      <w:p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t xml:space="preserve">Tema: características de las funciones trigonométricas </w:t>
      </w:r>
    </w:p>
    <w:p w:rsidR="00F96BD4" w:rsidRDefault="00F96BD4">
      <w:pPr>
        <w:rPr>
          <w:rFonts w:ascii="Bunny Baby" w:hAnsi="Bunny Baby"/>
          <w:sz w:val="48"/>
        </w:rPr>
      </w:pPr>
      <w:r w:rsidRPr="00F96BD4">
        <w:rPr>
          <w:rFonts w:ascii="Bunny Baby" w:hAnsi="Bunny Baby"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142875</wp:posOffset>
            </wp:positionV>
            <wp:extent cx="2133600" cy="2133600"/>
            <wp:effectExtent l="0" t="0" r="0" b="0"/>
            <wp:wrapNone/>
            <wp:docPr id="1" name="Imagen 1" descr="Definición de Ciencias Naturales - Qué es, Concepto y Significa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inición de Ciencias Naturales - Qué es, Concepto y Significad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unny Baby" w:hAnsi="Bunny Baby"/>
          <w:sz w:val="48"/>
        </w:rPr>
        <w:br w:type="page"/>
      </w:r>
    </w:p>
    <w:p w:rsidR="00B64521" w:rsidRPr="007100F6" w:rsidRDefault="00F96BD4" w:rsidP="007100F6">
      <w:pPr>
        <w:pStyle w:val="Ttulo"/>
        <w:rPr>
          <w:rFonts w:ascii="Bunny Baby" w:hAnsi="Bunny Baby"/>
          <w:sz w:val="48"/>
        </w:rPr>
      </w:pPr>
      <w:r w:rsidRPr="00F96BD4">
        <w:rPr>
          <w:rStyle w:val="nfasissutil"/>
        </w:rPr>
        <w:lastRenderedPageBreak/>
        <w:t xml:space="preserve">   </w:t>
      </w:r>
      <w:r>
        <w:rPr>
          <w:rStyle w:val="nfasissutil"/>
        </w:rPr>
        <w:t xml:space="preserve">      </w:t>
      </w:r>
      <w:r w:rsidRPr="00F96BD4">
        <w:rPr>
          <w:rStyle w:val="nfasissutil"/>
        </w:rPr>
        <w:t xml:space="preserve"> </w:t>
      </w:r>
      <w:r w:rsidRPr="00F96BD4">
        <w:rPr>
          <w:rStyle w:val="nfasissutil"/>
          <w:color w:val="538135" w:themeColor="accent6" w:themeShade="BF"/>
        </w:rPr>
        <w:t xml:space="preserve">  </w:t>
      </w:r>
      <w:r w:rsidRPr="007100F6">
        <w:rPr>
          <w:rStyle w:val="nfasissutil"/>
          <w:rFonts w:ascii="Bunny Baby" w:hAnsi="Bunny Baby"/>
          <w:color w:val="538135" w:themeColor="accent6" w:themeShade="BF"/>
        </w:rPr>
        <w:t xml:space="preserve"> </w:t>
      </w:r>
      <w:r w:rsidR="007100F6" w:rsidRPr="007100F6">
        <w:rPr>
          <w:rStyle w:val="nfasissutil"/>
          <w:rFonts w:ascii="Bunny Baby" w:hAnsi="Bunny Baby"/>
          <w:color w:val="538135" w:themeColor="accent6" w:themeShade="BF"/>
        </w:rPr>
        <w:t xml:space="preserve">Índice </w:t>
      </w:r>
    </w:p>
    <w:p w:rsidR="007100F6" w:rsidRDefault="007100F6" w:rsidP="007100F6">
      <w:pPr>
        <w:pStyle w:val="Prrafodelista"/>
        <w:ind w:left="1470"/>
        <w:rPr>
          <w:rFonts w:ascii="Bunny Baby" w:hAnsi="Bunny Baby"/>
          <w:sz w:val="48"/>
        </w:rPr>
      </w:pPr>
    </w:p>
    <w:p w:rsidR="007100F6" w:rsidRDefault="007100F6" w:rsidP="007100F6">
      <w:pPr>
        <w:pStyle w:val="Prrafodelista"/>
        <w:ind w:left="1470"/>
        <w:rPr>
          <w:rFonts w:ascii="Bunny Baby" w:hAnsi="Bunny Baby"/>
          <w:sz w:val="48"/>
        </w:rPr>
      </w:pPr>
    </w:p>
    <w:p w:rsidR="00B64521" w:rsidRDefault="00F96BD4" w:rsidP="00F96BD4">
      <w:pPr>
        <w:pStyle w:val="Prrafodelista"/>
        <w:numPr>
          <w:ilvl w:val="0"/>
          <w:numId w:val="2"/>
        </w:numPr>
        <w:rPr>
          <w:rFonts w:ascii="Bunny Baby" w:hAnsi="Bunny Baby"/>
          <w:sz w:val="48"/>
        </w:rPr>
      </w:pPr>
      <w:r w:rsidRPr="00F96BD4">
        <w:rPr>
          <w:rFonts w:ascii="Bunny Baby" w:hAnsi="Bunny Baby"/>
          <w:sz w:val="48"/>
        </w:rPr>
        <w:t xml:space="preserve">Introducción </w:t>
      </w:r>
    </w:p>
    <w:p w:rsidR="00F96BD4" w:rsidRDefault="00F96BD4" w:rsidP="00F96BD4">
      <w:pPr>
        <w:pStyle w:val="Prrafodelista"/>
        <w:ind w:left="1470"/>
        <w:rPr>
          <w:rFonts w:ascii="Bunny Baby" w:hAnsi="Bunny Baby"/>
          <w:sz w:val="48"/>
        </w:rPr>
      </w:pPr>
    </w:p>
    <w:p w:rsidR="006F24B8" w:rsidRDefault="007100F6" w:rsidP="006F24B8">
      <w:pPr>
        <w:pStyle w:val="Prrafodelista"/>
        <w:numPr>
          <w:ilvl w:val="0"/>
          <w:numId w:val="2"/>
        </w:num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t xml:space="preserve">Funciones trigonométricas </w:t>
      </w:r>
    </w:p>
    <w:p w:rsidR="007100F6" w:rsidRPr="007100F6" w:rsidRDefault="007100F6" w:rsidP="007100F6">
      <w:pPr>
        <w:pStyle w:val="Prrafodelista"/>
        <w:rPr>
          <w:rFonts w:ascii="Bunny Baby" w:hAnsi="Bunny Baby"/>
          <w:sz w:val="48"/>
        </w:rPr>
      </w:pPr>
    </w:p>
    <w:p w:rsidR="007100F6" w:rsidRPr="006F24B8" w:rsidRDefault="007100F6" w:rsidP="006F24B8">
      <w:pPr>
        <w:pStyle w:val="Prrafodelista"/>
        <w:numPr>
          <w:ilvl w:val="0"/>
          <w:numId w:val="2"/>
        </w:num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t xml:space="preserve">Características </w:t>
      </w:r>
    </w:p>
    <w:p w:rsidR="006F24B8" w:rsidRPr="006F24B8" w:rsidRDefault="006F24B8" w:rsidP="006F24B8">
      <w:pPr>
        <w:pStyle w:val="Prrafodelista"/>
        <w:ind w:left="1470"/>
        <w:rPr>
          <w:rFonts w:ascii="Bunny Baby" w:hAnsi="Bunny Baby"/>
          <w:sz w:val="48"/>
        </w:rPr>
      </w:pPr>
    </w:p>
    <w:p w:rsidR="00B64521" w:rsidRDefault="00F96BD4" w:rsidP="006F24B8">
      <w:pPr>
        <w:pStyle w:val="Prrafodelista"/>
        <w:numPr>
          <w:ilvl w:val="0"/>
          <w:numId w:val="2"/>
        </w:numPr>
        <w:rPr>
          <w:rFonts w:ascii="Bunny Baby" w:hAnsi="Bunny Baby"/>
          <w:sz w:val="48"/>
        </w:rPr>
      </w:pPr>
      <w:r w:rsidRPr="006F24B8">
        <w:rPr>
          <w:rFonts w:ascii="Bunny Baby" w:hAnsi="Bunny Baby"/>
          <w:sz w:val="48"/>
        </w:rPr>
        <w:t>Conclusión</w:t>
      </w:r>
    </w:p>
    <w:p w:rsidR="006F24B8" w:rsidRPr="006F24B8" w:rsidRDefault="006F24B8" w:rsidP="006F24B8">
      <w:pPr>
        <w:pStyle w:val="Prrafodelista"/>
        <w:rPr>
          <w:rFonts w:ascii="Bunny Baby" w:hAnsi="Bunny Baby"/>
          <w:sz w:val="48"/>
        </w:rPr>
      </w:pPr>
    </w:p>
    <w:p w:rsidR="006F24B8" w:rsidRDefault="006F24B8" w:rsidP="006F24B8">
      <w:pPr>
        <w:pStyle w:val="Prrafodelista"/>
        <w:numPr>
          <w:ilvl w:val="0"/>
          <w:numId w:val="2"/>
        </w:num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t>E-grafía</w:t>
      </w:r>
    </w:p>
    <w:p w:rsidR="006F24B8" w:rsidRDefault="006F24B8">
      <w:p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br w:type="page"/>
      </w:r>
    </w:p>
    <w:p w:rsidR="007100F6" w:rsidRDefault="007100F6" w:rsidP="007100F6">
      <w:pPr>
        <w:ind w:left="1110"/>
        <w:rPr>
          <w:rFonts w:ascii="Bunny Baby" w:hAnsi="Bunny Baby"/>
          <w:sz w:val="72"/>
        </w:rPr>
      </w:pPr>
      <w:r>
        <w:rPr>
          <w:rFonts w:ascii="Bunny Baby" w:hAnsi="Bunny Baby"/>
          <w:sz w:val="72"/>
        </w:rPr>
        <w:lastRenderedPageBreak/>
        <w:t xml:space="preserve">    </w:t>
      </w:r>
      <w:r w:rsidRPr="007100F6">
        <w:rPr>
          <w:rFonts w:ascii="Bunny Baby" w:hAnsi="Bunny Baby"/>
          <w:color w:val="538135" w:themeColor="accent6" w:themeShade="BF"/>
          <w:sz w:val="72"/>
        </w:rPr>
        <w:t xml:space="preserve">Introducción </w:t>
      </w:r>
    </w:p>
    <w:p w:rsidR="007100F6" w:rsidRDefault="007100F6" w:rsidP="007100F6">
      <w:pPr>
        <w:ind w:left="1110"/>
        <w:rPr>
          <w:rFonts w:ascii="Bunny Baby" w:hAnsi="Bunny Baby"/>
          <w:sz w:val="72"/>
        </w:rPr>
      </w:pPr>
    </w:p>
    <w:p w:rsidR="007100F6" w:rsidRDefault="001C048B" w:rsidP="001C048B">
      <w:pPr>
        <w:rPr>
          <w:rFonts w:ascii="Bunny Baby" w:hAnsi="Bunny Baby"/>
          <w:sz w:val="52"/>
        </w:rPr>
      </w:pPr>
      <w:r w:rsidRPr="001C048B">
        <w:rPr>
          <w:rFonts w:ascii="Bunny Baby" w:hAnsi="Bunny Baby"/>
          <w:sz w:val="52"/>
        </w:rPr>
        <w:t>La trigonometría nos</w:t>
      </w:r>
      <w:r w:rsidRPr="001C048B">
        <w:rPr>
          <w:rFonts w:ascii="Calibri" w:hAnsi="Calibri" w:cs="Calibri"/>
          <w:sz w:val="52"/>
        </w:rPr>
        <w:t> </w:t>
      </w:r>
      <w:r w:rsidRPr="001C048B">
        <w:rPr>
          <w:rFonts w:ascii="Bunny Baby" w:hAnsi="Bunny Baby"/>
          <w:b/>
          <w:bCs/>
          <w:sz w:val="52"/>
        </w:rPr>
        <w:t>sirve para</w:t>
      </w:r>
      <w:r w:rsidRPr="001C048B">
        <w:rPr>
          <w:rFonts w:ascii="Calibri" w:hAnsi="Calibri" w:cs="Calibri"/>
          <w:sz w:val="52"/>
        </w:rPr>
        <w:t> </w:t>
      </w:r>
      <w:r w:rsidRPr="001C048B">
        <w:rPr>
          <w:rFonts w:ascii="Bunny Baby" w:hAnsi="Bunny Baby"/>
          <w:sz w:val="52"/>
        </w:rPr>
        <w:t>calcular distancias sin la necesidad de recorrer y se establecen por medio de tri</w:t>
      </w:r>
      <w:r w:rsidRPr="001C048B">
        <w:rPr>
          <w:rFonts w:ascii="Bunny Baby" w:hAnsi="Bunny Baby" w:cs="Bunny Baby"/>
          <w:sz w:val="52"/>
        </w:rPr>
        <w:t>á</w:t>
      </w:r>
      <w:r w:rsidRPr="001C048B">
        <w:rPr>
          <w:rFonts w:ascii="Bunny Baby" w:hAnsi="Bunny Baby"/>
          <w:sz w:val="52"/>
        </w:rPr>
        <w:t>ngulos circunferencia y otros</w:t>
      </w:r>
      <w:r>
        <w:rPr>
          <w:rFonts w:ascii="Bunny Baby" w:hAnsi="Bunny Baby"/>
          <w:sz w:val="72"/>
        </w:rPr>
        <w:t xml:space="preserve">. </w:t>
      </w:r>
      <w:r w:rsidRPr="001C048B">
        <w:rPr>
          <w:rFonts w:ascii="Bunny Baby" w:hAnsi="Bunny Baby"/>
          <w:sz w:val="52"/>
        </w:rPr>
        <w:t>A trav</w:t>
      </w:r>
      <w:r w:rsidRPr="001C048B">
        <w:rPr>
          <w:rFonts w:ascii="Bunny Baby" w:hAnsi="Bunny Baby" w:cs="Bunny Baby"/>
          <w:sz w:val="52"/>
        </w:rPr>
        <w:t>é</w:t>
      </w:r>
      <w:r w:rsidRPr="001C048B">
        <w:rPr>
          <w:rFonts w:ascii="Bunny Baby" w:hAnsi="Bunny Baby"/>
          <w:sz w:val="52"/>
        </w:rPr>
        <w:t>s de la semejanza de triangulo y relaciones entre los lados y ángulos de estos se pueden calcular distancias inaccesibles de otra manera.</w:t>
      </w:r>
    </w:p>
    <w:p w:rsidR="001C048B" w:rsidRPr="001C048B" w:rsidRDefault="001C048B" w:rsidP="001C048B">
      <w:pPr>
        <w:rPr>
          <w:rFonts w:ascii="Bunny Baby" w:hAnsi="Bunny Baby"/>
          <w:sz w:val="52"/>
        </w:rPr>
      </w:pPr>
      <w:r>
        <w:rPr>
          <w:rFonts w:ascii="Bunny Baby" w:hAnsi="Bunny Baby"/>
          <w:sz w:val="52"/>
        </w:rPr>
        <w:t>A continuación se nos muestra la definición y características de las funciones trigonométricas.</w:t>
      </w:r>
    </w:p>
    <w:p w:rsidR="007100F6" w:rsidRDefault="007100F6" w:rsidP="007100F6">
      <w:pPr>
        <w:ind w:left="1110"/>
        <w:rPr>
          <w:rFonts w:ascii="Bunny Baby" w:hAnsi="Bunny Baby"/>
          <w:sz w:val="72"/>
        </w:rPr>
      </w:pPr>
    </w:p>
    <w:p w:rsidR="007100F6" w:rsidRDefault="007100F6" w:rsidP="007100F6">
      <w:pPr>
        <w:ind w:left="1110"/>
        <w:rPr>
          <w:rFonts w:ascii="Bunny Baby" w:hAnsi="Bunny Baby"/>
          <w:sz w:val="72"/>
        </w:rPr>
      </w:pPr>
    </w:p>
    <w:p w:rsidR="007100F6" w:rsidRDefault="007100F6" w:rsidP="007100F6">
      <w:pPr>
        <w:ind w:left="1110"/>
        <w:rPr>
          <w:rFonts w:ascii="Bunny Baby" w:hAnsi="Bunny Baby"/>
          <w:sz w:val="72"/>
        </w:rPr>
      </w:pPr>
    </w:p>
    <w:p w:rsidR="007100F6" w:rsidRDefault="007100F6" w:rsidP="007100F6">
      <w:pPr>
        <w:ind w:left="1110"/>
        <w:rPr>
          <w:rFonts w:ascii="Bunny Baby" w:hAnsi="Bunny Baby"/>
          <w:sz w:val="72"/>
        </w:rPr>
      </w:pPr>
    </w:p>
    <w:p w:rsidR="006F24B8" w:rsidRPr="007100F6" w:rsidRDefault="001C048B" w:rsidP="001C048B">
      <w:pPr>
        <w:rPr>
          <w:rFonts w:ascii="Bunny Baby" w:hAnsi="Bunny Baby"/>
          <w:sz w:val="72"/>
        </w:rPr>
      </w:pPr>
      <w:r>
        <w:rPr>
          <w:rFonts w:ascii="Bunny Baby" w:hAnsi="Bunny Baby"/>
          <w:sz w:val="72"/>
        </w:rPr>
        <w:t xml:space="preserve">     </w:t>
      </w:r>
      <w:r w:rsidR="007100F6" w:rsidRPr="007100F6">
        <w:rPr>
          <w:rFonts w:ascii="Bunny Baby" w:hAnsi="Bunny Baby"/>
          <w:sz w:val="72"/>
        </w:rPr>
        <w:t xml:space="preserve">Las funciones o razones </w:t>
      </w:r>
      <w:r w:rsidR="007100F6">
        <w:rPr>
          <w:rFonts w:ascii="Bunny Baby" w:hAnsi="Bunny Baby"/>
          <w:sz w:val="72"/>
        </w:rPr>
        <w:t xml:space="preserve">      </w:t>
      </w:r>
      <w:r>
        <w:rPr>
          <w:rFonts w:ascii="Bunny Baby" w:hAnsi="Bunny Baby"/>
          <w:sz w:val="72"/>
        </w:rPr>
        <w:t xml:space="preserve">                 </w:t>
      </w:r>
      <w:r w:rsidRPr="001C048B">
        <w:rPr>
          <w:rFonts w:ascii="Bunny Baby" w:hAnsi="Bunny Baby"/>
          <w:color w:val="FFFFFF" w:themeColor="background1"/>
          <w:sz w:val="72"/>
        </w:rPr>
        <w:t>.</w:t>
      </w:r>
      <w:r>
        <w:rPr>
          <w:rFonts w:ascii="Bunny Baby" w:hAnsi="Bunny Baby"/>
          <w:sz w:val="72"/>
        </w:rPr>
        <w:t xml:space="preserve">         </w:t>
      </w:r>
      <w:r w:rsidR="007100F6" w:rsidRPr="007100F6">
        <w:rPr>
          <w:rFonts w:ascii="Bunny Baby" w:hAnsi="Bunny Baby"/>
          <w:sz w:val="72"/>
        </w:rPr>
        <w:t>trigonométricas</w:t>
      </w:r>
      <w:r>
        <w:rPr>
          <w:rFonts w:ascii="Bunny Baby" w:hAnsi="Bunny Baby"/>
          <w:sz w:val="72"/>
        </w:rPr>
        <w:t xml:space="preserve">  </w:t>
      </w:r>
    </w:p>
    <w:p w:rsidR="007100F6" w:rsidRPr="007100F6" w:rsidRDefault="007100F6" w:rsidP="007100F6">
      <w:pPr>
        <w:ind w:left="750"/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t>S</w:t>
      </w:r>
      <w:r w:rsidRPr="007100F6">
        <w:rPr>
          <w:rFonts w:ascii="Bunny Baby" w:hAnsi="Bunny Baby"/>
          <w:sz w:val="48"/>
        </w:rPr>
        <w:t>on las relaciones entre los catetos y la hipotenusa en un triángulo rectángulo. Tenemos entonces que para cualquier ángulo agudo del triángulo rectángulo:</w:t>
      </w:r>
    </w:p>
    <w:p w:rsidR="007100F6" w:rsidRPr="007100F6" w:rsidRDefault="007100F6" w:rsidP="007100F6">
      <w:pPr>
        <w:numPr>
          <w:ilvl w:val="0"/>
          <w:numId w:val="3"/>
        </w:numPr>
        <w:rPr>
          <w:rFonts w:ascii="Bunny Baby" w:hAnsi="Bunny Baby"/>
          <w:sz w:val="48"/>
        </w:rPr>
      </w:pPr>
      <w:r w:rsidRPr="007100F6">
        <w:rPr>
          <w:rFonts w:ascii="Bunny Baby" w:hAnsi="Bunny Baby"/>
          <w:b/>
          <w:bCs/>
          <w:sz w:val="48"/>
        </w:rPr>
        <w:t>el seno</w:t>
      </w:r>
      <w:r w:rsidRPr="007100F6">
        <w:rPr>
          <w:rFonts w:ascii="Calibri" w:hAnsi="Calibri" w:cs="Calibri"/>
          <w:sz w:val="48"/>
        </w:rPr>
        <w:t> </w:t>
      </w:r>
      <w:r w:rsidRPr="007100F6">
        <w:rPr>
          <w:rFonts w:ascii="Bunny Baby" w:hAnsi="Bunny Baby"/>
          <w:sz w:val="48"/>
        </w:rPr>
        <w:t>(se abrevia</w:t>
      </w:r>
      <w:r w:rsidRPr="007100F6">
        <w:rPr>
          <w:rFonts w:ascii="Calibri" w:hAnsi="Calibri" w:cs="Calibri"/>
          <w:sz w:val="48"/>
        </w:rPr>
        <w:t> </w:t>
      </w:r>
      <w:r w:rsidRPr="007100F6">
        <w:rPr>
          <w:rFonts w:ascii="Bunny Baby" w:hAnsi="Bunny Baby"/>
          <w:b/>
          <w:bCs/>
          <w:sz w:val="48"/>
        </w:rPr>
        <w:t>sen</w:t>
      </w:r>
      <w:r w:rsidRPr="007100F6">
        <w:rPr>
          <w:rFonts w:ascii="Bunny Baby" w:hAnsi="Bunny Baby"/>
          <w:sz w:val="48"/>
        </w:rPr>
        <w:t>) es la razón o la división de la longitud del cateto opuesto (CO) entre la longitud de la hipotenusa (H);</w:t>
      </w:r>
    </w:p>
    <w:p w:rsidR="007100F6" w:rsidRPr="007100F6" w:rsidRDefault="007100F6" w:rsidP="007100F6">
      <w:pPr>
        <w:numPr>
          <w:ilvl w:val="0"/>
          <w:numId w:val="3"/>
        </w:numPr>
        <w:rPr>
          <w:rFonts w:ascii="Bunny Baby" w:hAnsi="Bunny Baby"/>
          <w:sz w:val="48"/>
        </w:rPr>
      </w:pPr>
      <w:r w:rsidRPr="007100F6">
        <w:rPr>
          <w:rFonts w:ascii="Bunny Baby" w:hAnsi="Bunny Baby"/>
          <w:b/>
          <w:bCs/>
          <w:sz w:val="48"/>
        </w:rPr>
        <w:t>el coseno</w:t>
      </w:r>
      <w:r w:rsidRPr="007100F6">
        <w:rPr>
          <w:rFonts w:ascii="Calibri" w:hAnsi="Calibri" w:cs="Calibri"/>
          <w:sz w:val="48"/>
        </w:rPr>
        <w:t> </w:t>
      </w:r>
      <w:r w:rsidRPr="007100F6">
        <w:rPr>
          <w:rFonts w:ascii="Bunny Baby" w:hAnsi="Bunny Baby"/>
          <w:sz w:val="48"/>
        </w:rPr>
        <w:t>(se abrevia</w:t>
      </w:r>
      <w:r w:rsidRPr="007100F6">
        <w:rPr>
          <w:rFonts w:ascii="Calibri" w:hAnsi="Calibri" w:cs="Calibri"/>
          <w:sz w:val="48"/>
        </w:rPr>
        <w:t> </w:t>
      </w:r>
      <w:r w:rsidRPr="007100F6">
        <w:rPr>
          <w:rFonts w:ascii="Bunny Baby" w:hAnsi="Bunny Baby"/>
          <w:b/>
          <w:bCs/>
          <w:sz w:val="48"/>
        </w:rPr>
        <w:t>cos</w:t>
      </w:r>
      <w:r w:rsidRPr="007100F6">
        <w:rPr>
          <w:rFonts w:ascii="Bunny Baby" w:hAnsi="Bunny Baby"/>
          <w:sz w:val="48"/>
        </w:rPr>
        <w:t>) es la razón entre la longitud del cateto adyacente (CA) entre la longitud de la hipotenusa (H),</w:t>
      </w:r>
    </w:p>
    <w:p w:rsidR="007100F6" w:rsidRPr="007100F6" w:rsidRDefault="007100F6" w:rsidP="007100F6">
      <w:pPr>
        <w:numPr>
          <w:ilvl w:val="0"/>
          <w:numId w:val="3"/>
        </w:numPr>
        <w:rPr>
          <w:rFonts w:ascii="Bunny Baby" w:hAnsi="Bunny Baby"/>
          <w:sz w:val="48"/>
        </w:rPr>
      </w:pPr>
      <w:r w:rsidRPr="007100F6">
        <w:rPr>
          <w:rFonts w:ascii="Bunny Baby" w:hAnsi="Bunny Baby"/>
          <w:b/>
          <w:bCs/>
          <w:sz w:val="48"/>
        </w:rPr>
        <w:t>la tangente</w:t>
      </w:r>
      <w:r w:rsidRPr="007100F6">
        <w:rPr>
          <w:rFonts w:ascii="Calibri" w:hAnsi="Calibri" w:cs="Calibri"/>
          <w:sz w:val="48"/>
        </w:rPr>
        <w:t> </w:t>
      </w:r>
      <w:r w:rsidRPr="007100F6">
        <w:rPr>
          <w:rFonts w:ascii="Bunny Baby" w:hAnsi="Bunny Baby"/>
          <w:sz w:val="48"/>
        </w:rPr>
        <w:t>(se abrevia</w:t>
      </w:r>
      <w:r w:rsidRPr="007100F6">
        <w:rPr>
          <w:rFonts w:ascii="Calibri" w:hAnsi="Calibri" w:cs="Calibri"/>
          <w:sz w:val="48"/>
        </w:rPr>
        <w:t> </w:t>
      </w:r>
      <w:r w:rsidRPr="007100F6">
        <w:rPr>
          <w:rFonts w:ascii="Bunny Baby" w:hAnsi="Bunny Baby"/>
          <w:b/>
          <w:bCs/>
          <w:sz w:val="48"/>
        </w:rPr>
        <w:t>tan</w:t>
      </w:r>
      <w:r w:rsidRPr="007100F6">
        <w:rPr>
          <w:rFonts w:ascii="Bunny Baby" w:hAnsi="Bunny Baby"/>
          <w:sz w:val="48"/>
        </w:rPr>
        <w:t xml:space="preserve">) es la razón entre la longitud del CO entre el CA, esto </w:t>
      </w:r>
      <w:r w:rsidRPr="007100F6">
        <w:rPr>
          <w:rFonts w:ascii="Bunny Baby" w:hAnsi="Bunny Baby"/>
          <w:sz w:val="48"/>
        </w:rPr>
        <w:lastRenderedPageBreak/>
        <w:t>es igual a la di</w:t>
      </w:r>
      <w:r>
        <w:rPr>
          <w:rFonts w:ascii="Bunny Baby" w:hAnsi="Bunny Baby"/>
          <w:sz w:val="48"/>
        </w:rPr>
        <w:t>visión del seno entre el coseno</w:t>
      </w:r>
    </w:p>
    <w:p w:rsidR="006F24B8" w:rsidRPr="007100F6" w:rsidRDefault="007100F6" w:rsidP="007100F6">
      <w:p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t xml:space="preserve">      </w:t>
      </w:r>
      <w:r w:rsidR="006F24B8" w:rsidRPr="007100F6">
        <w:rPr>
          <w:rFonts w:ascii="Bunny Baby" w:hAnsi="Bunny Baby"/>
          <w:b/>
          <w:bCs/>
          <w:sz w:val="72"/>
        </w:rPr>
        <w:t>CARACTERISTICAS</w:t>
      </w:r>
      <w:r w:rsidRPr="007100F6">
        <w:rPr>
          <w:rFonts w:ascii="Bunny Baby" w:hAnsi="Bunny Baby"/>
          <w:b/>
          <w:bCs/>
          <w:sz w:val="72"/>
        </w:rPr>
        <w:t xml:space="preserve"> de las funciones trigonométricas </w:t>
      </w:r>
    </w:p>
    <w:p w:rsidR="006F24B8" w:rsidRPr="006F24B8" w:rsidRDefault="006F24B8" w:rsidP="006F24B8">
      <w:pPr>
        <w:rPr>
          <w:rFonts w:ascii="Bunny Baby" w:hAnsi="Bunny Baby"/>
          <w:sz w:val="48"/>
        </w:rPr>
      </w:pPr>
      <w:r w:rsidRPr="006F24B8">
        <w:rPr>
          <w:rFonts w:ascii="Bunny Baby" w:hAnsi="Bunny Baby"/>
          <w:sz w:val="48"/>
        </w:rPr>
        <w:t>Como características importantes y distintivas de las funciones trigonométricas pueden resaltarse las siguientes:</w:t>
      </w:r>
      <w:r w:rsidRPr="006F24B8">
        <w:rPr>
          <w:rFonts w:ascii="Calibri" w:hAnsi="Calibri" w:cs="Calibri"/>
          <w:sz w:val="48"/>
        </w:rPr>
        <w:t> </w:t>
      </w:r>
      <w:r w:rsidRPr="006F24B8">
        <w:rPr>
          <w:rFonts w:ascii="Bunny Baby" w:hAnsi="Bunny Baby"/>
          <w:sz w:val="48"/>
        </w:rPr>
        <w:br/>
      </w:r>
      <w:r w:rsidRPr="006F24B8">
        <w:rPr>
          <w:rFonts w:ascii="Calibri" w:hAnsi="Calibri" w:cs="Calibri"/>
          <w:sz w:val="48"/>
        </w:rPr>
        <w:t> </w:t>
      </w:r>
      <w:r w:rsidRPr="006F24B8">
        <w:rPr>
          <w:rFonts w:ascii="Bunny Baby" w:hAnsi="Bunny Baby" w:cs="Bunny Baby"/>
          <w:sz w:val="48"/>
        </w:rPr>
        <w:t>·</w:t>
      </w:r>
      <w:r w:rsidRPr="006F24B8">
        <w:rPr>
          <w:rFonts w:ascii="Calibri" w:hAnsi="Calibri" w:cs="Calibri"/>
          <w:sz w:val="48"/>
        </w:rPr>
        <w:t>        </w:t>
      </w:r>
      <w:r w:rsidRPr="006F24B8">
        <w:rPr>
          <w:rFonts w:ascii="Bunny Baby" w:hAnsi="Bunny Baby"/>
          <w:sz w:val="48"/>
        </w:rPr>
        <w:t xml:space="preserve"> Las funciones seno, coseno y tangente son de naturaleza peri</w:t>
      </w:r>
      <w:r w:rsidRPr="006F24B8">
        <w:rPr>
          <w:rFonts w:ascii="Bunny Baby" w:hAnsi="Bunny Baby" w:cs="Bunny Baby"/>
          <w:sz w:val="48"/>
        </w:rPr>
        <w:t>ó</w:t>
      </w:r>
      <w:r w:rsidRPr="006F24B8">
        <w:rPr>
          <w:rFonts w:ascii="Bunny Baby" w:hAnsi="Bunny Baby"/>
          <w:sz w:val="48"/>
        </w:rPr>
        <w:t>dica, de manera que el periodo de las funciones seno y coseno es 2p</w:t>
      </w:r>
      <w:r w:rsidRPr="006F24B8">
        <w:rPr>
          <w:rFonts w:ascii="Calibri" w:hAnsi="Calibri" w:cs="Calibri"/>
          <w:sz w:val="48"/>
        </w:rPr>
        <w:t> </w:t>
      </w:r>
      <w:r w:rsidRPr="006F24B8">
        <w:rPr>
          <w:rFonts w:ascii="Bunny Baby" w:hAnsi="Bunny Baby"/>
          <w:sz w:val="48"/>
        </w:rPr>
        <w:t>y el de la función tangente es</w:t>
      </w:r>
      <w:r w:rsidRPr="006F24B8">
        <w:rPr>
          <w:rFonts w:ascii="Calibri" w:hAnsi="Calibri" w:cs="Calibri"/>
          <w:sz w:val="48"/>
        </w:rPr>
        <w:t> </w:t>
      </w:r>
      <w:r w:rsidRPr="006F24B8">
        <w:rPr>
          <w:rFonts w:ascii="Bunny Baby" w:hAnsi="Bunny Baby"/>
          <w:sz w:val="48"/>
        </w:rPr>
        <w:t>p.</w:t>
      </w:r>
      <w:r w:rsidRPr="006F24B8">
        <w:rPr>
          <w:rFonts w:ascii="Bunny Baby" w:hAnsi="Bunny Baby"/>
          <w:sz w:val="48"/>
        </w:rPr>
        <w:br/>
      </w:r>
      <w:r w:rsidRPr="006F24B8">
        <w:rPr>
          <w:rFonts w:ascii="Bunny Baby" w:hAnsi="Bunny Baby"/>
          <w:sz w:val="48"/>
        </w:rPr>
        <w:br/>
        <w:t>·Las funciones seno y coseno están definidas para todo el conjunto de los números reales. Ambas son funciones continuas (no así la función tangente).</w:t>
      </w:r>
      <w:r w:rsidRPr="006F24B8">
        <w:rPr>
          <w:rFonts w:ascii="Bunny Baby" w:hAnsi="Bunny Baby"/>
          <w:sz w:val="48"/>
        </w:rPr>
        <w:br/>
      </w:r>
      <w:r w:rsidRPr="006F24B8">
        <w:rPr>
          <w:rFonts w:ascii="Bunny Baby" w:hAnsi="Bunny Baby"/>
          <w:sz w:val="48"/>
        </w:rPr>
        <w:br/>
        <w:t xml:space="preserve">· Las funciones seno y coseno están acotadas </w:t>
      </w:r>
      <w:r w:rsidRPr="006F24B8">
        <w:rPr>
          <w:rFonts w:ascii="Bunny Baby" w:hAnsi="Bunny Baby"/>
          <w:sz w:val="48"/>
        </w:rPr>
        <w:lastRenderedPageBreak/>
        <w:t>(limitadas), ya que sus valores están contenidos en el intervalo [-1,1]. La función tangente no está acotada.</w:t>
      </w:r>
      <w:r w:rsidRPr="006F24B8">
        <w:rPr>
          <w:rFonts w:ascii="Bunny Baby" w:hAnsi="Bunny Baby"/>
          <w:sz w:val="48"/>
        </w:rPr>
        <w:br/>
      </w:r>
      <w:r w:rsidRPr="006F24B8">
        <w:rPr>
          <w:rFonts w:ascii="Bunny Baby" w:hAnsi="Bunny Baby"/>
          <w:sz w:val="48"/>
        </w:rPr>
        <w:br/>
        <w:t>· Las funciones seno y tangente son simétricas respecto al origen, ya que sen (-x) = -sen x; tg (-x)=-tg x. En cambio, la función coseno es simétrica respecto al eje Y: cos (-x) = cos x.</w:t>
      </w:r>
    </w:p>
    <w:p w:rsidR="006F24B8" w:rsidRDefault="006F24B8">
      <w:pPr>
        <w:rPr>
          <w:rFonts w:ascii="Bunny Baby" w:hAnsi="Bunny Baby"/>
          <w:sz w:val="48"/>
        </w:rPr>
      </w:pPr>
    </w:p>
    <w:p w:rsidR="007100F6" w:rsidRDefault="007100F6" w:rsidP="006F24B8">
      <w:pPr>
        <w:pStyle w:val="Prrafodelista"/>
        <w:ind w:left="1470"/>
        <w:rPr>
          <w:rFonts w:ascii="Bunny Baby" w:hAnsi="Bunny Baby"/>
          <w:sz w:val="48"/>
        </w:rPr>
      </w:pPr>
      <w:r w:rsidRPr="007100F6">
        <w:rPr>
          <w:rFonts w:ascii="Bunny Baby" w:hAnsi="Bunny Baby"/>
          <w:sz w:val="48"/>
        </w:rPr>
        <w:drawing>
          <wp:inline distT="0" distB="0" distL="0" distR="0" wp14:anchorId="5E12299B" wp14:editId="79D30F2C">
            <wp:extent cx="4010025" cy="1743075"/>
            <wp:effectExtent l="0" t="0" r="9525" b="9525"/>
            <wp:docPr id="2" name="Imagen 2" descr="FUNCIONES TRIGONOMÉTRICAS - jvusil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CIONES TRIGONOMÉTRICAS - jvusil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F6" w:rsidRDefault="007100F6">
      <w:pPr>
        <w:rPr>
          <w:rFonts w:ascii="Bunny Baby" w:hAnsi="Bunny Baby"/>
          <w:sz w:val="48"/>
        </w:rPr>
      </w:pPr>
      <w:r>
        <w:rPr>
          <w:rFonts w:ascii="Bunny Baby" w:hAnsi="Bunny Baby"/>
          <w:sz w:val="48"/>
        </w:rPr>
        <w:br w:type="page"/>
      </w:r>
    </w:p>
    <w:p w:rsidR="006F24B8" w:rsidRDefault="001C048B" w:rsidP="001C048B">
      <w:pPr>
        <w:pStyle w:val="Prrafodelista"/>
        <w:ind w:left="1470"/>
        <w:rPr>
          <w:rFonts w:ascii="Bunny Baby" w:hAnsi="Bunny Baby"/>
          <w:color w:val="538135" w:themeColor="accent6" w:themeShade="BF"/>
          <w:sz w:val="96"/>
        </w:rPr>
      </w:pPr>
      <w:r>
        <w:rPr>
          <w:rFonts w:ascii="Bunny Baby" w:hAnsi="Bunny Baby"/>
          <w:color w:val="538135" w:themeColor="accent6" w:themeShade="BF"/>
          <w:sz w:val="96"/>
        </w:rPr>
        <w:lastRenderedPageBreak/>
        <w:t xml:space="preserve">   </w:t>
      </w:r>
      <w:r w:rsidRPr="001C048B">
        <w:rPr>
          <w:rFonts w:ascii="Bunny Baby" w:hAnsi="Bunny Baby"/>
          <w:color w:val="538135" w:themeColor="accent6" w:themeShade="BF"/>
          <w:sz w:val="96"/>
        </w:rPr>
        <w:t xml:space="preserve">Conclusión </w:t>
      </w:r>
    </w:p>
    <w:p w:rsidR="008A0DC9" w:rsidRDefault="001C048B" w:rsidP="001C048B">
      <w:pPr>
        <w:rPr>
          <w:rFonts w:ascii="Bunny Baby" w:hAnsi="Bunny Baby"/>
          <w:color w:val="000000" w:themeColor="text1"/>
          <w:sz w:val="72"/>
        </w:rPr>
      </w:pPr>
      <w:r w:rsidRPr="001C048B">
        <w:rPr>
          <w:rFonts w:ascii="Bunny Baby" w:hAnsi="Bunny Baby"/>
          <w:color w:val="000000" w:themeColor="text1"/>
          <w:sz w:val="72"/>
        </w:rPr>
        <w:t>El trabajo me ha ayudado a</w:t>
      </w:r>
      <w:r>
        <w:rPr>
          <w:rFonts w:ascii="Bunny Baby" w:hAnsi="Bunny Baby"/>
          <w:color w:val="000000" w:themeColor="text1"/>
          <w:sz w:val="72"/>
        </w:rPr>
        <w:t xml:space="preserve"> ampliar un poco </w:t>
      </w:r>
      <w:r w:rsidR="008A0DC9">
        <w:rPr>
          <w:rFonts w:ascii="Bunny Baby" w:hAnsi="Bunny Baby"/>
          <w:color w:val="000000" w:themeColor="text1"/>
          <w:sz w:val="72"/>
        </w:rPr>
        <w:t>más</w:t>
      </w:r>
      <w:r>
        <w:rPr>
          <w:rFonts w:ascii="Bunny Baby" w:hAnsi="Bunny Baby"/>
          <w:color w:val="000000" w:themeColor="text1"/>
          <w:sz w:val="72"/>
        </w:rPr>
        <w:t xml:space="preserve"> el </w:t>
      </w:r>
      <w:r w:rsidR="008A0DC9">
        <w:rPr>
          <w:rFonts w:ascii="Bunny Baby" w:hAnsi="Bunny Baby"/>
          <w:color w:val="000000" w:themeColor="text1"/>
          <w:sz w:val="72"/>
        </w:rPr>
        <w:t>concepto</w:t>
      </w:r>
      <w:r>
        <w:rPr>
          <w:rFonts w:ascii="Bunny Baby" w:hAnsi="Bunny Baby"/>
          <w:color w:val="000000" w:themeColor="text1"/>
          <w:sz w:val="72"/>
        </w:rPr>
        <w:t xml:space="preserve"> </w:t>
      </w:r>
      <w:r w:rsidR="008A0DC9">
        <w:rPr>
          <w:rFonts w:ascii="Bunny Baby" w:hAnsi="Bunny Baby"/>
          <w:color w:val="000000" w:themeColor="text1"/>
          <w:sz w:val="72"/>
        </w:rPr>
        <w:t>sobre las funciones trigonométricas y confirmar algunas dudas sobre el tema en cuestión.</w:t>
      </w:r>
    </w:p>
    <w:p w:rsidR="008A0DC9" w:rsidRDefault="008A0DC9">
      <w:pPr>
        <w:rPr>
          <w:rFonts w:ascii="Bunny Baby" w:hAnsi="Bunny Baby"/>
          <w:color w:val="000000" w:themeColor="text1"/>
          <w:sz w:val="72"/>
        </w:rPr>
      </w:pPr>
      <w:r>
        <w:rPr>
          <w:rFonts w:ascii="Bunny Baby" w:hAnsi="Bunny Baby"/>
          <w:color w:val="000000" w:themeColor="text1"/>
          <w:sz w:val="72"/>
        </w:rPr>
        <w:br w:type="page"/>
      </w:r>
    </w:p>
    <w:p w:rsidR="001C048B" w:rsidRDefault="008A0DC9" w:rsidP="001C048B">
      <w:pPr>
        <w:rPr>
          <w:rFonts w:ascii="Bunny Baby" w:hAnsi="Bunny Baby"/>
          <w:color w:val="538135" w:themeColor="accent6" w:themeShade="BF"/>
          <w:sz w:val="144"/>
        </w:rPr>
      </w:pPr>
      <w:r>
        <w:rPr>
          <w:rFonts w:ascii="Bunny Baby" w:hAnsi="Bunny Baby"/>
          <w:color w:val="538135" w:themeColor="accent6" w:themeShade="BF"/>
          <w:sz w:val="144"/>
        </w:rPr>
        <w:lastRenderedPageBreak/>
        <w:t xml:space="preserve">      </w:t>
      </w:r>
      <w:r w:rsidRPr="008A0DC9">
        <w:rPr>
          <w:rFonts w:ascii="Bunny Baby" w:hAnsi="Bunny Baby"/>
          <w:color w:val="538135" w:themeColor="accent6" w:themeShade="BF"/>
          <w:sz w:val="144"/>
        </w:rPr>
        <w:t>e-grafía</w:t>
      </w:r>
    </w:p>
    <w:p w:rsidR="008A0DC9" w:rsidRDefault="008A0DC9" w:rsidP="001C048B">
      <w:hyperlink r:id="rId9" w:history="1">
        <w:r w:rsidRPr="00AA7CB8">
          <w:rPr>
            <w:rStyle w:val="Hipervnculo"/>
            <w:rFonts w:ascii="Bunny Baby" w:hAnsi="Bunny Baby"/>
            <w:sz w:val="72"/>
          </w:rPr>
          <w:t>https://www.todamateria.com/funciones-trigonometricas/</w:t>
        </w:r>
      </w:hyperlink>
      <w:r w:rsidRPr="008A0DC9">
        <w:t xml:space="preserve"> </w:t>
      </w:r>
    </w:p>
    <w:p w:rsidR="008A0DC9" w:rsidRDefault="008A0DC9" w:rsidP="001C048B"/>
    <w:p w:rsidR="008A0DC9" w:rsidRDefault="008A0DC9" w:rsidP="001C048B">
      <w:pPr>
        <w:rPr>
          <w:rFonts w:ascii="Bunny Baby" w:hAnsi="Bunny Baby"/>
          <w:color w:val="000000" w:themeColor="text1"/>
          <w:sz w:val="72"/>
        </w:rPr>
      </w:pPr>
      <w:hyperlink r:id="rId10" w:history="1">
        <w:r w:rsidRPr="00AA7CB8">
          <w:rPr>
            <w:rStyle w:val="Hipervnculo"/>
            <w:rFonts w:ascii="Bunny Baby" w:hAnsi="Bunny Baby"/>
            <w:sz w:val="72"/>
          </w:rPr>
          <w:t>https://funcionestrigonometricas.weebly.com/caracteristicas.html</w:t>
        </w:r>
      </w:hyperlink>
    </w:p>
    <w:p w:rsidR="008A0DC9" w:rsidRDefault="008A0DC9" w:rsidP="001C048B">
      <w:pPr>
        <w:rPr>
          <w:rFonts w:ascii="Bunny Baby" w:hAnsi="Bunny Baby"/>
          <w:color w:val="000000" w:themeColor="text1"/>
          <w:sz w:val="72"/>
        </w:rPr>
      </w:pPr>
      <w:bookmarkStart w:id="0" w:name="_GoBack"/>
      <w:bookmarkEnd w:id="0"/>
    </w:p>
    <w:p w:rsidR="008A0DC9" w:rsidRPr="008A0DC9" w:rsidRDefault="008A0DC9" w:rsidP="001C048B">
      <w:pPr>
        <w:rPr>
          <w:rFonts w:ascii="Bunny Baby" w:hAnsi="Bunny Baby"/>
          <w:color w:val="000000" w:themeColor="text1"/>
          <w:sz w:val="72"/>
        </w:rPr>
      </w:pPr>
    </w:p>
    <w:sectPr w:rsidR="008A0DC9" w:rsidRPr="008A0DC9" w:rsidSect="00B64521">
      <w:pgSz w:w="12240" w:h="15840"/>
      <w:pgMar w:top="1417" w:right="1701" w:bottom="1417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B5" w:rsidRDefault="00F003B5" w:rsidP="007100F6">
      <w:pPr>
        <w:spacing w:after="0" w:line="240" w:lineRule="auto"/>
      </w:pPr>
      <w:r>
        <w:separator/>
      </w:r>
    </w:p>
  </w:endnote>
  <w:endnote w:type="continuationSeparator" w:id="0">
    <w:p w:rsidR="00F003B5" w:rsidRDefault="00F003B5" w:rsidP="0071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unny Baby">
    <w:panose1 w:val="02000506000000020004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B5" w:rsidRDefault="00F003B5" w:rsidP="007100F6">
      <w:pPr>
        <w:spacing w:after="0" w:line="240" w:lineRule="auto"/>
      </w:pPr>
      <w:r>
        <w:separator/>
      </w:r>
    </w:p>
  </w:footnote>
  <w:footnote w:type="continuationSeparator" w:id="0">
    <w:p w:rsidR="00F003B5" w:rsidRDefault="00F003B5" w:rsidP="0071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9019E"/>
    <w:multiLevelType w:val="multilevel"/>
    <w:tmpl w:val="5E6E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B201DD"/>
    <w:multiLevelType w:val="hybridMultilevel"/>
    <w:tmpl w:val="3322140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984"/>
    <w:multiLevelType w:val="hybridMultilevel"/>
    <w:tmpl w:val="2DB85832"/>
    <w:lvl w:ilvl="0" w:tplc="100A000F">
      <w:start w:val="1"/>
      <w:numFmt w:val="decimal"/>
      <w:lvlText w:val="%1."/>
      <w:lvlJc w:val="left"/>
      <w:pPr>
        <w:ind w:left="1470" w:hanging="360"/>
      </w:pPr>
    </w:lvl>
    <w:lvl w:ilvl="1" w:tplc="100A0019" w:tentative="1">
      <w:start w:val="1"/>
      <w:numFmt w:val="lowerLetter"/>
      <w:lvlText w:val="%2."/>
      <w:lvlJc w:val="left"/>
      <w:pPr>
        <w:ind w:left="2190" w:hanging="360"/>
      </w:pPr>
    </w:lvl>
    <w:lvl w:ilvl="2" w:tplc="100A001B" w:tentative="1">
      <w:start w:val="1"/>
      <w:numFmt w:val="lowerRoman"/>
      <w:lvlText w:val="%3."/>
      <w:lvlJc w:val="right"/>
      <w:pPr>
        <w:ind w:left="2910" w:hanging="180"/>
      </w:pPr>
    </w:lvl>
    <w:lvl w:ilvl="3" w:tplc="100A000F" w:tentative="1">
      <w:start w:val="1"/>
      <w:numFmt w:val="decimal"/>
      <w:lvlText w:val="%4."/>
      <w:lvlJc w:val="left"/>
      <w:pPr>
        <w:ind w:left="3630" w:hanging="360"/>
      </w:pPr>
    </w:lvl>
    <w:lvl w:ilvl="4" w:tplc="100A0019" w:tentative="1">
      <w:start w:val="1"/>
      <w:numFmt w:val="lowerLetter"/>
      <w:lvlText w:val="%5."/>
      <w:lvlJc w:val="left"/>
      <w:pPr>
        <w:ind w:left="4350" w:hanging="360"/>
      </w:pPr>
    </w:lvl>
    <w:lvl w:ilvl="5" w:tplc="100A001B" w:tentative="1">
      <w:start w:val="1"/>
      <w:numFmt w:val="lowerRoman"/>
      <w:lvlText w:val="%6."/>
      <w:lvlJc w:val="right"/>
      <w:pPr>
        <w:ind w:left="5070" w:hanging="180"/>
      </w:pPr>
    </w:lvl>
    <w:lvl w:ilvl="6" w:tplc="100A000F" w:tentative="1">
      <w:start w:val="1"/>
      <w:numFmt w:val="decimal"/>
      <w:lvlText w:val="%7."/>
      <w:lvlJc w:val="left"/>
      <w:pPr>
        <w:ind w:left="5790" w:hanging="360"/>
      </w:pPr>
    </w:lvl>
    <w:lvl w:ilvl="7" w:tplc="100A0019" w:tentative="1">
      <w:start w:val="1"/>
      <w:numFmt w:val="lowerLetter"/>
      <w:lvlText w:val="%8."/>
      <w:lvlJc w:val="left"/>
      <w:pPr>
        <w:ind w:left="6510" w:hanging="360"/>
      </w:pPr>
    </w:lvl>
    <w:lvl w:ilvl="8" w:tplc="100A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21"/>
    <w:rsid w:val="001C048B"/>
    <w:rsid w:val="006F24B8"/>
    <w:rsid w:val="007100F6"/>
    <w:rsid w:val="00720BE0"/>
    <w:rsid w:val="008A0DC9"/>
    <w:rsid w:val="00B64521"/>
    <w:rsid w:val="00F003B5"/>
    <w:rsid w:val="00F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3CDD1"/>
  <w15:chartTrackingRefBased/>
  <w15:docId w15:val="{DD46D298-178D-419A-9DCA-BDA8369B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G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521"/>
  </w:style>
  <w:style w:type="paragraph" w:styleId="Ttulo1">
    <w:name w:val="heading 1"/>
    <w:basedOn w:val="Normal"/>
    <w:next w:val="Normal"/>
    <w:link w:val="Ttulo1Car"/>
    <w:uiPriority w:val="9"/>
    <w:qFormat/>
    <w:rsid w:val="00B6452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452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452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52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45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45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45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45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45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452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452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452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452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452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452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452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452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452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64521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B645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B6452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452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B6452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B64521"/>
    <w:rPr>
      <w:b/>
      <w:bCs/>
    </w:rPr>
  </w:style>
  <w:style w:type="character" w:styleId="nfasis">
    <w:name w:val="Emphasis"/>
    <w:basedOn w:val="Fuentedeprrafopredeter"/>
    <w:uiPriority w:val="20"/>
    <w:qFormat/>
    <w:rsid w:val="00B64521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B6452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6452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B6452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452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452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6452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B6452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6452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B64521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B6452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64521"/>
    <w:pPr>
      <w:outlineLvl w:val="9"/>
    </w:pPr>
  </w:style>
  <w:style w:type="paragraph" w:styleId="Prrafodelista">
    <w:name w:val="List Paragraph"/>
    <w:basedOn w:val="Normal"/>
    <w:uiPriority w:val="34"/>
    <w:qFormat/>
    <w:rsid w:val="00F96B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0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0F6"/>
  </w:style>
  <w:style w:type="paragraph" w:styleId="Piedepgina">
    <w:name w:val="footer"/>
    <w:basedOn w:val="Normal"/>
    <w:link w:val="PiedepginaCar"/>
    <w:uiPriority w:val="99"/>
    <w:unhideWhenUsed/>
    <w:rsid w:val="00710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0F6"/>
  </w:style>
  <w:style w:type="character" w:styleId="Hipervnculo">
    <w:name w:val="Hyperlink"/>
    <w:basedOn w:val="Fuentedeprrafopredeter"/>
    <w:uiPriority w:val="99"/>
    <w:unhideWhenUsed/>
    <w:rsid w:val="008A0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uncionestrigonometricas.weebly.com/caracteristica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damateria.com/funciones-trigonometr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</dc:creator>
  <cp:keywords/>
  <dc:description/>
  <cp:lastModifiedBy>marlo</cp:lastModifiedBy>
  <cp:revision>2</cp:revision>
  <dcterms:created xsi:type="dcterms:W3CDTF">2021-07-31T04:00:00Z</dcterms:created>
  <dcterms:modified xsi:type="dcterms:W3CDTF">2021-07-31T05:07:00Z</dcterms:modified>
</cp:coreProperties>
</file>