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4C" w:rsidRPr="00777BCE" w:rsidRDefault="0048464C" w:rsidP="0048464C">
      <w:pPr>
        <w:pStyle w:val="NormalWeb"/>
        <w:rPr>
          <w:rFonts w:ascii="Algerian" w:hAnsi="Algerian"/>
        </w:rPr>
      </w:pPr>
      <w:r w:rsidRPr="00777BCE">
        <w:rPr>
          <w:rFonts w:ascii="Algerian" w:hAnsi="Algerian"/>
        </w:rPr>
        <w:t>¿Dónde aparece la noticia?</w:t>
      </w:r>
    </w:p>
    <w:p w:rsidR="0048464C" w:rsidRPr="00777BCE" w:rsidRDefault="0048464C" w:rsidP="0048464C">
      <w:pPr>
        <w:pStyle w:val="NormalWeb"/>
        <w:rPr>
          <w:rFonts w:ascii="Berlin Sans FB Demi" w:hAnsi="Berlin Sans FB Demi"/>
        </w:rPr>
      </w:pPr>
      <w:r w:rsidRPr="00777BCE">
        <w:rPr>
          <w:rFonts w:ascii="Berlin Sans FB Demi" w:hAnsi="Berlin Sans FB Demi"/>
          <w:color w:val="7030A0"/>
        </w:rPr>
        <w:t>Dentro del montículo 11 de la zona arqueológica Chiapa del corzo en Chiapas.</w:t>
      </w:r>
    </w:p>
    <w:p w:rsidR="0048464C" w:rsidRPr="00777BCE" w:rsidRDefault="0048464C" w:rsidP="0048464C">
      <w:pPr>
        <w:pStyle w:val="NormalWeb"/>
        <w:rPr>
          <w:rFonts w:ascii="Algerian" w:hAnsi="Algerian"/>
        </w:rPr>
      </w:pPr>
      <w:r w:rsidRPr="00777BCE">
        <w:rPr>
          <w:rFonts w:ascii="Berlin Sans FB Demi" w:hAnsi="Berlin Sans FB Demi"/>
        </w:rPr>
        <w:br/>
      </w:r>
      <w:r w:rsidRPr="00777BCE">
        <w:rPr>
          <w:rFonts w:ascii="Algerian" w:hAnsi="Algerian"/>
        </w:rPr>
        <w:t>¿Cuándo apareció la noticia?</w:t>
      </w:r>
    </w:p>
    <w:p w:rsidR="0048464C" w:rsidRPr="00777BCE" w:rsidRDefault="0048464C" w:rsidP="0048464C">
      <w:pPr>
        <w:pStyle w:val="NormalWeb"/>
        <w:rPr>
          <w:rFonts w:ascii="Berlin Sans FB Demi" w:hAnsi="Berlin Sans FB Demi"/>
        </w:rPr>
      </w:pPr>
      <w:r w:rsidRPr="00777BCE">
        <w:rPr>
          <w:rFonts w:ascii="Berlin Sans FB Demi" w:hAnsi="Berlin Sans FB Demi"/>
          <w:color w:val="7030A0"/>
        </w:rPr>
        <w:t>En marzo 2010</w:t>
      </w:r>
      <w:r w:rsidRPr="00777BCE">
        <w:rPr>
          <w:rFonts w:ascii="Berlin Sans FB Demi" w:hAnsi="Berlin Sans FB Demi"/>
          <w:color w:val="7030A0"/>
        </w:rPr>
        <w:br/>
      </w:r>
    </w:p>
    <w:p w:rsidR="0048464C" w:rsidRPr="00777BCE" w:rsidRDefault="0048464C" w:rsidP="0048464C">
      <w:pPr>
        <w:pStyle w:val="NormalWeb"/>
        <w:rPr>
          <w:rFonts w:ascii="Algerian" w:hAnsi="Algerian"/>
        </w:rPr>
      </w:pPr>
      <w:r w:rsidRPr="00777BCE">
        <w:rPr>
          <w:rFonts w:ascii="Algerian" w:hAnsi="Algerian"/>
        </w:rPr>
        <w:t>¿Qué se descubrió?</w:t>
      </w:r>
    </w:p>
    <w:p w:rsidR="0048464C" w:rsidRPr="00777BCE" w:rsidRDefault="0048464C" w:rsidP="0048464C">
      <w:pPr>
        <w:pStyle w:val="NormalWeb"/>
        <w:rPr>
          <w:rFonts w:ascii="Berlin Sans FB Demi" w:hAnsi="Berlin Sans FB Demi"/>
          <w:color w:val="7030A0"/>
        </w:rPr>
      </w:pPr>
      <w:r w:rsidRPr="00777BCE">
        <w:rPr>
          <w:rFonts w:ascii="Berlin Sans FB Demi" w:hAnsi="Berlin Sans FB Demi"/>
          <w:color w:val="7030A0"/>
        </w:rPr>
        <w:t>La tumba de élite más antigua de Mesoamérica.</w:t>
      </w:r>
    </w:p>
    <w:p w:rsidR="0048464C" w:rsidRPr="00777BCE" w:rsidRDefault="0048464C" w:rsidP="0048464C">
      <w:pPr>
        <w:pStyle w:val="NormalWeb"/>
        <w:rPr>
          <w:rFonts w:ascii="Algerian" w:hAnsi="Algerian"/>
        </w:rPr>
      </w:pPr>
      <w:r w:rsidRPr="00777BCE">
        <w:rPr>
          <w:rFonts w:ascii="Berlin Sans FB Demi" w:hAnsi="Berlin Sans FB Demi"/>
        </w:rPr>
        <w:br/>
      </w:r>
      <w:r w:rsidRPr="00777BCE">
        <w:rPr>
          <w:rFonts w:ascii="Algerian" w:hAnsi="Algerian"/>
        </w:rPr>
        <w:t>¿Quién realizó el descubrimiento?</w:t>
      </w:r>
      <w:bookmarkStart w:id="0" w:name="_GoBack"/>
      <w:bookmarkEnd w:id="0"/>
    </w:p>
    <w:p w:rsidR="0048464C" w:rsidRPr="00777BCE" w:rsidRDefault="0048464C" w:rsidP="0048464C">
      <w:pPr>
        <w:pStyle w:val="NormalWeb"/>
        <w:rPr>
          <w:rFonts w:ascii="Berlin Sans FB Demi" w:hAnsi="Berlin Sans FB Demi"/>
          <w:color w:val="7030A0"/>
        </w:rPr>
      </w:pPr>
      <w:r w:rsidRPr="00777BCE">
        <w:rPr>
          <w:rFonts w:ascii="Berlin Sans FB Demi" w:hAnsi="Berlin Sans FB Demi"/>
          <w:color w:val="7030A0"/>
        </w:rPr>
        <w:t>fue realizado por el Proyecto Arqueológico Chiapa de Corzo</w:t>
      </w:r>
    </w:p>
    <w:p w:rsidR="0048464C" w:rsidRPr="00777BCE" w:rsidRDefault="0048464C" w:rsidP="0048464C">
      <w:pPr>
        <w:pStyle w:val="NormalWeb"/>
        <w:rPr>
          <w:rFonts w:ascii="Algerian" w:hAnsi="Algerian"/>
        </w:rPr>
      </w:pPr>
      <w:r>
        <w:br/>
      </w:r>
      <w:r w:rsidRPr="00777BCE">
        <w:rPr>
          <w:rFonts w:ascii="Algerian" w:hAnsi="Algerian"/>
        </w:rPr>
        <w:t>¿Qué información nos da el descubrimiento?</w:t>
      </w:r>
    </w:p>
    <w:p w:rsidR="00CA3DDC" w:rsidRPr="00777BCE" w:rsidRDefault="0048464C" w:rsidP="0048464C">
      <w:pPr>
        <w:rPr>
          <w:rFonts w:ascii="Berlin Sans FB Demi" w:hAnsi="Berlin Sans FB Demi"/>
          <w:color w:val="7030A0"/>
        </w:rPr>
      </w:pPr>
      <w:r w:rsidRPr="00777BCE">
        <w:rPr>
          <w:rFonts w:ascii="Berlin Sans FB Demi" w:hAnsi="Berlin Sans FB Demi"/>
          <w:color w:val="7030A0"/>
        </w:rPr>
        <w:t xml:space="preserve">Que los resultados preliminares de la excavación </w:t>
      </w:r>
      <w:r w:rsidRPr="00777BCE">
        <w:rPr>
          <w:rFonts w:ascii="Berlin Sans FB Demi" w:hAnsi="Berlin Sans FB Demi"/>
          <w:color w:val="7030A0"/>
        </w:rPr>
        <w:t>arrojaron que ésta tiene una antigüedad aproximada de dos mil 700 años.</w:t>
      </w:r>
      <w:r w:rsidRPr="00777BCE">
        <w:rPr>
          <w:rFonts w:ascii="Berlin Sans FB Demi" w:hAnsi="Berlin Sans FB Demi"/>
          <w:color w:val="7030A0"/>
        </w:rPr>
        <w:t xml:space="preserve"> </w:t>
      </w:r>
      <w:r w:rsidRPr="00777BCE">
        <w:rPr>
          <w:rFonts w:ascii="Berlin Sans FB Demi" w:hAnsi="Berlin Sans FB Demi"/>
          <w:color w:val="7030A0"/>
        </w:rPr>
        <w:t>El hallazgo del entierro múltiple, que consiste en una cámara funeraria con un anexo —ubicada en el interior de una de las estructuras más tempranas</w:t>
      </w:r>
    </w:p>
    <w:sectPr w:rsidR="00CA3DDC" w:rsidRPr="00777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C"/>
    <w:rsid w:val="00342463"/>
    <w:rsid w:val="0048464C"/>
    <w:rsid w:val="00777BCE"/>
    <w:rsid w:val="00A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33DC6"/>
  <w15:chartTrackingRefBased/>
  <w15:docId w15:val="{2F135411-0553-48D9-8AD0-9F0A6D1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2021-06-03T18:49:00Z</dcterms:created>
  <dcterms:modified xsi:type="dcterms:W3CDTF">2021-06-03T19:01:00Z</dcterms:modified>
</cp:coreProperties>
</file>