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2ED6" w14:textId="569D8A3A" w:rsidR="00964DD3" w:rsidRDefault="002B1C85">
      <w:r>
        <w:rPr>
          <w:rFonts w:ascii="Source Sans Pro" w:hAnsi="Source Sans Pro"/>
          <w:color w:val="000000"/>
          <w:sz w:val="18"/>
          <w:szCs w:val="18"/>
          <w:shd w:val="clear" w:color="auto" w:fill="FFFFFF"/>
        </w:rPr>
        <w:t>https://view.genial.ly/62918e61305f300011bd5a6b/interactive-content-storyboard-genial</w:t>
      </w:r>
    </w:p>
    <w:sectPr w:rsidR="00964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85"/>
    <w:rsid w:val="002B1C85"/>
    <w:rsid w:val="009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EAB23"/>
  <w15:chartTrackingRefBased/>
  <w15:docId w15:val="{83765C16-5A7F-46E2-8CA6-28C2494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2022-05-28T03:06:00Z</dcterms:created>
  <dcterms:modified xsi:type="dcterms:W3CDTF">2022-05-28T03:07:00Z</dcterms:modified>
</cp:coreProperties>
</file>