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0AEC7DB7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2ED35EC4" w14:textId="45175098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7DE7438A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C170A22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14:paraId="73876BB9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2D9F9446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E07FD25" w14:textId="1B5400E3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  <w:r w:rsidR="00266CA9">
              <w:rPr>
                <w:rFonts w:ascii="Bookman Old Style" w:hAnsi="Bookman Old Style"/>
                <w:b/>
              </w:rPr>
              <w:t xml:space="preserve">Reparación y Soporte Técnico </w:t>
            </w:r>
          </w:p>
        </w:tc>
      </w:tr>
      <w:tr w:rsidR="00252016" w:rsidRPr="00252016" w14:paraId="427C0290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2D3C9F01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09ACBA84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603EE197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2A7B3963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54555418" w14:textId="521C1E64" w:rsidR="00252016" w:rsidRPr="00AE117A" w:rsidRDefault="00266CA9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Rony Tun Panjoj </w:t>
            </w:r>
          </w:p>
        </w:tc>
        <w:tc>
          <w:tcPr>
            <w:tcW w:w="919" w:type="dxa"/>
            <w:vAlign w:val="center"/>
          </w:tcPr>
          <w:p w14:paraId="6888015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44A88B00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10E94669" w14:textId="77777777"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AE117A" w:rsidRPr="00252016" w14:paraId="208DBF3F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6761479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1A03DDEC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2165627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497ECD10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4329883D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78EEA4F5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763B395F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14:paraId="5914E0C7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11002875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4E1CD523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14FDE5F0" w14:textId="77777777" w:rsidR="00AE117A" w:rsidRDefault="00AE117A"/>
    <w:p w14:paraId="6B6AF31D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00FD91F4" w14:textId="07399FE3" w:rsidR="00AE117A" w:rsidRPr="00ED7E39" w:rsidRDefault="00266CA9">
      <w:pPr>
        <w:rPr>
          <w:rFonts w:ascii="Courier New" w:hAnsi="Courier New" w:cs="Courier New"/>
          <w:color w:val="C00000"/>
          <w:sz w:val="40"/>
          <w:szCs w:val="40"/>
        </w:rPr>
      </w:pPr>
      <w:bookmarkStart w:id="0" w:name="_Hlk97153807"/>
      <w:r w:rsidRPr="00ED7E39">
        <w:rPr>
          <w:rFonts w:ascii="Courier New" w:hAnsi="Courier New" w:cs="Courier New"/>
          <w:color w:val="C00000"/>
          <w:sz w:val="40"/>
          <w:szCs w:val="40"/>
        </w:rPr>
        <w:t xml:space="preserve">Mantenimiento preventivo </w:t>
      </w:r>
      <w:r w:rsidR="00420501" w:rsidRPr="00ED7E39">
        <w:rPr>
          <w:rFonts w:ascii="Courier New" w:hAnsi="Courier New" w:cs="Courier New"/>
          <w:color w:val="C00000"/>
          <w:sz w:val="40"/>
          <w:szCs w:val="40"/>
        </w:rPr>
        <w:t xml:space="preserve">y correctivo </w:t>
      </w:r>
      <w:r w:rsidRPr="00ED7E39">
        <w:rPr>
          <w:rFonts w:ascii="Courier New" w:hAnsi="Courier New" w:cs="Courier New"/>
          <w:color w:val="C00000"/>
          <w:sz w:val="40"/>
          <w:szCs w:val="40"/>
        </w:rPr>
        <w:t>softwar</w:t>
      </w:r>
      <w:r w:rsidR="00ED7E39">
        <w:rPr>
          <w:rFonts w:ascii="Courier New" w:hAnsi="Courier New" w:cs="Courier New"/>
          <w:color w:val="C00000"/>
          <w:sz w:val="40"/>
          <w:szCs w:val="40"/>
        </w:rPr>
        <w:t xml:space="preserve">e </w:t>
      </w:r>
    </w:p>
    <w:bookmarkEnd w:id="0"/>
    <w:p w14:paraId="1AD4FF35" w14:textId="3B8CB0A0" w:rsidR="00AE117A" w:rsidRPr="00ED7E39" w:rsidRDefault="00AE117A" w:rsidP="00AE117A">
      <w:pPr>
        <w:pStyle w:val="Ttulo1"/>
        <w:numPr>
          <w:ilvl w:val="0"/>
          <w:numId w:val="2"/>
        </w:numPr>
        <w:rPr>
          <w:rFonts w:ascii="Courier New" w:hAnsi="Courier New" w:cs="Courier New"/>
        </w:rPr>
      </w:pPr>
      <w:r w:rsidRPr="00ED7E39">
        <w:rPr>
          <w:rFonts w:ascii="Courier New" w:hAnsi="Courier New" w:cs="Courier New"/>
        </w:rPr>
        <w:t>Tema 1</w:t>
      </w:r>
    </w:p>
    <w:p w14:paraId="6EA12E34" w14:textId="51A7F9A1" w:rsidR="00880F23" w:rsidRPr="00ED7E39" w:rsidRDefault="00880F23" w:rsidP="00880F23">
      <w:pPr>
        <w:rPr>
          <w:rFonts w:ascii="Courier New" w:hAnsi="Courier New" w:cs="Courier New"/>
        </w:rPr>
      </w:pPr>
      <w:r w:rsidRPr="00ED7E39">
        <w:rPr>
          <w:rFonts w:ascii="Courier New" w:hAnsi="Courier New" w:cs="Courier New"/>
        </w:rPr>
        <w:t>Es una form</w:t>
      </w:r>
      <w:r w:rsidR="00F40412" w:rsidRPr="00ED7E39">
        <w:rPr>
          <w:rFonts w:ascii="Courier New" w:hAnsi="Courier New" w:cs="Courier New"/>
        </w:rPr>
        <w:t>a</w:t>
      </w:r>
      <w:r w:rsidR="00606E6A" w:rsidRPr="00ED7E39">
        <w:rPr>
          <w:rFonts w:ascii="Courier New" w:hAnsi="Courier New" w:cs="Courier New"/>
        </w:rPr>
        <w:t xml:space="preserve"> </w:t>
      </w:r>
      <w:r w:rsidRPr="00ED7E39">
        <w:rPr>
          <w:rFonts w:ascii="Courier New" w:hAnsi="Courier New" w:cs="Courier New"/>
        </w:rPr>
        <w:t>proactivo esto se debe a que hay que darle el mantenimiento necesario para que as</w:t>
      </w:r>
      <w:r w:rsidR="00B82DD8" w:rsidRPr="00ED7E39">
        <w:rPr>
          <w:rFonts w:ascii="Courier New" w:hAnsi="Courier New" w:cs="Courier New"/>
        </w:rPr>
        <w:t xml:space="preserve">í </w:t>
      </w:r>
      <w:r w:rsidRPr="00ED7E39">
        <w:rPr>
          <w:rFonts w:ascii="Courier New" w:hAnsi="Courier New" w:cs="Courier New"/>
        </w:rPr>
        <w:t>no tengamos problemas con esto después, este último tipo de mantenimiento consiste en la modificación del software para mejorar sus propiedades (por ejemplo, aumentando su calidad y</w:t>
      </w:r>
      <w:r w:rsidR="00B82DD8" w:rsidRPr="00ED7E39">
        <w:rPr>
          <w:rFonts w:ascii="Courier New" w:hAnsi="Courier New" w:cs="Courier New"/>
        </w:rPr>
        <w:t xml:space="preserve"> </w:t>
      </w:r>
      <w:r w:rsidRPr="00ED7E39">
        <w:rPr>
          <w:rFonts w:ascii="Courier New" w:hAnsi="Courier New" w:cs="Courier New"/>
        </w:rPr>
        <w:t>su mantenimiento</w:t>
      </w:r>
      <w:r w:rsidR="00B82DD8" w:rsidRPr="00ED7E39">
        <w:rPr>
          <w:rFonts w:ascii="Courier New" w:hAnsi="Courier New" w:cs="Courier New"/>
        </w:rPr>
        <w:t xml:space="preserve"> </w:t>
      </w:r>
      <w:r w:rsidRPr="00ED7E39">
        <w:rPr>
          <w:rFonts w:ascii="Courier New" w:hAnsi="Courier New" w:cs="Courier New"/>
        </w:rPr>
        <w:t>sin alterar sus especificaciones funcionales. Por ejemplo, se pueden incluir sentencias que comprueben la validez de los datos de entrada, reestructurar los programas para mejorar su legibilidad, o incluir nuevos comentarios que faciliten la posterior comprensión del programa.</w:t>
      </w:r>
      <w:r w:rsidR="00B82DD8" w:rsidRPr="00ED7E39">
        <w:rPr>
          <w:rFonts w:ascii="Courier New" w:hAnsi="Courier New" w:cs="Courier New"/>
        </w:rPr>
        <w:t xml:space="preserve"> En realidad este tipo de mantenimiento es preventivo, especializado en mejorar la propiedad de reusabilidad del software.</w:t>
      </w:r>
    </w:p>
    <w:p w14:paraId="784F4541" w14:textId="0A8434BD" w:rsidR="003B386B" w:rsidRPr="003B386B" w:rsidRDefault="001204E8" w:rsidP="001204E8">
      <w:pPr>
        <w:tabs>
          <w:tab w:val="left" w:pos="3030"/>
        </w:tabs>
      </w:pPr>
      <w:r>
        <w:lastRenderedPageBreak/>
        <w:tab/>
      </w:r>
      <w:r w:rsidR="00606E6A">
        <w:rPr>
          <w:noProof/>
        </w:rPr>
        <w:drawing>
          <wp:inline distT="0" distB="0" distL="0" distR="0" wp14:anchorId="4F41E823" wp14:editId="1BBC6B0C">
            <wp:extent cx="2024945" cy="20249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45" cy="202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6E6A">
        <w:rPr>
          <w:noProof/>
        </w:rPr>
        <mc:AlternateContent>
          <mc:Choice Requires="wps">
            <w:drawing>
              <wp:inline distT="0" distB="0" distL="0" distR="0" wp14:anchorId="1B2D02DC" wp14:editId="28D36673">
                <wp:extent cx="307340" cy="307340"/>
                <wp:effectExtent l="0" t="0" r="0" b="0"/>
                <wp:docPr id="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FB34C9" id="AutoShape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1204E8">
        <mc:AlternateContent>
          <mc:Choice Requires="wps">
            <w:drawing>
              <wp:inline distT="0" distB="0" distL="0" distR="0" wp14:anchorId="04FDAA3F" wp14:editId="2FC501DB">
                <wp:extent cx="307340" cy="30734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CF4F5" id="Rectángulo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1204E8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34E6812" wp14:editId="41FB3ECD">
                <wp:extent cx="307340" cy="30734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B25658" id="AutoShape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1420D261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2</w:t>
      </w:r>
    </w:p>
    <w:p w14:paraId="4A338391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3</w:t>
      </w:r>
    </w:p>
    <w:p w14:paraId="354B3196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4</w:t>
      </w:r>
    </w:p>
    <w:p w14:paraId="20BA0E27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5</w:t>
      </w:r>
    </w:p>
    <w:p w14:paraId="1CBDACA9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6</w:t>
      </w:r>
    </w:p>
    <w:p w14:paraId="3395959A" w14:textId="77777777" w:rsidR="00AE117A" w:rsidRPr="00AE117A" w:rsidRDefault="00AE117A" w:rsidP="00AE117A">
      <w:pPr>
        <w:pStyle w:val="Prrafodelista"/>
      </w:pPr>
    </w:p>
    <w:sectPr w:rsidR="00AE117A" w:rsidRPr="00AE117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3F99E" w14:textId="77777777" w:rsidR="00124D98" w:rsidRDefault="00124D98" w:rsidP="00AE117A">
      <w:pPr>
        <w:spacing w:after="0" w:line="240" w:lineRule="auto"/>
      </w:pPr>
      <w:r>
        <w:separator/>
      </w:r>
    </w:p>
  </w:endnote>
  <w:endnote w:type="continuationSeparator" w:id="0">
    <w:p w14:paraId="45CC4167" w14:textId="77777777" w:rsidR="00124D98" w:rsidRDefault="00124D98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30F8484E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0778BE52" wp14:editId="3E2A08BC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3FFA9806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C7B20" w14:textId="77777777" w:rsidR="00124D98" w:rsidRDefault="00124D98" w:rsidP="00AE117A">
      <w:pPr>
        <w:spacing w:after="0" w:line="240" w:lineRule="auto"/>
      </w:pPr>
      <w:r>
        <w:separator/>
      </w:r>
    </w:p>
  </w:footnote>
  <w:footnote w:type="continuationSeparator" w:id="0">
    <w:p w14:paraId="089AD815" w14:textId="77777777" w:rsidR="00124D98" w:rsidRDefault="00124D98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C90D6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695387B6" wp14:editId="448A44A8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3E0D43E6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1DF2A673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00E83FBB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1204E8"/>
    <w:rsid w:val="00124D98"/>
    <w:rsid w:val="0015217D"/>
    <w:rsid w:val="0015488F"/>
    <w:rsid w:val="00252016"/>
    <w:rsid w:val="00266CA9"/>
    <w:rsid w:val="00324B97"/>
    <w:rsid w:val="003B386B"/>
    <w:rsid w:val="00420501"/>
    <w:rsid w:val="0046167E"/>
    <w:rsid w:val="00606E6A"/>
    <w:rsid w:val="006358FB"/>
    <w:rsid w:val="00645B82"/>
    <w:rsid w:val="006C4F2F"/>
    <w:rsid w:val="00732C34"/>
    <w:rsid w:val="008228B9"/>
    <w:rsid w:val="00880F23"/>
    <w:rsid w:val="008C77F3"/>
    <w:rsid w:val="00902358"/>
    <w:rsid w:val="0090504E"/>
    <w:rsid w:val="00AE117A"/>
    <w:rsid w:val="00B00913"/>
    <w:rsid w:val="00B00F82"/>
    <w:rsid w:val="00B211DA"/>
    <w:rsid w:val="00B82DD8"/>
    <w:rsid w:val="00B933F3"/>
    <w:rsid w:val="00D00743"/>
    <w:rsid w:val="00D56C5A"/>
    <w:rsid w:val="00E21A19"/>
    <w:rsid w:val="00ED7E39"/>
    <w:rsid w:val="00EF0D1F"/>
    <w:rsid w:val="00F40412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0A8348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paragraph" w:styleId="NormalWeb">
    <w:name w:val="Normal (Web)"/>
    <w:basedOn w:val="Normal"/>
    <w:uiPriority w:val="99"/>
    <w:semiHidden/>
    <w:unhideWhenUsed/>
    <w:rsid w:val="008C7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1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189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Tema 1</vt:lpstr>
      <vt:lpstr>Tema 2</vt:lpstr>
      <vt:lpstr>Tema 3</vt:lpstr>
      <vt:lpstr>Tema 4</vt:lpstr>
      <vt:lpstr>Tema 5</vt:lpstr>
      <vt:lpstr>Tema 6</vt:lpstr>
    </vt:vector>
  </TitlesOfParts>
  <Company>HP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pantunrony@gmail.com</cp:lastModifiedBy>
  <cp:revision>3</cp:revision>
  <dcterms:created xsi:type="dcterms:W3CDTF">2022-03-05T02:52:00Z</dcterms:created>
  <dcterms:modified xsi:type="dcterms:W3CDTF">2022-03-05T02:56:00Z</dcterms:modified>
</cp:coreProperties>
</file>