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12" w:rsidRPr="001F0712" w:rsidRDefault="001F0712" w:rsidP="001F071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1F0712">
        <w:rPr>
          <w:rStyle w:val="Textoennegrita"/>
          <w:rFonts w:ascii="Verdana" w:hAnsi="Verdana"/>
          <w:i/>
          <w:iCs/>
          <w:color w:val="444444"/>
          <w:bdr w:val="none" w:sz="0" w:space="0" w:color="auto" w:frame="1"/>
          <w:lang w:val="en-US"/>
        </w:rPr>
        <w:t>Complete this conversation of singular with: one, that, one, this, one.</w:t>
      </w:r>
    </w:p>
    <w:p w:rsidR="001F0712" w:rsidRPr="001F0712" w:rsidRDefault="001F0712" w:rsidP="001F071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1F0712">
        <w:rPr>
          <w:rStyle w:val="Textoennegrita"/>
          <w:rFonts w:ascii="Verdana" w:hAnsi="Verdana"/>
          <w:i/>
          <w:iCs/>
          <w:color w:val="444444"/>
          <w:bdr w:val="none" w:sz="0" w:space="0" w:color="auto" w:frame="1"/>
          <w:lang w:val="en-US"/>
        </w:rPr>
        <w:t xml:space="preserve">Complete </w:t>
      </w:r>
      <w:proofErr w:type="spellStart"/>
      <w:r w:rsidRPr="001F0712">
        <w:rPr>
          <w:rStyle w:val="Textoennegrita"/>
          <w:rFonts w:ascii="Verdana" w:hAnsi="Verdana"/>
          <w:i/>
          <w:iCs/>
          <w:color w:val="444444"/>
          <w:bdr w:val="none" w:sz="0" w:space="0" w:color="auto" w:frame="1"/>
          <w:lang w:val="en-US"/>
        </w:rPr>
        <w:t>esta</w:t>
      </w:r>
      <w:proofErr w:type="spellEnd"/>
      <w:r w:rsidRPr="001F0712">
        <w:rPr>
          <w:rStyle w:val="Textoennegrita"/>
          <w:rFonts w:ascii="Verdana" w:hAnsi="Verdana"/>
          <w:i/>
          <w:iCs/>
          <w:color w:val="444444"/>
          <w:bdr w:val="none" w:sz="0" w:space="0" w:color="auto" w:frame="1"/>
          <w:lang w:val="en-US"/>
        </w:rPr>
        <w:t xml:space="preserve"> </w:t>
      </w:r>
      <w:proofErr w:type="spellStart"/>
      <w:r w:rsidRPr="001F0712">
        <w:rPr>
          <w:rStyle w:val="Textoennegrita"/>
          <w:rFonts w:ascii="Verdana" w:hAnsi="Verdana"/>
          <w:i/>
          <w:iCs/>
          <w:color w:val="444444"/>
          <w:bdr w:val="none" w:sz="0" w:space="0" w:color="auto" w:frame="1"/>
          <w:lang w:val="en-US"/>
        </w:rPr>
        <w:t>conversación</w:t>
      </w:r>
      <w:proofErr w:type="spellEnd"/>
      <w:r w:rsidRPr="001F0712">
        <w:rPr>
          <w:rStyle w:val="Textoennegrita"/>
          <w:rFonts w:ascii="Verdana" w:hAnsi="Verdana"/>
          <w:i/>
          <w:iCs/>
          <w:color w:val="444444"/>
          <w:bdr w:val="none" w:sz="0" w:space="0" w:color="auto" w:frame="1"/>
          <w:lang w:val="en-US"/>
        </w:rPr>
        <w:t xml:space="preserve"> </w:t>
      </w:r>
      <w:proofErr w:type="spellStart"/>
      <w:r w:rsidRPr="001F0712">
        <w:rPr>
          <w:rStyle w:val="Textoennegrita"/>
          <w:rFonts w:ascii="Verdana" w:hAnsi="Verdana"/>
          <w:i/>
          <w:iCs/>
          <w:color w:val="444444"/>
          <w:bdr w:val="none" w:sz="0" w:space="0" w:color="auto" w:frame="1"/>
          <w:lang w:val="en-US"/>
        </w:rPr>
        <w:t>en</w:t>
      </w:r>
      <w:proofErr w:type="spellEnd"/>
      <w:r w:rsidRPr="001F0712">
        <w:rPr>
          <w:rStyle w:val="Textoennegrita"/>
          <w:rFonts w:ascii="Verdana" w:hAnsi="Verdana"/>
          <w:i/>
          <w:iCs/>
          <w:color w:val="444444"/>
          <w:bdr w:val="none" w:sz="0" w:space="0" w:color="auto" w:frame="1"/>
          <w:lang w:val="en-US"/>
        </w:rPr>
        <w:t xml:space="preserve"> singular con: one, that, one, this, one.</w:t>
      </w:r>
    </w:p>
    <w:p w:rsidR="001F0712" w:rsidRPr="001F0712" w:rsidRDefault="001F0712" w:rsidP="001F071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1F0712">
        <w:rPr>
          <w:rFonts w:ascii="Verdana" w:hAnsi="Verdana"/>
          <w:color w:val="444444"/>
          <w:sz w:val="20"/>
          <w:szCs w:val="20"/>
          <w:lang w:val="en-US"/>
        </w:rPr>
        <w:t> </w:t>
      </w:r>
    </w:p>
    <w:p w:rsidR="001F0712" w:rsidRPr="001F0712" w:rsidRDefault="001F0712" w:rsidP="001F071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1F0712">
        <w:rPr>
          <w:rFonts w:ascii="Verdana" w:hAnsi="Verdana"/>
          <w:color w:val="444444"/>
          <w:sz w:val="20"/>
          <w:szCs w:val="20"/>
          <w:lang w:val="en-US"/>
        </w:rPr>
        <w:t> </w:t>
      </w:r>
    </w:p>
    <w:p w:rsidR="001F0712" w:rsidRPr="001F0712" w:rsidRDefault="001F0712" w:rsidP="001F071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1F0712">
        <w:rPr>
          <w:rFonts w:ascii="Verdana" w:hAnsi="Verdana"/>
          <w:color w:val="444444"/>
          <w:sz w:val="20"/>
          <w:szCs w:val="20"/>
          <w:lang w:val="en-US"/>
        </w:rPr>
        <w:t> </w:t>
      </w:r>
    </w:p>
    <w:p w:rsidR="001F0712" w:rsidRPr="001F0712" w:rsidRDefault="001F0712" w:rsidP="001F0712">
      <w:pPr>
        <w:pStyle w:val="Sinespaciado"/>
        <w:rPr>
          <w:sz w:val="28"/>
          <w:szCs w:val="28"/>
          <w:lang w:val="en-US"/>
        </w:rPr>
      </w:pPr>
      <w:r w:rsidRPr="001F0712">
        <w:rPr>
          <w:sz w:val="28"/>
          <w:szCs w:val="28"/>
          <w:lang w:val="en-US"/>
        </w:rPr>
        <w:t>A: How much is this</w:t>
      </w:r>
      <w:r w:rsidRPr="001F0712">
        <w:rPr>
          <w:sz w:val="28"/>
          <w:szCs w:val="28"/>
          <w:lang w:val="en-US"/>
        </w:rPr>
        <w:t xml:space="preserve"> backpack?</w:t>
      </w:r>
    </w:p>
    <w:p w:rsidR="001F0712" w:rsidRPr="001F0712" w:rsidRDefault="001F0712" w:rsidP="001F0712">
      <w:pPr>
        <w:pStyle w:val="Sinespaciado"/>
        <w:rPr>
          <w:sz w:val="28"/>
          <w:szCs w:val="28"/>
          <w:lang w:val="en-US"/>
        </w:rPr>
      </w:pPr>
      <w:r w:rsidRPr="001F0712">
        <w:rPr>
          <w:sz w:val="28"/>
          <w:szCs w:val="28"/>
          <w:lang w:val="en-US"/>
        </w:rPr>
        <w:t>B: Which</w:t>
      </w:r>
      <w:r w:rsidRPr="001F0712">
        <w:rPr>
          <w:sz w:val="28"/>
          <w:szCs w:val="28"/>
          <w:lang w:val="en-US"/>
        </w:rPr>
        <w:t>?</w:t>
      </w:r>
    </w:p>
    <w:p w:rsidR="001F0712" w:rsidRPr="001F0712" w:rsidRDefault="001F0712" w:rsidP="001F0712">
      <w:pPr>
        <w:pStyle w:val="Sinespaciado"/>
        <w:rPr>
          <w:sz w:val="28"/>
          <w:szCs w:val="28"/>
          <w:lang w:val="en-US"/>
        </w:rPr>
      </w:pPr>
      <w:r w:rsidRPr="001F0712">
        <w:rPr>
          <w:sz w:val="28"/>
          <w:szCs w:val="28"/>
          <w:lang w:val="en-US"/>
        </w:rPr>
        <w:t>A: The red</w:t>
      </w:r>
      <w:r w:rsidRPr="001F0712">
        <w:rPr>
          <w:sz w:val="28"/>
          <w:szCs w:val="28"/>
          <w:lang w:val="en-US"/>
        </w:rPr>
        <w:t>.</w:t>
      </w:r>
    </w:p>
    <w:p w:rsidR="001F0712" w:rsidRPr="001F0712" w:rsidRDefault="001F0712" w:rsidP="001F0712">
      <w:pPr>
        <w:pStyle w:val="Sinespaciado"/>
        <w:rPr>
          <w:sz w:val="28"/>
          <w:szCs w:val="28"/>
          <w:lang w:val="en-US"/>
        </w:rPr>
      </w:pPr>
      <w:r w:rsidRPr="001F0712">
        <w:rPr>
          <w:sz w:val="28"/>
          <w:szCs w:val="28"/>
          <w:lang w:val="en-US"/>
        </w:rPr>
        <w:t xml:space="preserve">B: It’s $ 36.99. But </w:t>
      </w:r>
      <w:r w:rsidRPr="001F0712">
        <w:rPr>
          <w:sz w:val="28"/>
          <w:szCs w:val="28"/>
          <w:lang w:val="en-US"/>
        </w:rPr>
        <w:t>that</w:t>
      </w:r>
      <w:r w:rsidRPr="001F0712">
        <w:rPr>
          <w:sz w:val="28"/>
          <w:szCs w:val="28"/>
          <w:lang w:val="en-US"/>
        </w:rPr>
        <w:t xml:space="preserve"> green is only $22.25.</w:t>
      </w:r>
    </w:p>
    <w:p w:rsidR="001F0712" w:rsidRPr="001F0712" w:rsidRDefault="001F0712" w:rsidP="001F0712">
      <w:pPr>
        <w:pStyle w:val="Sinespaciado"/>
        <w:rPr>
          <w:sz w:val="28"/>
          <w:szCs w:val="28"/>
          <w:lang w:val="en-US"/>
        </w:rPr>
      </w:pPr>
      <w:r w:rsidRPr="001F0712">
        <w:rPr>
          <w:sz w:val="28"/>
          <w:szCs w:val="28"/>
          <w:lang w:val="en-US"/>
        </w:rPr>
        <w:t>A: That’s not bad.  Can I see it, please?</w:t>
      </w:r>
    </w:p>
    <w:p w:rsidR="001F0712" w:rsidRPr="001F0712" w:rsidRDefault="001F0712" w:rsidP="001F0712">
      <w:pPr>
        <w:pStyle w:val="Sinespaciado"/>
        <w:rPr>
          <w:color w:val="202124"/>
          <w:sz w:val="28"/>
          <w:szCs w:val="28"/>
        </w:rPr>
      </w:pPr>
      <w:proofErr w:type="gramStart"/>
      <w:r w:rsidRPr="001F0712">
        <w:rPr>
          <w:sz w:val="28"/>
          <w:szCs w:val="28"/>
          <w:lang w:val="en-US"/>
        </w:rPr>
        <w:t xml:space="preserve">B  </w:t>
      </w:r>
      <w:r w:rsidRPr="001F0712">
        <w:rPr>
          <w:rStyle w:val="y2iqfc"/>
          <w:rFonts w:ascii="Arial" w:hAnsi="Arial" w:cs="Arial"/>
          <w:color w:val="202124"/>
          <w:sz w:val="28"/>
          <w:szCs w:val="28"/>
          <w:lang w:val="en"/>
        </w:rPr>
        <w:t>Yes</w:t>
      </w:r>
      <w:proofErr w:type="gramEnd"/>
      <w:r w:rsidRPr="001F0712">
        <w:rPr>
          <w:rStyle w:val="y2iqfc"/>
          <w:rFonts w:ascii="Arial" w:hAnsi="Arial" w:cs="Arial"/>
          <w:color w:val="202124"/>
          <w:sz w:val="28"/>
          <w:szCs w:val="28"/>
          <w:lang w:val="en"/>
        </w:rPr>
        <w:t xml:space="preserve"> of course</w:t>
      </w:r>
    </w:p>
    <w:p w:rsidR="001F0712" w:rsidRPr="001F0712" w:rsidRDefault="001F0712" w:rsidP="001F071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</w:p>
    <w:p w:rsidR="001F0712" w:rsidRDefault="001F0712">
      <w:pPr>
        <w:rPr>
          <w:lang w:val="en-US"/>
        </w:rPr>
      </w:pPr>
      <w:bookmarkStart w:id="0" w:name="_GoBack"/>
      <w:bookmarkEnd w:id="0"/>
    </w:p>
    <w:p w:rsidR="001F0712" w:rsidRPr="001F0712" w:rsidRDefault="001F0712" w:rsidP="001F0712">
      <w:pPr>
        <w:pStyle w:val="Sinespaciado"/>
        <w:rPr>
          <w:rFonts w:ascii="Arial" w:hAnsi="Arial" w:cs="Arial"/>
          <w:sz w:val="24"/>
          <w:szCs w:val="24"/>
          <w:lang w:val="es-ES" w:eastAsia="es-GT"/>
        </w:rPr>
      </w:pPr>
      <w:r w:rsidRPr="001F0712">
        <w:rPr>
          <w:sz w:val="24"/>
          <w:szCs w:val="24"/>
          <w:lang w:val="es-ES" w:eastAsia="es-GT"/>
        </w:rPr>
        <w:t>¿</w:t>
      </w:r>
      <w:r w:rsidRPr="001F0712">
        <w:rPr>
          <w:rFonts w:ascii="Arial" w:hAnsi="Arial" w:cs="Arial"/>
          <w:sz w:val="24"/>
          <w:szCs w:val="24"/>
          <w:lang w:val="es-ES" w:eastAsia="es-GT"/>
        </w:rPr>
        <w:t>Cuánto cuesta esta mochila?</w:t>
      </w:r>
    </w:p>
    <w:p w:rsidR="001F0712" w:rsidRPr="001F0712" w:rsidRDefault="001F0712" w:rsidP="001F0712">
      <w:pPr>
        <w:pStyle w:val="Sinespaciado"/>
        <w:rPr>
          <w:rFonts w:ascii="Arial" w:hAnsi="Arial" w:cs="Arial"/>
          <w:sz w:val="24"/>
          <w:szCs w:val="24"/>
          <w:lang w:val="es-ES" w:eastAsia="es-GT"/>
        </w:rPr>
      </w:pPr>
      <w:r w:rsidRPr="001F0712">
        <w:rPr>
          <w:rFonts w:ascii="Arial" w:hAnsi="Arial" w:cs="Arial"/>
          <w:sz w:val="24"/>
          <w:szCs w:val="24"/>
          <w:lang w:val="es-ES" w:eastAsia="es-GT"/>
        </w:rPr>
        <w:t xml:space="preserve">Cuales </w:t>
      </w:r>
    </w:p>
    <w:p w:rsidR="001F0712" w:rsidRPr="001F0712" w:rsidRDefault="001F0712" w:rsidP="001F0712">
      <w:pPr>
        <w:pStyle w:val="Sinespaciado"/>
        <w:rPr>
          <w:rFonts w:ascii="Arial" w:hAnsi="Arial" w:cs="Arial"/>
          <w:sz w:val="24"/>
          <w:szCs w:val="24"/>
          <w:lang w:val="es-ES" w:eastAsia="es-GT"/>
        </w:rPr>
      </w:pPr>
      <w:r w:rsidRPr="001F0712">
        <w:rPr>
          <w:rFonts w:ascii="Arial" w:hAnsi="Arial" w:cs="Arial"/>
          <w:sz w:val="24"/>
          <w:szCs w:val="24"/>
          <w:lang w:val="es-ES" w:eastAsia="es-GT"/>
        </w:rPr>
        <w:t>El rojo</w:t>
      </w:r>
    </w:p>
    <w:p w:rsidR="001F0712" w:rsidRPr="001F0712" w:rsidRDefault="001F0712" w:rsidP="001F0712">
      <w:pPr>
        <w:pStyle w:val="Sinespaciado"/>
        <w:rPr>
          <w:rFonts w:ascii="Arial" w:hAnsi="Arial" w:cs="Arial"/>
          <w:sz w:val="24"/>
          <w:szCs w:val="24"/>
          <w:lang w:val="es-ES" w:eastAsia="es-GT"/>
        </w:rPr>
      </w:pPr>
      <w:r w:rsidRPr="001F0712">
        <w:rPr>
          <w:rFonts w:ascii="Arial" w:hAnsi="Arial" w:cs="Arial"/>
          <w:sz w:val="24"/>
          <w:szCs w:val="24"/>
          <w:lang w:val="es-ES" w:eastAsia="es-GT"/>
        </w:rPr>
        <w:t xml:space="preserve">Cuesta </w:t>
      </w:r>
      <w:r w:rsidRPr="001F0712">
        <w:rPr>
          <w:rFonts w:ascii="Arial" w:hAnsi="Arial" w:cs="Arial"/>
          <w:sz w:val="24"/>
          <w:szCs w:val="24"/>
        </w:rPr>
        <w:t>$ 36.99.</w:t>
      </w:r>
      <w:r w:rsidRPr="001F0712">
        <w:rPr>
          <w:rFonts w:ascii="Arial" w:hAnsi="Arial" w:cs="Arial"/>
          <w:sz w:val="24"/>
          <w:szCs w:val="24"/>
        </w:rPr>
        <w:t xml:space="preserve">  Pero ese verde cuesta solo </w:t>
      </w:r>
      <w:r w:rsidRPr="001F0712">
        <w:rPr>
          <w:rFonts w:ascii="Arial" w:hAnsi="Arial" w:cs="Arial"/>
          <w:sz w:val="24"/>
          <w:szCs w:val="24"/>
        </w:rPr>
        <w:t>$22.25</w:t>
      </w:r>
    </w:p>
    <w:p w:rsidR="001F0712" w:rsidRDefault="001F0712" w:rsidP="001F0712">
      <w:pPr>
        <w:pStyle w:val="Sinespaciado"/>
        <w:rPr>
          <w:rStyle w:val="y2iqfc"/>
          <w:rFonts w:ascii="Arial" w:hAnsi="Arial" w:cs="Arial"/>
          <w:color w:val="202124"/>
          <w:sz w:val="24"/>
          <w:szCs w:val="24"/>
          <w:lang w:val="es-ES"/>
        </w:rPr>
      </w:pPr>
      <w:r w:rsidRPr="001F0712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No </w:t>
      </w:r>
      <w:r w:rsidRPr="001F0712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está</w:t>
      </w:r>
      <w:r w:rsidRPr="001F0712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 mal. ¿Puedo verlo por favor?</w:t>
      </w:r>
    </w:p>
    <w:p w:rsidR="001F0712" w:rsidRPr="001F0712" w:rsidRDefault="001F0712" w:rsidP="001F0712">
      <w:pPr>
        <w:pStyle w:val="Sinespaciado"/>
        <w:rPr>
          <w:rFonts w:ascii="Arial" w:hAnsi="Arial" w:cs="Arial"/>
          <w:color w:val="202124"/>
          <w:sz w:val="24"/>
          <w:szCs w:val="24"/>
        </w:rPr>
      </w:pPr>
      <w:r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Si claro.</w:t>
      </w:r>
    </w:p>
    <w:p w:rsidR="001F0712" w:rsidRPr="001F0712" w:rsidRDefault="001F0712">
      <w:pPr>
        <w:rPr>
          <w:rFonts w:ascii="Arial" w:hAnsi="Arial" w:cs="Arial"/>
        </w:rPr>
      </w:pPr>
    </w:p>
    <w:p w:rsidR="001F0712" w:rsidRPr="001F0712" w:rsidRDefault="001F0712" w:rsidP="001F0712"/>
    <w:p w:rsidR="001F0712" w:rsidRPr="001F0712" w:rsidRDefault="001F0712" w:rsidP="001F0712">
      <w:pPr>
        <w:tabs>
          <w:tab w:val="left" w:pos="1830"/>
        </w:tabs>
      </w:pPr>
      <w:r w:rsidRPr="001F0712">
        <w:tab/>
      </w:r>
    </w:p>
    <w:sectPr w:rsidR="001F0712" w:rsidRPr="001F07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12"/>
    <w:rsid w:val="001F0712"/>
    <w:rsid w:val="00312332"/>
    <w:rsid w:val="0047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63A6F5"/>
  <w15:chartTrackingRefBased/>
  <w15:docId w15:val="{797A31B5-BB87-4FBA-9C69-034DD8A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1F0712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F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F0712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1F0712"/>
  </w:style>
  <w:style w:type="paragraph" w:styleId="Sinespaciado">
    <w:name w:val="No Spacing"/>
    <w:uiPriority w:val="1"/>
    <w:qFormat/>
    <w:rsid w:val="001F07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1</cp:revision>
  <dcterms:created xsi:type="dcterms:W3CDTF">2021-07-26T22:11:00Z</dcterms:created>
  <dcterms:modified xsi:type="dcterms:W3CDTF">2021-07-26T22:22:00Z</dcterms:modified>
</cp:coreProperties>
</file>