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5" w:rsidRDefault="001344E5" w:rsidP="001344E5"/>
    <w:p w:rsidR="00AF645E" w:rsidRDefault="00E753F3" w:rsidP="004F5B7A">
      <w:r>
        <w:rPr>
          <w:noProof/>
          <w:lang w:eastAsia="es-G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7.3pt;margin-top:91.05pt;width:39.75pt;height:.05pt;z-index:251666432" o:connectortype="straight">
            <v:stroke endarrow="block"/>
          </v:shape>
        </w:pict>
      </w:r>
      <w:r>
        <w:rPr>
          <w:noProof/>
          <w:lang w:eastAsia="es-GT"/>
        </w:rPr>
        <w:pict>
          <v:roundrect id="_x0000_s1031" style="position:absolute;margin-left:32.45pt;margin-top:63.05pt;width:415.95pt;height:57.65pt;z-index:251665408" arcsize="10923f" fillcolor="#d99594 [1941]" strokecolor="black [3213]">
            <v:textbox style="mso-next-textbox:#_x0000_s1031">
              <w:txbxContent>
                <w:p w:rsidR="003A60AB" w:rsidRPr="00E753F3" w:rsidRDefault="003A60AB">
                  <w:pPr>
                    <w:rPr>
                      <w:rStyle w:val="Textoennegrita"/>
                      <w:b w:val="0"/>
                      <w:color w:val="000000" w:themeColor="text1"/>
                    </w:rPr>
                  </w:pPr>
                  <w:r w:rsidRPr="00E753F3">
                    <w:rPr>
                      <w:rStyle w:val="Textoennegrita"/>
                      <w:color w:val="000000" w:themeColor="text1"/>
                    </w:rPr>
                    <w:t xml:space="preserve">1959 el Hotel Guatemala </w:t>
                  </w:r>
                  <w:r w:rsidRPr="00E753F3">
                    <w:rPr>
                      <w:rStyle w:val="Textoennegrita"/>
                      <w:b w:val="0"/>
                      <w:color w:val="000000" w:themeColor="text1"/>
                    </w:rPr>
                    <w:t>Biltmore es inaugurado por Eduard Carrett,  primer hotel en la zona 10,  en l Avenida la Reforma y 14 calle zona 10, hotel de cinco estrellas  y servicio internacional</w:t>
                  </w:r>
                </w:p>
                <w:p w:rsidR="003A60AB" w:rsidRDefault="003A60AB"/>
              </w:txbxContent>
            </v:textbox>
          </v:roundrect>
        </w:pict>
      </w:r>
      <w:r w:rsidRPr="00FC6052">
        <w:rPr>
          <w:rStyle w:val="nfasis"/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EEEEE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7.6pt;height:32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INEA DEL TIEMPO DE LA HOTELERIA"/>
          </v:shape>
        </w:pict>
      </w:r>
      <w:r w:rsidR="00FC6052">
        <w:rPr>
          <w:noProof/>
          <w:lang w:eastAsia="es-GT"/>
        </w:rPr>
        <w:pict>
          <v:rect id="_x0000_s1040" style="position:absolute;margin-left:-14.85pt;margin-top:52.3pt;width:7.55pt;height:540pt;z-index:251673600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</w:p>
    <w:p w:rsidR="00AF645E" w:rsidRPr="00AF645E" w:rsidRDefault="001344E5" w:rsidP="00AF645E">
      <w:r>
        <w:rPr>
          <w:noProof/>
          <w:lang w:eastAsia="es-GT"/>
        </w:rPr>
        <w:pict>
          <v:oval id="_x0000_s1059" style="position:absolute;margin-left:-18.8pt;margin-top:-14.25pt;width:17.25pt;height:7.9pt;z-index:251676672" fillcolor="black [3200]" strokecolor="#f2f2f2 [3041]" strokeweight="3pt">
            <v:shadow on="t" type="perspective" color="#7f7f7f [1601]" opacity=".5" offset="1pt" offset2="-1pt"/>
          </v:oval>
        </w:pict>
      </w:r>
    </w:p>
    <w:p w:rsidR="00AF645E" w:rsidRPr="00AF645E" w:rsidRDefault="00AF645E" w:rsidP="00AF645E"/>
    <w:p w:rsidR="00AF645E" w:rsidRPr="00AF645E" w:rsidRDefault="00AF645E" w:rsidP="00AF645E"/>
    <w:p w:rsidR="00AF645E" w:rsidRPr="00AF645E" w:rsidRDefault="001344E5" w:rsidP="00AF645E">
      <w:r>
        <w:rPr>
          <w:noProof/>
          <w:lang w:eastAsia="es-GT"/>
        </w:rPr>
        <w:pict>
          <v:roundrect id="_x0000_s1033" style="position:absolute;margin-left:33.35pt;margin-top:10.2pt;width:421.95pt;height:52.55pt;z-index:251667456" arcsize="10923f" fillcolor="#00b0f0" stroked="f">
            <v:textbox style="mso-next-textbox:#_x0000_s1033">
              <w:txbxContent>
                <w:p w:rsidR="003A60AB" w:rsidRPr="00AF645E" w:rsidRDefault="003A60AB" w:rsidP="00AF645E">
                  <w:r w:rsidRPr="00AF645E">
                    <w:rPr>
                      <w:b/>
                    </w:rPr>
                    <w:t>En 1971</w:t>
                  </w:r>
                  <w:r w:rsidRPr="00AF645E">
                    <w:t>. Durante la década de los años 70 se da en Guatemala la organización desde 1971 de 4 ferias internacionales en el Parque de la Industria, las iniciativas de construir más y mejores  hoteles.</w:t>
                  </w:r>
                </w:p>
              </w:txbxContent>
            </v:textbox>
          </v:roundrect>
        </w:pict>
      </w:r>
    </w:p>
    <w:p w:rsidR="00AF645E" w:rsidRPr="00AF645E" w:rsidRDefault="001344E5" w:rsidP="00AF645E">
      <w:r>
        <w:rPr>
          <w:noProof/>
          <w:lang w:eastAsia="es-GT"/>
        </w:rPr>
        <w:pict>
          <v:shape id="_x0000_s1034" type="#_x0000_t32" style="position:absolute;margin-left:-7.3pt;margin-top:9.2pt;width:40.65pt;height:.05pt;z-index:251668480" o:connectortype="straight">
            <v:stroke endarrow="block"/>
          </v:shape>
        </w:pict>
      </w:r>
    </w:p>
    <w:p w:rsidR="00AF645E" w:rsidRDefault="001344E5" w:rsidP="00AF645E">
      <w:r>
        <w:rPr>
          <w:noProof/>
          <w:lang w:eastAsia="es-GT"/>
        </w:rPr>
        <w:pict>
          <v:roundrect id="_x0000_s1035" style="position:absolute;margin-left:33.35pt;margin-top:17.65pt;width:415.05pt;height:40.3pt;z-index:251669504" arcsize="10923f" fillcolor="#7030a0">
            <v:textbox style="mso-next-textbox:#_x0000_s1035">
              <w:txbxContent>
                <w:p w:rsidR="003A60AB" w:rsidRPr="00AF645E" w:rsidRDefault="003A60AB" w:rsidP="00AF645E">
                  <w:r w:rsidRPr="00AF645E">
                    <w:rPr>
                      <w:b/>
                    </w:rPr>
                    <w:t>Colocación abril 1972. Hotel Conquistador Sheraton</w:t>
                  </w:r>
                  <w:r w:rsidRPr="00AF645E">
                    <w:t>, Inversión realizada por Rodolfo Kong con 154 habitaciones y salones para eventos.</w:t>
                  </w:r>
                </w:p>
              </w:txbxContent>
            </v:textbox>
          </v:roundrect>
        </w:pict>
      </w:r>
    </w:p>
    <w:p w:rsidR="001344E5" w:rsidRDefault="001344E5" w:rsidP="00AF645E">
      <w:pPr>
        <w:tabs>
          <w:tab w:val="left" w:pos="5104"/>
        </w:tabs>
      </w:pPr>
      <w:r>
        <w:rPr>
          <w:noProof/>
          <w:lang w:eastAsia="es-GT"/>
        </w:rPr>
        <w:pict>
          <v:shape id="_x0000_s1060" type="#_x0000_t32" style="position:absolute;margin-left:-1.55pt;margin-top:182.95pt;width:40.6pt;height:.75pt;flip:y;z-index:251677696" o:connectortype="straight">
            <v:stroke endarrow="block"/>
          </v:shape>
        </w:pict>
      </w:r>
      <w:r>
        <w:rPr>
          <w:noProof/>
          <w:lang w:eastAsia="es-GT"/>
        </w:rPr>
        <w:pict>
          <v:roundrect id="_x0000_s1061" style="position:absolute;margin-left:39.05pt;margin-top:162.85pt;width:405.1pt;height:45.35pt;z-index:251678720" arcsize="10923f" fillcolor="#fabf8f [1945]">
            <v:textbox>
              <w:txbxContent>
                <w:p w:rsidR="003A60AB" w:rsidRPr="001344E5" w:rsidRDefault="003A60AB" w:rsidP="001344E5">
                  <w:r w:rsidRPr="001344E5">
                    <w:rPr>
                      <w:b/>
                    </w:rPr>
                    <w:t>1978. El Hotel Guatemala Fiesta</w:t>
                  </w:r>
                  <w:r w:rsidRPr="001344E5">
                    <w:t>. Promovido por el empresario Mike Domínguez, con 190 habitaciones y salones pequeños para eventos.</w:t>
                  </w:r>
                </w:p>
              </w:txbxContent>
            </v:textbox>
          </v:roundrect>
        </w:pict>
      </w:r>
      <w:r>
        <w:rPr>
          <w:noProof/>
          <w:lang w:eastAsia="es-GT"/>
        </w:rPr>
        <w:pict>
          <v:shape id="_x0000_s1058" type="#_x0000_t32" style="position:absolute;margin-left:-7.3pt;margin-top:128.25pt;width:42pt;height:0;z-index:251675648" o:connectortype="straight">
            <v:stroke endarrow="block"/>
          </v:shape>
        </w:pict>
      </w:r>
      <w:r>
        <w:rPr>
          <w:noProof/>
          <w:lang w:eastAsia="es-GT"/>
        </w:rPr>
        <w:pict>
          <v:roundrect id="_x0000_s1057" style="position:absolute;margin-left:39.05pt;margin-top:105.95pt;width:409.35pt;height:43.95pt;z-index:251674624" arcsize="10923f" fillcolor="#d99594 [1941]">
            <v:textbox>
              <w:txbxContent>
                <w:p w:rsidR="003A60AB" w:rsidRPr="001344E5" w:rsidRDefault="003A60AB" w:rsidP="001344E5">
                  <w:pPr>
                    <w:rPr>
                      <w:color w:val="444444"/>
                      <w:sz w:val="23"/>
                      <w:szCs w:val="23"/>
                      <w:lang w:eastAsia="es-GT"/>
                    </w:rPr>
                  </w:pPr>
                  <w:r w:rsidRPr="001344E5">
                    <w:rPr>
                      <w:b/>
                    </w:rPr>
                    <w:t>1978</w:t>
                  </w:r>
                  <w:r>
                    <w:rPr>
                      <w:b/>
                      <w:bCs/>
                      <w:lang w:eastAsia="es-GT"/>
                    </w:rPr>
                    <w:t>.</w:t>
                  </w:r>
                  <w:r w:rsidRPr="001344E5">
                    <w:rPr>
                      <w:b/>
                      <w:bCs/>
                      <w:lang w:eastAsia="es-GT"/>
                    </w:rPr>
                    <w:t xml:space="preserve"> El Ho</w:t>
                  </w:r>
                  <w:r>
                    <w:rPr>
                      <w:b/>
                      <w:bCs/>
                      <w:lang w:eastAsia="es-GT"/>
                    </w:rPr>
                    <w:t xml:space="preserve">tel Dorado  Americana, </w:t>
                  </w:r>
                  <w:r>
                    <w:rPr>
                      <w:bdr w:val="none" w:sz="0" w:space="0" w:color="auto" w:frame="1"/>
                      <w:lang w:eastAsia="es-GT"/>
                    </w:rPr>
                    <w:t>I</w:t>
                  </w:r>
                  <w:r w:rsidRPr="001344E5">
                    <w:rPr>
                      <w:bdr w:val="none" w:sz="0" w:space="0" w:color="auto" w:frame="1"/>
                      <w:lang w:eastAsia="es-GT"/>
                    </w:rPr>
                    <w:t>naugurado en 1978 con 100 habitaciones y salones para eventos con una capacidad de 535 metros cuadrados.</w:t>
                  </w:r>
                </w:p>
                <w:p w:rsidR="003A60AB" w:rsidRDefault="003A60AB"/>
              </w:txbxContent>
            </v:textbox>
          </v:roundrect>
        </w:pict>
      </w:r>
      <w:r>
        <w:rPr>
          <w:noProof/>
          <w:lang w:eastAsia="es-GT"/>
        </w:rPr>
        <w:pict>
          <v:shape id="_x0000_s1038" type="#_x0000_t32" style="position:absolute;margin-left:-7.3pt;margin-top:68.5pt;width:46.35pt;height:.95pt;z-index:251672576" o:connectortype="straight">
            <v:stroke endarrow="block"/>
          </v:shape>
        </w:pict>
      </w:r>
      <w:r>
        <w:rPr>
          <w:noProof/>
          <w:lang w:eastAsia="es-GT"/>
        </w:rPr>
        <w:pict>
          <v:roundrect id="_x0000_s1037" style="position:absolute;margin-left:39.05pt;margin-top:44.75pt;width:409.35pt;height:46.8pt;z-index:251671552" arcsize="10923f" fillcolor="yellow">
            <v:textbox style="mso-next-textbox:#_x0000_s1037">
              <w:txbxContent>
                <w:p w:rsidR="003A60AB" w:rsidRPr="00AF645E" w:rsidRDefault="003A60AB" w:rsidP="00AF645E">
                  <w:r w:rsidRPr="001344E5">
                    <w:rPr>
                      <w:b/>
                    </w:rPr>
                    <w:t>1976. Westin Hotel Camino Real</w:t>
                  </w:r>
                  <w:r w:rsidRPr="00AF645E">
                    <w:t>. La construcción de los mejores salones para eventos denominados Los Lagos. Con una capacidad 788 metros cuadrados</w:t>
                  </w:r>
                </w:p>
              </w:txbxContent>
            </v:textbox>
          </v:roundrect>
        </w:pict>
      </w:r>
      <w:r>
        <w:rPr>
          <w:noProof/>
          <w:lang w:eastAsia="es-GT"/>
        </w:rPr>
        <w:pict>
          <v:shape id="_x0000_s1036" type="#_x0000_t32" style="position:absolute;margin-left:-7.3pt;margin-top:10.2pt;width:40.65pt;height:0;z-index:251670528" o:connectortype="straight">
            <v:stroke endarrow="block"/>
          </v:shape>
        </w:pict>
      </w:r>
      <w:r w:rsidR="00AF645E">
        <w:tab/>
      </w:r>
    </w:p>
    <w:p w:rsidR="001344E5" w:rsidRPr="001344E5" w:rsidRDefault="001344E5" w:rsidP="001344E5"/>
    <w:p w:rsidR="001344E5" w:rsidRPr="001344E5" w:rsidRDefault="001344E5" w:rsidP="001344E5"/>
    <w:p w:rsidR="001344E5" w:rsidRPr="001344E5" w:rsidRDefault="001344E5" w:rsidP="001344E5"/>
    <w:p w:rsidR="001344E5" w:rsidRPr="001344E5" w:rsidRDefault="001344E5" w:rsidP="001344E5"/>
    <w:p w:rsidR="001344E5" w:rsidRPr="001344E5" w:rsidRDefault="001344E5" w:rsidP="001344E5"/>
    <w:p w:rsidR="001344E5" w:rsidRPr="001344E5" w:rsidRDefault="001344E5" w:rsidP="001344E5"/>
    <w:p w:rsidR="001344E5" w:rsidRDefault="001344E5" w:rsidP="001344E5"/>
    <w:p w:rsidR="00DF5878" w:rsidRDefault="00DF5878" w:rsidP="001344E5">
      <w:pPr>
        <w:jc w:val="center"/>
      </w:pPr>
      <w:r>
        <w:rPr>
          <w:noProof/>
          <w:lang w:eastAsia="es-GT"/>
        </w:rPr>
        <w:pict>
          <v:shape id="_x0000_s1063" type="#_x0000_t32" style="position:absolute;left:0;text-align:left;margin-left:-1.55pt;margin-top:39.95pt;width:40.6pt;height:0;z-index:251680768" o:connectortype="straight">
            <v:stroke endarrow="block"/>
          </v:shape>
        </w:pict>
      </w:r>
      <w:r>
        <w:rPr>
          <w:noProof/>
          <w:lang w:eastAsia="es-GT"/>
        </w:rPr>
        <w:pict>
          <v:roundrect id="_x0000_s1062" style="position:absolute;left:0;text-align:left;margin-left:39.05pt;margin-top:14.7pt;width:413.7pt;height:56.2pt;z-index:251679744" arcsize="10923f" fillcolor="red">
            <v:textbox>
              <w:txbxContent>
                <w:p w:rsidR="003A60AB" w:rsidRPr="00DF5878" w:rsidRDefault="003A60AB" w:rsidP="00DF5878">
                  <w:r w:rsidRPr="00DF5878">
                    <w:rPr>
                      <w:b/>
                    </w:rPr>
                    <w:t>1978. Hotel Cortijo Reforma</w:t>
                  </w:r>
                  <w:r>
                    <w:t>. </w:t>
                  </w:r>
                  <w:r w:rsidRPr="00DF5878">
                    <w:t xml:space="preserve"> Promovido por Karl Hersmandorfel, primer aparta hotel de la ciudad de Guatemala con 120 habitaciones y pequeños salones para realizar eventos.</w:t>
                  </w:r>
                </w:p>
                <w:p w:rsidR="003A60AB" w:rsidRDefault="003A60AB" w:rsidP="00DF5878">
                  <w:hyperlink r:id="rId7" w:history="1">
                    <w:r w:rsidRPr="00DF5878">
                      <w:rPr>
                        <w:rStyle w:val="Hipervnculo"/>
                      </w:rPr>
                      <w:br/>
                    </w:r>
                  </w:hyperlink>
                </w:p>
              </w:txbxContent>
            </v:textbox>
          </v:roundrect>
        </w:pict>
      </w:r>
    </w:p>
    <w:p w:rsidR="00DF5878" w:rsidRDefault="00DF5878" w:rsidP="00DF5878"/>
    <w:p w:rsidR="007E74E0" w:rsidRDefault="00DF5878" w:rsidP="00DF5878">
      <w:pPr>
        <w:tabs>
          <w:tab w:val="left" w:pos="3715"/>
        </w:tabs>
      </w:pPr>
      <w:r>
        <w:rPr>
          <w:noProof/>
          <w:lang w:eastAsia="es-GT"/>
        </w:rPr>
        <w:pict>
          <v:roundrect id="_x0000_s1064" style="position:absolute;margin-left:46pt;margin-top:38pt;width:402.4pt;height:56.15pt;z-index:251681792" arcsize="10923f" fillcolor="#00b050">
            <v:textbox style="mso-next-textbox:#_x0000_s1064">
              <w:txbxContent>
                <w:p w:rsidR="003A60AB" w:rsidRPr="007E74E0" w:rsidRDefault="003A60AB" w:rsidP="007E74E0">
                  <w:r w:rsidRPr="007E74E0">
                    <w:rPr>
                      <w:b/>
                    </w:rPr>
                    <w:t>1978. Hotel Ramada Antigua </w:t>
                  </w:r>
                  <w:r>
                    <w:rPr>
                      <w:b/>
                    </w:rPr>
                    <w:t>.</w:t>
                  </w:r>
                  <w:r w:rsidRPr="007E74E0">
                    <w:t xml:space="preserve"> Inversión realizada por la familia Cruz Pellecer, en la salida a ciudad vieja con una capacidad de 156 habitaciones y salones para eventos</w:t>
                  </w:r>
                </w:p>
                <w:p w:rsidR="003A60AB" w:rsidRPr="007E74E0" w:rsidRDefault="003A60AB" w:rsidP="007E74E0"/>
              </w:txbxContent>
            </v:textbox>
          </v:roundrect>
        </w:pict>
      </w:r>
      <w:r>
        <w:rPr>
          <w:noProof/>
          <w:lang w:eastAsia="es-GT"/>
        </w:rPr>
        <w:pict>
          <v:shape id="_x0000_s1065" type="#_x0000_t32" style="position:absolute;margin-left:-7.3pt;margin-top:71.1pt;width:53.3pt;height:.75pt;z-index:251682816" o:connectortype="straight">
            <v:stroke endarrow="block"/>
          </v:shape>
        </w:pict>
      </w:r>
      <w:r>
        <w:tab/>
      </w:r>
    </w:p>
    <w:p w:rsidR="007E74E0" w:rsidRPr="007E74E0" w:rsidRDefault="007E74E0" w:rsidP="007E74E0"/>
    <w:p w:rsidR="007E74E0" w:rsidRPr="007E74E0" w:rsidRDefault="007E74E0" w:rsidP="007E74E0"/>
    <w:p w:rsidR="007E74E0" w:rsidRPr="007E74E0" w:rsidRDefault="007E74E0" w:rsidP="007E74E0"/>
    <w:p w:rsidR="007E74E0" w:rsidRDefault="007E74E0" w:rsidP="007E74E0"/>
    <w:p w:rsidR="00872358" w:rsidRDefault="00872358" w:rsidP="007E74E0"/>
    <w:p w:rsidR="007E74E0" w:rsidRDefault="007E74E0" w:rsidP="007E74E0"/>
    <w:p w:rsidR="007E74E0" w:rsidRDefault="007E74E0"/>
    <w:p w:rsidR="007E74E0" w:rsidRDefault="007E74E0" w:rsidP="007E74E0">
      <w:r>
        <w:rPr>
          <w:noProof/>
          <w:lang w:eastAsia="es-GT"/>
        </w:rPr>
        <w:pict>
          <v:roundrect id="_x0000_s1067" style="position:absolute;margin-left:25.2pt;margin-top:14.65pt;width:353.9pt;height:50.15pt;z-index:2516848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3A60AB" w:rsidRPr="007E74E0" w:rsidRDefault="003A60AB" w:rsidP="007E74E0">
                  <w:r w:rsidRPr="007E74E0">
                    <w:rPr>
                      <w:b/>
                    </w:rPr>
                    <w:t> 1981.</w:t>
                  </w:r>
                  <w:r w:rsidRPr="007E74E0">
                    <w:t xml:space="preserve">  por un grupo de empresarios de gran visión, ante un panorama poco alentador conformado por la crisis económica y política.</w:t>
                  </w:r>
                </w:p>
              </w:txbxContent>
            </v:textbox>
          </v:roundrect>
        </w:pict>
      </w:r>
      <w:r>
        <w:rPr>
          <w:noProof/>
          <w:lang w:eastAsia="es-GT"/>
        </w:rPr>
        <w:pict>
          <v:shape id="_x0000_s1068" type="#_x0000_t32" style="position:absolute;margin-left:-10.8pt;margin-top:37.15pt;width:36pt;height:.05pt;z-index:251685888" o:connectortype="straight">
            <v:stroke endarrow="block"/>
          </v:shape>
        </w:pict>
      </w:r>
      <w:r>
        <w:rPr>
          <w:rFonts w:ascii="Helvetica" w:hAnsi="Helvetica" w:cs="Helvetica"/>
          <w:color w:val="000000"/>
          <w:sz w:val="18"/>
          <w:szCs w:val="18"/>
          <w:shd w:val="clear" w:color="auto" w:fill="EEEEEE"/>
        </w:rPr>
        <w:t> </w:t>
      </w:r>
      <w:r>
        <w:rPr>
          <w:noProof/>
          <w:lang w:eastAsia="es-GT"/>
        </w:rPr>
        <w:t xml:space="preserve"> </w:t>
      </w:r>
      <w:r>
        <w:rPr>
          <w:noProof/>
          <w:lang w:eastAsia="es-GT"/>
        </w:rPr>
        <w:pict>
          <v:rect id="_x0000_s1066" style="position:absolute;margin-left:-18.65pt;margin-top:-.3pt;width:7.85pt;height:591.15pt;z-index:251683840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</w:p>
    <w:p w:rsidR="007E74E0" w:rsidRDefault="007E74E0" w:rsidP="007E74E0"/>
    <w:p w:rsidR="007E74E0" w:rsidRPr="007E74E0" w:rsidRDefault="00C153C0" w:rsidP="007E74E0">
      <w:r>
        <w:rPr>
          <w:noProof/>
          <w:lang w:eastAsia="es-GT"/>
        </w:rPr>
        <w:pict>
          <v:roundrect id="_x0000_s1079" style="position:absolute;margin-left:33.25pt;margin-top:189.1pt;width:334.25pt;height:61.05pt;z-index:25169612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A60AB" w:rsidRPr="003A60AB" w:rsidRDefault="003A60AB" w:rsidP="003A60AB">
                  <w:r w:rsidRPr="003A60AB">
                    <w:rPr>
                      <w:b/>
                    </w:rPr>
                    <w:t>2000.</w:t>
                  </w:r>
                  <w:r w:rsidRPr="003A60AB">
                    <w:t xml:space="preserve"> Con una capacidad de 239 habitaciones 18 salones para eventos y una capacidad de 1200 personas es adquirido por el consorcio Salvadoreño de hoteles Real.</w:t>
                  </w:r>
                </w:p>
              </w:txbxContent>
            </v:textbox>
          </v:roundrect>
        </w:pict>
      </w:r>
      <w:r>
        <w:rPr>
          <w:noProof/>
          <w:lang w:eastAsia="es-GT"/>
        </w:rPr>
        <w:pict>
          <v:shape id="_x0000_s1077" type="#_x0000_t32" style="position:absolute;margin-left:-.85pt;margin-top:210.95pt;width:34.1pt;height:1.9pt;z-index:251695104" o:connectortype="straight">
            <v:stroke endarrow="block"/>
          </v:shape>
        </w:pict>
      </w:r>
      <w:r>
        <w:rPr>
          <w:noProof/>
          <w:lang w:eastAsia="es-GT"/>
        </w:rPr>
        <w:pict>
          <v:roundrect id="_x0000_s1069" style="position:absolute;margin-left:25.2pt;margin-top:38pt;width:339.1pt;height:54pt;z-index:25168691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69">
              <w:txbxContent>
                <w:p w:rsidR="003A60AB" w:rsidRPr="007E74E0" w:rsidRDefault="003A60AB" w:rsidP="007E74E0">
                  <w:r w:rsidRPr="007E74E0">
                    <w:rPr>
                      <w:b/>
                    </w:rPr>
                    <w:t>1985</w:t>
                  </w:r>
                  <w:r>
                    <w:t xml:space="preserve">. </w:t>
                  </w:r>
                  <w:r w:rsidRPr="007E74E0">
                    <w:t xml:space="preserve"> con el inicio de periodos democráticos de presidentes civiles en Guatemala marca un hito de recuperación del turism</w:t>
                  </w:r>
                  <w:r>
                    <w:t>o y de los eventos en Guatemala.</w:t>
                  </w:r>
                </w:p>
              </w:txbxContent>
            </v:textbox>
          </v:roundrect>
        </w:pict>
      </w:r>
      <w:r>
        <w:rPr>
          <w:noProof/>
          <w:lang w:eastAsia="es-GT"/>
        </w:rPr>
        <w:pict>
          <v:shape id="_x0000_s1070" type="#_x0000_t32" style="position:absolute;margin-left:-6.6pt;margin-top:62.45pt;width:36pt;height:.65pt;flip:y;z-index:251687936" o:connectortype="straight">
            <v:stroke endarrow="block"/>
          </v:shape>
        </w:pict>
      </w:r>
      <w:r>
        <w:rPr>
          <w:noProof/>
          <w:lang w:eastAsia="es-GT"/>
        </w:rPr>
        <w:pict>
          <v:roundrect id="_x0000_s1075" style="position:absolute;margin-left:29.4pt;margin-top:115.15pt;width:338.1pt;height:54pt;z-index:2516930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5">
              <w:txbxContent>
                <w:p w:rsidR="003A60AB" w:rsidRPr="00C153C0" w:rsidRDefault="003A60AB" w:rsidP="00C153C0">
                  <w:r w:rsidRPr="00C153C0">
                    <w:rPr>
                      <w:b/>
                    </w:rPr>
                    <w:t>1993.</w:t>
                  </w:r>
                  <w:r w:rsidRPr="00C153C0">
                    <w:t xml:space="preserve"> Jorge Serrano Elías. En congreso de la república nombra al procurador de los derechos humanos Lic. Ramiro de León Carpio  como presidente de transición.</w:t>
                  </w:r>
                </w:p>
              </w:txbxContent>
            </v:textbox>
          </v:roundrect>
        </w:pict>
      </w:r>
      <w:r>
        <w:rPr>
          <w:noProof/>
          <w:lang w:eastAsia="es-GT"/>
        </w:rPr>
        <w:pict>
          <v:shape id="_x0000_s1074" type="#_x0000_t32" style="position:absolute;margin-left:-6.6pt;margin-top:141.5pt;width:36pt;height:.05pt;z-index:251692032" o:connectortype="straight">
            <v:stroke endarrow="block"/>
          </v:shape>
        </w:pict>
      </w:r>
      <w:r w:rsidR="00EC7147">
        <w:rPr>
          <w:noProof/>
          <w:lang w:eastAsia="es-GT"/>
        </w:rPr>
        <w:t xml:space="preserve"> </w:t>
      </w:r>
    </w:p>
    <w:sectPr w:rsidR="007E74E0" w:rsidRPr="007E74E0" w:rsidSect="00AF6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62" w:rsidRDefault="00CA0262" w:rsidP="003D520D">
      <w:pPr>
        <w:spacing w:after="0" w:line="240" w:lineRule="auto"/>
      </w:pPr>
      <w:r>
        <w:separator/>
      </w:r>
    </w:p>
  </w:endnote>
  <w:endnote w:type="continuationSeparator" w:id="0">
    <w:p w:rsidR="00CA0262" w:rsidRDefault="00CA0262" w:rsidP="003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62" w:rsidRDefault="00CA0262" w:rsidP="003D520D">
      <w:pPr>
        <w:spacing w:after="0" w:line="240" w:lineRule="auto"/>
      </w:pPr>
      <w:r>
        <w:separator/>
      </w:r>
    </w:p>
  </w:footnote>
  <w:footnote w:type="continuationSeparator" w:id="0">
    <w:p w:rsidR="00CA0262" w:rsidRDefault="00CA0262" w:rsidP="003D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558"/>
    <w:rsid w:val="001344E5"/>
    <w:rsid w:val="001F39A4"/>
    <w:rsid w:val="003A60AB"/>
    <w:rsid w:val="003D520D"/>
    <w:rsid w:val="00443A15"/>
    <w:rsid w:val="004519EE"/>
    <w:rsid w:val="00491A3F"/>
    <w:rsid w:val="004C21D3"/>
    <w:rsid w:val="004F5B7A"/>
    <w:rsid w:val="00550531"/>
    <w:rsid w:val="00643A3D"/>
    <w:rsid w:val="006D7A64"/>
    <w:rsid w:val="007E74E0"/>
    <w:rsid w:val="00841642"/>
    <w:rsid w:val="00872358"/>
    <w:rsid w:val="008A4984"/>
    <w:rsid w:val="008F5C88"/>
    <w:rsid w:val="009B60A4"/>
    <w:rsid w:val="00A60AF3"/>
    <w:rsid w:val="00AA5582"/>
    <w:rsid w:val="00AC4FFB"/>
    <w:rsid w:val="00AC72F9"/>
    <w:rsid w:val="00AF645E"/>
    <w:rsid w:val="00C12AAD"/>
    <w:rsid w:val="00C153C0"/>
    <w:rsid w:val="00C50366"/>
    <w:rsid w:val="00CA0262"/>
    <w:rsid w:val="00CA0558"/>
    <w:rsid w:val="00DE36F4"/>
    <w:rsid w:val="00DF5878"/>
    <w:rsid w:val="00E4587D"/>
    <w:rsid w:val="00E61D1A"/>
    <w:rsid w:val="00E753F3"/>
    <w:rsid w:val="00E86A21"/>
    <w:rsid w:val="00EC7147"/>
    <w:rsid w:val="00F8665E"/>
    <w:rsid w:val="00F87BD5"/>
    <w:rsid w:val="00FC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 strokecolor="none"/>
    </o:shapedefaults>
    <o:shapelayout v:ext="edit">
      <o:idmap v:ext="edit" data="1"/>
      <o:rules v:ext="edit">
        <o:r id="V:Rule6" type="connector" idref="#_x0000_s1038"/>
        <o:r id="V:Rule7" type="connector" idref="#_x0000_s1032"/>
        <o:r id="V:Rule8" type="connector" idref="#_x0000_s1036"/>
        <o:r id="V:Rule10" type="connector" idref="#_x0000_s1034"/>
        <o:r id="V:Rule12" type="connector" idref="#_x0000_s1058"/>
        <o:r id="V:Rule14" type="connector" idref="#_x0000_s1060"/>
        <o:r id="V:Rule16" type="connector" idref="#_x0000_s1063"/>
        <o:r id="V:Rule18" type="connector" idref="#_x0000_s1065"/>
        <o:r id="V:Rule20" type="connector" idref="#_x0000_s1068"/>
        <o:r id="V:Rule22" type="connector" idref="#_x0000_s1070"/>
        <o:r id="V:Rule26" type="connector" idref="#_x0000_s1074"/>
        <o:r id="V:Rule28" type="connector" idref="#_x0000_s107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520D"/>
  </w:style>
  <w:style w:type="paragraph" w:styleId="Piedepgina">
    <w:name w:val="footer"/>
    <w:basedOn w:val="Normal"/>
    <w:link w:val="PiedepginaCar"/>
    <w:uiPriority w:val="99"/>
    <w:semiHidden/>
    <w:unhideWhenUsed/>
    <w:rsid w:val="003D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520D"/>
  </w:style>
  <w:style w:type="character" w:styleId="nfasis">
    <w:name w:val="Emphasis"/>
    <w:basedOn w:val="Fuentedeprrafopredeter"/>
    <w:uiPriority w:val="20"/>
    <w:qFormat/>
    <w:rsid w:val="00841642"/>
    <w:rPr>
      <w:i/>
      <w:iCs/>
    </w:rPr>
  </w:style>
  <w:style w:type="character" w:styleId="Textoennegrita">
    <w:name w:val="Strong"/>
    <w:basedOn w:val="Fuentedeprrafopredeter"/>
    <w:uiPriority w:val="22"/>
    <w:qFormat/>
    <w:rsid w:val="00E753F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5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oeventos.files.wordpress.com/2012/05/hotelramadaantigua.jp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804A-DD34-46BE-82E6-D33D48CC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11</cp:revision>
  <dcterms:created xsi:type="dcterms:W3CDTF">2022-02-20T16:36:00Z</dcterms:created>
  <dcterms:modified xsi:type="dcterms:W3CDTF">2022-02-21T04:26:00Z</dcterms:modified>
</cp:coreProperties>
</file>