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CC" w:rsidRPr="00DF3CCC" w:rsidRDefault="00DF3CCC">
      <w:pPr>
        <w:rPr>
          <w:rFonts w:ascii="Castellar" w:hAnsi="Castellar"/>
          <w:b/>
          <w:color w:val="FFFFFF" w:themeColor="background1"/>
          <w:sz w:val="44"/>
        </w:rPr>
      </w:pPr>
      <w:r w:rsidRPr="00DF3CCC">
        <w:rPr>
          <w:rFonts w:ascii="Castellar" w:hAnsi="Castellar"/>
          <w:noProof/>
          <w:sz w:val="18"/>
          <w:lang w:eastAsia="es-GT"/>
        </w:rPr>
        <w:drawing>
          <wp:anchor distT="0" distB="0" distL="114300" distR="114300" simplePos="0" relativeHeight="251658240" behindDoc="1" locked="0" layoutInCell="1" allowOverlap="1" wp14:anchorId="7C4E77E1" wp14:editId="6959F26A">
            <wp:simplePos x="0" y="0"/>
            <wp:positionH relativeFrom="column">
              <wp:posOffset>-2727960</wp:posOffset>
            </wp:positionH>
            <wp:positionV relativeFrom="paragraph">
              <wp:posOffset>-937895</wp:posOffset>
            </wp:positionV>
            <wp:extent cx="10144125" cy="10172700"/>
            <wp:effectExtent l="0" t="0" r="9525" b="0"/>
            <wp:wrapNone/>
            <wp:docPr id="2" name="Imagen 2" descr="Las teorías literarias en el Neoclasicismo españ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teorías literarias en el Neoclasicismo españo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CC" w:rsidRPr="00DF3CCC">
        <w:rPr>
          <w:rFonts w:ascii="Castellar" w:hAnsi="Castellar"/>
          <w:b/>
          <w:color w:val="FFFFFF" w:themeColor="background1"/>
          <w:sz w:val="44"/>
        </w:rPr>
        <w:t>Nombre: Wendy Marisol Herrera Gomez.</w:t>
      </w: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  <w:lang w:val="en-US"/>
        </w:rPr>
      </w:pPr>
      <w:r w:rsidRPr="00DF3CCC">
        <w:rPr>
          <w:rFonts w:ascii="Castellar" w:hAnsi="Castellar"/>
          <w:b/>
          <w:color w:val="FFFFFF" w:themeColor="background1"/>
          <w:sz w:val="44"/>
          <w:lang w:val="en-US"/>
        </w:rPr>
        <w:t>Grado: 5to bachillerato.</w:t>
      </w: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  <w:r w:rsidRPr="00DF3CCC">
        <w:rPr>
          <w:rFonts w:ascii="Castellar" w:hAnsi="Castellar"/>
          <w:b/>
          <w:color w:val="FFFFFF" w:themeColor="background1"/>
          <w:sz w:val="44"/>
        </w:rPr>
        <w:t xml:space="preserve">Colegio: colegio del futuro. </w:t>
      </w: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  <w:r w:rsidRPr="00DF3CCC">
        <w:rPr>
          <w:rFonts w:ascii="Castellar" w:hAnsi="Castellar"/>
          <w:b/>
          <w:color w:val="FFFFFF" w:themeColor="background1"/>
          <w:sz w:val="44"/>
        </w:rPr>
        <w:t>Catedrático: Sandra Elizabeth Pajarito Chamalé.</w:t>
      </w: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  <w:r w:rsidRPr="00DF3CCC">
        <w:rPr>
          <w:rFonts w:ascii="Castellar" w:hAnsi="Castellar"/>
          <w:b/>
          <w:color w:val="FFFFFF" w:themeColor="background1"/>
          <w:sz w:val="44"/>
        </w:rPr>
        <w:t>Curso: Expresión Artística.</w:t>
      </w: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  <w:r w:rsidRPr="00DF3CCC">
        <w:rPr>
          <w:rFonts w:ascii="Castellar" w:hAnsi="Castellar"/>
          <w:b/>
          <w:color w:val="FFFFFF" w:themeColor="background1"/>
          <w:sz w:val="44"/>
        </w:rPr>
        <w:t xml:space="preserve">Semana: 20. </w:t>
      </w: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  <w:r w:rsidRPr="00DF3CCC">
        <w:rPr>
          <w:rFonts w:ascii="Castellar" w:hAnsi="Castellar"/>
          <w:b/>
          <w:color w:val="FFFFFF" w:themeColor="background1"/>
          <w:sz w:val="44"/>
        </w:rPr>
        <w:t>Trabajo: mapa conceptual del neoclasismo.</w:t>
      </w: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</w:p>
    <w:p w:rsidR="005948CC" w:rsidRPr="00DF3CCC" w:rsidRDefault="005948CC">
      <w:pPr>
        <w:rPr>
          <w:rFonts w:ascii="Castellar" w:hAnsi="Castellar"/>
          <w:b/>
          <w:color w:val="FFFFFF" w:themeColor="background1"/>
          <w:sz w:val="44"/>
        </w:rPr>
      </w:pPr>
      <w:r w:rsidRPr="00DF3CCC">
        <w:rPr>
          <w:rFonts w:ascii="Castellar" w:hAnsi="Castellar"/>
          <w:b/>
          <w:color w:val="FFFFFF" w:themeColor="background1"/>
          <w:sz w:val="44"/>
        </w:rPr>
        <w:t>Fecha: 09-07-2020.</w:t>
      </w:r>
    </w:p>
    <w:p w:rsidR="005948CC" w:rsidRPr="00DF3CCC" w:rsidRDefault="005948CC" w:rsidP="005948CC">
      <w:pPr>
        <w:pStyle w:val="NormalWeb"/>
        <w:rPr>
          <w:rFonts w:ascii="Arial" w:hAnsi="Arial" w:cs="Arial"/>
          <w:b/>
          <w:color w:val="FF0000"/>
          <w:sz w:val="32"/>
        </w:rPr>
      </w:pPr>
      <w:r w:rsidRPr="00DF3CCC">
        <w:rPr>
          <w:rFonts w:ascii="Arial" w:hAnsi="Arial" w:cs="Arial"/>
          <w:b/>
          <w:color w:val="FF0000"/>
          <w:sz w:val="32"/>
        </w:rPr>
        <w:lastRenderedPageBreak/>
        <w:t>Responde a las siguientes preguntas:</w:t>
      </w:r>
    </w:p>
    <w:p w:rsidR="00DF3CCC" w:rsidRDefault="00DF3CCC" w:rsidP="005948CC">
      <w:pPr>
        <w:pStyle w:val="NormalWeb"/>
        <w:rPr>
          <w:rFonts w:ascii="Arial" w:hAnsi="Arial" w:cs="Arial"/>
          <w:b/>
          <w:sz w:val="28"/>
        </w:rPr>
      </w:pPr>
    </w:p>
    <w:p w:rsidR="005948CC" w:rsidRPr="00DF3CCC" w:rsidRDefault="005948CC" w:rsidP="005948CC">
      <w:pPr>
        <w:pStyle w:val="NormalWeb"/>
        <w:rPr>
          <w:rFonts w:ascii="Arial" w:hAnsi="Arial" w:cs="Arial"/>
          <w:b/>
          <w:sz w:val="28"/>
        </w:rPr>
      </w:pPr>
      <w:r w:rsidRPr="00DF3CCC">
        <w:rPr>
          <w:rFonts w:ascii="Arial" w:hAnsi="Arial" w:cs="Arial"/>
          <w:b/>
          <w:sz w:val="28"/>
        </w:rPr>
        <w:t>Nombra a uno de los pintores representantes de esta época.</w:t>
      </w:r>
    </w:p>
    <w:p w:rsidR="005B4D39" w:rsidRPr="006413BD" w:rsidRDefault="005B4D39" w:rsidP="005948CC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6413BD">
        <w:rPr>
          <w:rFonts w:ascii="Arial" w:hAnsi="Arial" w:cs="Arial"/>
          <w:b/>
          <w:color w:val="002060"/>
        </w:rPr>
        <w:t>Francisco de Goya.</w:t>
      </w:r>
    </w:p>
    <w:p w:rsidR="006413BD" w:rsidRDefault="006413BD" w:rsidP="005B4D39">
      <w:pPr>
        <w:pStyle w:val="NormalWeb"/>
        <w:rPr>
          <w:rFonts w:ascii="Arial" w:hAnsi="Arial" w:cs="Arial"/>
        </w:rPr>
      </w:pPr>
    </w:p>
    <w:p w:rsidR="005948CC" w:rsidRPr="00DF3CCC" w:rsidRDefault="005948CC" w:rsidP="005B4D39">
      <w:pPr>
        <w:pStyle w:val="NormalWeb"/>
        <w:rPr>
          <w:rFonts w:ascii="Arial" w:hAnsi="Arial" w:cs="Arial"/>
          <w:b/>
          <w:sz w:val="28"/>
        </w:rPr>
      </w:pPr>
      <w:r w:rsidRPr="00DF3CCC">
        <w:rPr>
          <w:rFonts w:ascii="Arial" w:hAnsi="Arial" w:cs="Arial"/>
          <w:b/>
          <w:sz w:val="28"/>
        </w:rPr>
        <w:t>¿Qué consiguió el arte?</w:t>
      </w:r>
    </w:p>
    <w:p w:rsidR="005B4D39" w:rsidRPr="006413BD" w:rsidRDefault="00DF3CCC" w:rsidP="005B4D39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El cambio de</w:t>
      </w:r>
      <w:r w:rsidR="006413BD" w:rsidRPr="006413BD">
        <w:rPr>
          <w:rFonts w:ascii="Arial" w:hAnsi="Arial" w:cs="Arial"/>
          <w:b/>
          <w:color w:val="002060"/>
        </w:rPr>
        <w:t xml:space="preserve"> la sociedad.</w:t>
      </w:r>
    </w:p>
    <w:p w:rsidR="006413BD" w:rsidRPr="006413BD" w:rsidRDefault="006413BD" w:rsidP="005B4D39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6413BD">
        <w:rPr>
          <w:rFonts w:ascii="Arial" w:hAnsi="Arial" w:cs="Arial"/>
          <w:b/>
          <w:color w:val="002060"/>
        </w:rPr>
        <w:t>El descubrimiento de Pompeya y Herlucano.</w:t>
      </w:r>
    </w:p>
    <w:p w:rsidR="006413BD" w:rsidRPr="006413BD" w:rsidRDefault="006413BD" w:rsidP="005B4D39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6413BD">
        <w:rPr>
          <w:rFonts w:ascii="Arial" w:hAnsi="Arial" w:cs="Arial"/>
          <w:b/>
          <w:color w:val="002060"/>
        </w:rPr>
        <w:t>El triunfo del pensamiento ilustrado.</w:t>
      </w:r>
    </w:p>
    <w:p w:rsidR="006413BD" w:rsidRPr="006413BD" w:rsidRDefault="006413BD" w:rsidP="005B4D39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6413BD">
        <w:rPr>
          <w:rFonts w:ascii="Arial" w:hAnsi="Arial" w:cs="Arial"/>
          <w:b/>
          <w:color w:val="002060"/>
        </w:rPr>
        <w:t>El gran tour por Italia.</w:t>
      </w:r>
    </w:p>
    <w:p w:rsidR="006413BD" w:rsidRPr="006413BD" w:rsidRDefault="006413BD" w:rsidP="005948CC">
      <w:pPr>
        <w:pStyle w:val="NormalWeb"/>
        <w:rPr>
          <w:rFonts w:ascii="Arial" w:hAnsi="Arial" w:cs="Arial"/>
          <w:b/>
          <w:color w:val="002060"/>
        </w:rPr>
      </w:pPr>
    </w:p>
    <w:p w:rsidR="005948CC" w:rsidRPr="00DF3CCC" w:rsidRDefault="005948CC" w:rsidP="005948CC">
      <w:pPr>
        <w:pStyle w:val="NormalWeb"/>
        <w:rPr>
          <w:rFonts w:ascii="Arial" w:hAnsi="Arial" w:cs="Arial"/>
          <w:b/>
          <w:sz w:val="28"/>
        </w:rPr>
      </w:pPr>
      <w:r w:rsidRPr="00DF3CCC">
        <w:rPr>
          <w:rFonts w:ascii="Arial" w:hAnsi="Arial" w:cs="Arial"/>
          <w:b/>
          <w:sz w:val="28"/>
        </w:rPr>
        <w:t> ¿Cuáles son los dos nuevos centros culturales?</w:t>
      </w:r>
    </w:p>
    <w:p w:rsidR="006413BD" w:rsidRPr="006413BD" w:rsidRDefault="006413BD" w:rsidP="006413BD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6413BD">
        <w:rPr>
          <w:rFonts w:ascii="Arial" w:hAnsi="Arial" w:cs="Arial"/>
          <w:b/>
          <w:color w:val="002060"/>
        </w:rPr>
        <w:t>París.</w:t>
      </w:r>
    </w:p>
    <w:p w:rsidR="006413BD" w:rsidRPr="006413BD" w:rsidRDefault="006413BD" w:rsidP="006413BD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6413BD">
        <w:rPr>
          <w:rFonts w:ascii="Arial" w:hAnsi="Arial" w:cs="Arial"/>
          <w:b/>
          <w:color w:val="002060"/>
        </w:rPr>
        <w:t>Londres.</w:t>
      </w:r>
      <w:bookmarkStart w:id="0" w:name="_GoBack"/>
      <w:bookmarkEnd w:id="0"/>
    </w:p>
    <w:p w:rsidR="005948CC" w:rsidRPr="006413BD" w:rsidRDefault="005948CC" w:rsidP="005948CC">
      <w:pPr>
        <w:pStyle w:val="NormalWeb"/>
        <w:rPr>
          <w:rFonts w:ascii="Arial" w:hAnsi="Arial" w:cs="Arial"/>
          <w:color w:val="002060"/>
        </w:rPr>
      </w:pPr>
      <w:r w:rsidRPr="006413BD">
        <w:rPr>
          <w:rFonts w:ascii="Arial" w:hAnsi="Arial" w:cs="Arial"/>
          <w:color w:val="002060"/>
        </w:rPr>
        <w:t> </w:t>
      </w:r>
    </w:p>
    <w:p w:rsidR="005948CC" w:rsidRPr="005948CC" w:rsidRDefault="005948CC">
      <w:pPr>
        <w:rPr>
          <w:rFonts w:ascii="Arial" w:hAnsi="Arial" w:cs="Arial"/>
          <w:b/>
          <w:sz w:val="24"/>
        </w:rPr>
      </w:pPr>
    </w:p>
    <w:p w:rsidR="005948CC" w:rsidRPr="005948CC" w:rsidRDefault="005948CC"/>
    <w:p w:rsidR="005948CC" w:rsidRPr="005948CC" w:rsidRDefault="005948CC"/>
    <w:p w:rsidR="00744C6D" w:rsidRPr="005948CC" w:rsidRDefault="005948CC">
      <w:r w:rsidRPr="005948CC">
        <w:t xml:space="preserve"> </w:t>
      </w:r>
    </w:p>
    <w:sectPr w:rsidR="00744C6D" w:rsidRPr="005948CC" w:rsidSect="00DF3CCC">
      <w:pgSz w:w="12240" w:h="15840"/>
      <w:pgMar w:top="1417" w:right="1701" w:bottom="1417" w:left="1701" w:header="708" w:footer="708" w:gutter="0"/>
      <w:pgBorders w:display="not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32A"/>
    <w:multiLevelType w:val="hybridMultilevel"/>
    <w:tmpl w:val="1A42DC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6294"/>
    <w:multiLevelType w:val="hybridMultilevel"/>
    <w:tmpl w:val="4734202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CC"/>
    <w:rsid w:val="005948CC"/>
    <w:rsid w:val="005B4D39"/>
    <w:rsid w:val="006413BD"/>
    <w:rsid w:val="00715446"/>
    <w:rsid w:val="00DF3CCC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D1592"/>
  <w15:chartTrackingRefBased/>
  <w15:docId w15:val="{DA08C3E7-6CD8-4C43-BEE8-9CE45B2A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2020-07-07T15:22:00Z</dcterms:created>
  <dcterms:modified xsi:type="dcterms:W3CDTF">2020-07-07T16:21:00Z</dcterms:modified>
</cp:coreProperties>
</file>