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Pr="005770E6" w:rsidRDefault="005770E6" w:rsidP="005770E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5770E6">
        <w:rPr>
          <w:rFonts w:ascii="Times New Roman" w:hAnsi="Times New Roman" w:cs="Times New Roman"/>
          <w:bCs/>
          <w:sz w:val="32"/>
          <w:szCs w:val="32"/>
        </w:rPr>
        <w:t>Netiqueta</w:t>
      </w:r>
      <w:proofErr w:type="spellEnd"/>
    </w:p>
    <w:p w:rsidR="005770E6" w:rsidRPr="005770E6" w:rsidRDefault="005770E6" w:rsidP="003D5E7C">
      <w:pPr>
        <w:jc w:val="center"/>
        <w:rPr>
          <w:rFonts w:ascii="Times New Roman" w:hAnsi="Times New Roman" w:cs="Times New Roman"/>
          <w:lang w:val="es-MX"/>
        </w:rPr>
      </w:pPr>
      <w:r w:rsidRPr="005770E6">
        <w:rPr>
          <w:rFonts w:ascii="Times New Roman" w:hAnsi="Times New Roman" w:cs="Times New Roman"/>
          <w:bCs/>
          <w:lang w:val="es-MX"/>
        </w:rPr>
        <w:t>10 REGLAS BÁSICAS</w:t>
      </w:r>
    </w:p>
    <w:p w:rsid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556D3" wp14:editId="5CE0C4BA">
            <wp:simplePos x="0" y="0"/>
            <wp:positionH relativeFrom="column">
              <wp:posOffset>367665</wp:posOffset>
            </wp:positionH>
            <wp:positionV relativeFrom="paragraph">
              <wp:posOffset>290830</wp:posOffset>
            </wp:positionV>
            <wp:extent cx="3009900" cy="1752600"/>
            <wp:effectExtent l="0" t="0" r="0" b="0"/>
            <wp:wrapNone/>
            <wp:docPr id="1" name="Imagen 1" descr="Regla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s Bás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Recuerde lo humano, </w:t>
      </w: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Buena educación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Pr="005770E6" w:rsidRDefault="005770E6" w:rsidP="003D5E7C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Compórtate como en la vida real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Pr="005770E6">
        <w:rPr>
          <w:lang w:val="es-MX"/>
        </w:rPr>
        <w:t xml:space="preserve"> </w:t>
      </w:r>
      <w:r>
        <w:rPr>
          <w:noProof/>
        </w:rPr>
        <w:drawing>
          <wp:inline distT="0" distB="0" distL="0" distR="0">
            <wp:extent cx="3236549" cy="2495550"/>
            <wp:effectExtent l="0" t="0" r="2540" b="0"/>
            <wp:docPr id="3" name="Imagen 3" descr="Qué es Netiquette y en qué consiste? | CONSEJOS | PROTECC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Netiquette y en qué consiste? | CONSEJOS | PROTECCION 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99" cy="25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lastRenderedPageBreak/>
        <w:t>Sepa en qué lugar del ciberespacio está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Pr="005770E6">
        <w:rPr>
          <w:lang w:val="es-MX"/>
        </w:rPr>
        <w:t xml:space="preserve"> </w:t>
      </w:r>
      <w:r>
        <w:rPr>
          <w:noProof/>
        </w:rPr>
        <w:drawing>
          <wp:inline distT="0" distB="0" distL="0" distR="0">
            <wp:extent cx="3505200" cy="2438400"/>
            <wp:effectExtent l="0" t="0" r="0" b="0"/>
            <wp:docPr id="4" name="Imagen 4" descr="Ciberespaci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berespaci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Respete el tiempo y el ancho de banda de los demás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Pr="005770E6">
        <w:rPr>
          <w:lang w:val="es-MX"/>
        </w:rPr>
        <w:t xml:space="preserve"> </w:t>
      </w:r>
      <w:r>
        <w:rPr>
          <w:noProof/>
        </w:rPr>
        <w:drawing>
          <wp:inline distT="0" distB="0" distL="0" distR="0">
            <wp:extent cx="2200275" cy="2076450"/>
            <wp:effectExtent l="0" t="0" r="9525" b="0"/>
            <wp:docPr id="5" name="Imagen 5" descr="NETIQUETAS UNIMINUTO: REGLA No. 4: Respete el tiempo y el ancho de banda [4]  de los de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TIQUETAS UNIMINUTO: REGLA No. 4: Respete el tiempo y el ancho de banda [4]  de los dem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pt-BR"/>
        </w:rPr>
        <w:t>Forma de escritura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.</w:t>
      </w:r>
      <w:r w:rsidR="00906A43" w:rsidRPr="00906A43">
        <w:t xml:space="preserve"> </w:t>
      </w:r>
      <w:r w:rsidR="00906A43">
        <w:rPr>
          <w:noProof/>
        </w:rPr>
        <w:drawing>
          <wp:inline distT="0" distB="0" distL="0" distR="0">
            <wp:extent cx="5238750" cy="2552700"/>
            <wp:effectExtent l="0" t="0" r="0" b="0"/>
            <wp:docPr id="7" name="Imagen 7" descr="Como escribir en el teclado | Tecnología +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o escribir en el teclado | Tecnología + Informá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lastRenderedPageBreak/>
        <w:t>Comparta el conocimiento de expertos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="00906A43" w:rsidRPr="00906A43">
        <w:rPr>
          <w:lang w:val="es-MX"/>
        </w:rPr>
        <w:t xml:space="preserve"> </w:t>
      </w:r>
      <w:r w:rsidR="00906A43">
        <w:rPr>
          <w:noProof/>
        </w:rPr>
        <w:drawing>
          <wp:inline distT="0" distB="0" distL="0" distR="0">
            <wp:extent cx="2806564" cy="2390775"/>
            <wp:effectExtent l="0" t="0" r="0" b="0"/>
            <wp:docPr id="8" name="Imagen 8" descr="NETIQUETAS UNIMINUTO: REGLA No.6: Comparta el conocimiento de los exp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TIQUETAS UNIMINUTO: REGLA No.6: Comparta el conocimiento de los exper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91" cy="24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Ayude a que las controversias se mantengan bajo control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Pr="005770E6">
        <w:rPr>
          <w:lang w:val="es-MX"/>
        </w:rPr>
        <w:t xml:space="preserve"> </w:t>
      </w:r>
      <w:r>
        <w:rPr>
          <w:noProof/>
        </w:rPr>
        <w:drawing>
          <wp:inline distT="0" distB="0" distL="0" distR="0">
            <wp:extent cx="5119601" cy="2971800"/>
            <wp:effectExtent l="0" t="0" r="5080" b="0"/>
            <wp:docPr id="6" name="Imagen 6" descr="LINEAMIENTOS PARA UNA BUENA SOC...- Mindmap - Voorbe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NEAMIENTOS PARA UNA BUENA SOC...- Mindmap - Voorbee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26" cy="298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Respeto por la privacidad de los demás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Pr="005770E6">
        <w:rPr>
          <w:lang w:val="es-MX"/>
        </w:rPr>
        <w:t xml:space="preserve"> </w:t>
      </w:r>
      <w:r>
        <w:rPr>
          <w:noProof/>
        </w:rPr>
        <w:drawing>
          <wp:inline distT="0" distB="0" distL="0" distR="0">
            <wp:extent cx="2781300" cy="1769918"/>
            <wp:effectExtent l="0" t="0" r="0" b="1905"/>
            <wp:docPr id="2" name="Imagen 2" descr="Netiqueta: cómo comportarse en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iqueta: cómo comportarse en Inter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71" cy="178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lastRenderedPageBreak/>
        <w:t>No abuse de las ventajas que pueda usted tener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="00906A43" w:rsidRPr="00906A43">
        <w:rPr>
          <w:lang w:val="es-MX"/>
        </w:rPr>
        <w:t xml:space="preserve"> </w:t>
      </w:r>
      <w:r w:rsidR="00906A43">
        <w:rPr>
          <w:noProof/>
        </w:rPr>
        <w:drawing>
          <wp:inline distT="0" distB="0" distL="0" distR="0">
            <wp:extent cx="4943475" cy="2914650"/>
            <wp:effectExtent l="0" t="0" r="9525" b="0"/>
            <wp:docPr id="9" name="Imagen 9" descr="NORMAS DE NETIQUETTE EN EL AULA by NATALIA ZEMANATE HOYOS on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RMAS DE NETIQUETTE EN EL AULA by NATALIA ZEMANATE HOYOS on Geniall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E6" w:rsidRPr="005770E6" w:rsidRDefault="005770E6" w:rsidP="003D5E7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770E6">
        <w:rPr>
          <w:rFonts w:ascii="Times New Roman" w:hAnsi="Times New Roman" w:cs="Times New Roman"/>
          <w:bCs/>
          <w:iCs/>
          <w:sz w:val="24"/>
          <w:szCs w:val="24"/>
          <w:lang w:val="es-MX"/>
        </w:rPr>
        <w:t>Excuse los errores de otros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.</w:t>
      </w:r>
      <w:r w:rsidR="00906A43" w:rsidRPr="00906A43">
        <w:rPr>
          <w:lang w:val="es-MX"/>
        </w:rPr>
        <w:t xml:space="preserve"> </w:t>
      </w:r>
      <w:r w:rsidR="00906A43">
        <w:rPr>
          <w:noProof/>
        </w:rPr>
        <w:drawing>
          <wp:inline distT="0" distB="0" distL="0" distR="0">
            <wp:extent cx="5612130" cy="3995502"/>
            <wp:effectExtent l="0" t="0" r="7620" b="5080"/>
            <wp:docPr id="10" name="Imagen 10" descr="10 Reglas de la Netiqueta - Miellekar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Reglas de la Netiqueta - Miellekart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0E6" w:rsidRPr="00577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566"/>
    <w:multiLevelType w:val="hybridMultilevel"/>
    <w:tmpl w:val="500E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E6"/>
    <w:rsid w:val="003D5E7C"/>
    <w:rsid w:val="005770E6"/>
    <w:rsid w:val="005F73B9"/>
    <w:rsid w:val="009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AB62"/>
  <w15:chartTrackingRefBased/>
  <w15:docId w15:val="{9B9E9B5C-7C3B-418A-91BF-9486192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2022-04-01T19:31:00Z</dcterms:created>
  <dcterms:modified xsi:type="dcterms:W3CDTF">2022-04-01T19:49:00Z</dcterms:modified>
</cp:coreProperties>
</file>