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7C012" w14:textId="13C18E94" w:rsidR="00A92AB0" w:rsidRDefault="00652DB8" w:rsidP="00652DB8">
      <w:pPr>
        <w:jc w:val="center"/>
        <w:rPr>
          <w:b/>
          <w:bCs/>
          <w:color w:val="FF0000"/>
          <w:sz w:val="28"/>
          <w:szCs w:val="28"/>
        </w:rPr>
      </w:pPr>
      <w:r>
        <w:rPr>
          <w:b/>
          <w:bCs/>
          <w:color w:val="FF0000"/>
          <w:sz w:val="28"/>
          <w:szCs w:val="28"/>
        </w:rPr>
        <w:t xml:space="preserve">Tipos De Inmovilizaciones </w:t>
      </w:r>
    </w:p>
    <w:p w14:paraId="038781CF" w14:textId="441FAD65" w:rsidR="00652DB8" w:rsidRDefault="00652DB8" w:rsidP="00652DB8">
      <w:pPr>
        <w:jc w:val="both"/>
        <w:rPr>
          <w:color w:val="000000" w:themeColor="text1"/>
          <w:sz w:val="24"/>
          <w:szCs w:val="24"/>
        </w:rPr>
      </w:pPr>
      <w:r>
        <w:rPr>
          <w:color w:val="000000" w:themeColor="text1"/>
          <w:sz w:val="24"/>
          <w:szCs w:val="24"/>
        </w:rPr>
        <w:t>En el siguiente trabajo hablare sobre las inmovilizaciones que es, cuál es su función para que sirve, entre otras cosas importantes que hay que saber de la</w:t>
      </w:r>
      <w:r w:rsidR="007B06EE">
        <w:rPr>
          <w:color w:val="000000" w:themeColor="text1"/>
          <w:sz w:val="24"/>
          <w:szCs w:val="24"/>
        </w:rPr>
        <w:t>s</w:t>
      </w:r>
      <w:r>
        <w:rPr>
          <w:color w:val="000000" w:themeColor="text1"/>
          <w:sz w:val="24"/>
          <w:szCs w:val="24"/>
        </w:rPr>
        <w:t xml:space="preserve"> inmovilizaciones</w:t>
      </w:r>
      <w:r w:rsidR="002978B9">
        <w:rPr>
          <w:color w:val="000000" w:themeColor="text1"/>
          <w:sz w:val="24"/>
          <w:szCs w:val="24"/>
        </w:rPr>
        <w:t xml:space="preserve"> y los tipos de inmovilización</w:t>
      </w:r>
      <w:r w:rsidR="007B06EE">
        <w:rPr>
          <w:color w:val="000000" w:themeColor="text1"/>
          <w:sz w:val="24"/>
          <w:szCs w:val="24"/>
        </w:rPr>
        <w:t xml:space="preserve">. Las inmovilizaciones son para que la parte en la que se </w:t>
      </w:r>
      <w:proofErr w:type="spellStart"/>
      <w:r w:rsidR="007B06EE">
        <w:rPr>
          <w:color w:val="000000" w:themeColor="text1"/>
          <w:sz w:val="24"/>
          <w:szCs w:val="24"/>
        </w:rPr>
        <w:t>esta</w:t>
      </w:r>
      <w:proofErr w:type="spellEnd"/>
      <w:r w:rsidR="007B06EE">
        <w:rPr>
          <w:color w:val="000000" w:themeColor="text1"/>
          <w:sz w:val="24"/>
          <w:szCs w:val="24"/>
        </w:rPr>
        <w:t xml:space="preserve"> inmovilizando no pueda tener movimientos bruscos que puedan dañarlo más</w:t>
      </w:r>
    </w:p>
    <w:p w14:paraId="3AFAE282" w14:textId="45D0634D" w:rsidR="00861201" w:rsidRDefault="00861201" w:rsidP="00652DB8">
      <w:pPr>
        <w:jc w:val="both"/>
        <w:rPr>
          <w:color w:val="000000" w:themeColor="text1"/>
          <w:sz w:val="24"/>
          <w:szCs w:val="24"/>
        </w:rPr>
      </w:pPr>
    </w:p>
    <w:p w14:paraId="3F0C4FCC" w14:textId="77777777" w:rsidR="002978B9" w:rsidRPr="002978B9" w:rsidRDefault="002978B9" w:rsidP="002978B9">
      <w:pPr>
        <w:jc w:val="both"/>
        <w:rPr>
          <w:color w:val="000000" w:themeColor="text1"/>
          <w:sz w:val="24"/>
          <w:szCs w:val="24"/>
        </w:rPr>
      </w:pPr>
    </w:p>
    <w:p w14:paraId="4411D5A9" w14:textId="3ED0FA7B" w:rsidR="002978B9" w:rsidRDefault="002978B9" w:rsidP="002978B9">
      <w:pPr>
        <w:jc w:val="both"/>
        <w:rPr>
          <w:color w:val="000000" w:themeColor="text1"/>
          <w:sz w:val="24"/>
          <w:szCs w:val="24"/>
        </w:rPr>
      </w:pPr>
      <w:r>
        <w:rPr>
          <w:color w:val="000000" w:themeColor="text1"/>
          <w:sz w:val="24"/>
          <w:szCs w:val="24"/>
        </w:rPr>
        <w:t xml:space="preserve">Inmovilización es no mover la parte en la que se </w:t>
      </w:r>
      <w:proofErr w:type="spellStart"/>
      <w:r>
        <w:rPr>
          <w:color w:val="000000" w:themeColor="text1"/>
          <w:sz w:val="24"/>
          <w:szCs w:val="24"/>
        </w:rPr>
        <w:t>esta</w:t>
      </w:r>
      <w:proofErr w:type="spellEnd"/>
      <w:r>
        <w:rPr>
          <w:color w:val="000000" w:themeColor="text1"/>
          <w:sz w:val="24"/>
          <w:szCs w:val="24"/>
        </w:rPr>
        <w:t xml:space="preserve"> haciendo la inmovilización, las inmovilizaciones </w:t>
      </w:r>
      <w:r w:rsidRPr="002978B9">
        <w:rPr>
          <w:color w:val="000000" w:themeColor="text1"/>
          <w:sz w:val="24"/>
          <w:szCs w:val="24"/>
        </w:rPr>
        <w:t>son dispositivos que limitan el movimiento de un paciente. Pueden ayudar a evitar que una persona se haga daño a sí misma o a alguien más</w:t>
      </w:r>
      <w:r>
        <w:rPr>
          <w:color w:val="000000" w:themeColor="text1"/>
          <w:sz w:val="24"/>
          <w:szCs w:val="24"/>
        </w:rPr>
        <w:t>.</w:t>
      </w:r>
      <w:r w:rsidRPr="002978B9">
        <w:rPr>
          <w:color w:val="000000" w:themeColor="text1"/>
          <w:sz w:val="24"/>
          <w:szCs w:val="24"/>
        </w:rPr>
        <w:t xml:space="preserve"> Hay muchos tipos de inmovilizadores</w:t>
      </w:r>
    </w:p>
    <w:p w14:paraId="667E6526" w14:textId="7816367F" w:rsidR="00861201" w:rsidRDefault="002978B9" w:rsidP="002978B9">
      <w:pPr>
        <w:jc w:val="both"/>
        <w:rPr>
          <w:color w:val="000000" w:themeColor="text1"/>
          <w:sz w:val="24"/>
          <w:szCs w:val="24"/>
        </w:rPr>
      </w:pPr>
      <w:r w:rsidRPr="002978B9">
        <w:rPr>
          <w:color w:val="000000" w:themeColor="text1"/>
          <w:sz w:val="24"/>
          <w:szCs w:val="24"/>
        </w:rPr>
        <w:t>Yeso braquiopalmar</w:t>
      </w:r>
      <w:r w:rsidR="00193FD6">
        <w:rPr>
          <w:color w:val="000000" w:themeColor="text1"/>
          <w:sz w:val="24"/>
          <w:szCs w:val="24"/>
        </w:rPr>
        <w:t xml:space="preserve"> s</w:t>
      </w:r>
      <w:r w:rsidRPr="002978B9">
        <w:rPr>
          <w:color w:val="000000" w:themeColor="text1"/>
          <w:sz w:val="24"/>
          <w:szCs w:val="24"/>
        </w:rPr>
        <w:t>e utiliza en fracturas alrededor del codo supracondíleas, cabeza de radio, olécranon y en fracturas de antebrazo. Se extiende desde debajo de la axila hasta el pliegue palmar y cabeza de los metacarpianos, manteniendo las posiciones de seguridad de codo y muñeca</w:t>
      </w:r>
      <w:r w:rsidR="00193FD6">
        <w:rPr>
          <w:color w:val="000000" w:themeColor="text1"/>
          <w:sz w:val="24"/>
          <w:szCs w:val="24"/>
        </w:rPr>
        <w:t>.</w:t>
      </w:r>
    </w:p>
    <w:p w14:paraId="0735AB70" w14:textId="7B55C76B" w:rsidR="00193FD6" w:rsidRDefault="00193FD6" w:rsidP="002978B9">
      <w:pPr>
        <w:jc w:val="both"/>
        <w:rPr>
          <w:color w:val="000000" w:themeColor="text1"/>
          <w:sz w:val="24"/>
          <w:szCs w:val="24"/>
        </w:rPr>
      </w:pPr>
      <w:r>
        <w:rPr>
          <w:color w:val="000000" w:themeColor="text1"/>
          <w:sz w:val="24"/>
          <w:szCs w:val="24"/>
        </w:rPr>
        <w:t>Yeso ante</w:t>
      </w:r>
      <w:r w:rsidR="00995659">
        <w:rPr>
          <w:color w:val="000000" w:themeColor="text1"/>
          <w:sz w:val="24"/>
          <w:szCs w:val="24"/>
        </w:rPr>
        <w:t xml:space="preserve">braquiopalmar es desde 2 o 3 cm por debajo de donde se dobla donde hace el pliegue de flexión del codo hasta arriba de las articulaciones del metacarpo falángicas y a hasta a donde </w:t>
      </w:r>
      <w:r w:rsidR="00917193">
        <w:rPr>
          <w:color w:val="000000" w:themeColor="text1"/>
          <w:sz w:val="24"/>
          <w:szCs w:val="24"/>
        </w:rPr>
        <w:t>está</w:t>
      </w:r>
      <w:r w:rsidR="00995659">
        <w:rPr>
          <w:color w:val="000000" w:themeColor="text1"/>
          <w:sz w:val="24"/>
          <w:szCs w:val="24"/>
        </w:rPr>
        <w:t xml:space="preserve"> el pliegue de la muñeca.</w:t>
      </w:r>
    </w:p>
    <w:p w14:paraId="0F38348A" w14:textId="079093A2" w:rsidR="00995659" w:rsidRDefault="00995659" w:rsidP="002978B9">
      <w:pPr>
        <w:jc w:val="both"/>
        <w:rPr>
          <w:color w:val="000000" w:themeColor="text1"/>
          <w:sz w:val="24"/>
          <w:szCs w:val="24"/>
        </w:rPr>
      </w:pPr>
      <w:r>
        <w:rPr>
          <w:color w:val="000000" w:themeColor="text1"/>
          <w:sz w:val="24"/>
          <w:szCs w:val="24"/>
        </w:rPr>
        <w:t xml:space="preserve">Yeso antebraquio digital se coloca 3 cm por debajo del codo hasta la </w:t>
      </w:r>
      <w:r w:rsidR="0011616C">
        <w:rPr>
          <w:color w:val="000000" w:themeColor="text1"/>
          <w:sz w:val="24"/>
          <w:szCs w:val="24"/>
        </w:rPr>
        <w:t>falange</w:t>
      </w:r>
      <w:r>
        <w:rPr>
          <w:color w:val="000000" w:themeColor="text1"/>
          <w:sz w:val="24"/>
          <w:szCs w:val="24"/>
        </w:rPr>
        <w:t xml:space="preserve"> distal de los dedos</w:t>
      </w:r>
      <w:r w:rsidR="0011616C">
        <w:rPr>
          <w:color w:val="000000" w:themeColor="text1"/>
          <w:sz w:val="24"/>
          <w:szCs w:val="24"/>
        </w:rPr>
        <w:t>. Se inmoviliza en semiflexión, con un fin de evitar rotación e</w:t>
      </w:r>
      <w:r w:rsidR="00DD6195">
        <w:rPr>
          <w:color w:val="000000" w:themeColor="text1"/>
          <w:sz w:val="24"/>
          <w:szCs w:val="24"/>
        </w:rPr>
        <w:t>n</w:t>
      </w:r>
      <w:r w:rsidR="0011616C">
        <w:rPr>
          <w:color w:val="000000" w:themeColor="text1"/>
          <w:sz w:val="24"/>
          <w:szCs w:val="24"/>
        </w:rPr>
        <w:t xml:space="preserve"> la fractura y d</w:t>
      </w:r>
      <w:r w:rsidR="00DD6195">
        <w:rPr>
          <w:color w:val="000000" w:themeColor="text1"/>
          <w:sz w:val="24"/>
          <w:szCs w:val="24"/>
        </w:rPr>
        <w:t>e manera de tener dispuesto el cuerpo para una posición funcional</w:t>
      </w:r>
    </w:p>
    <w:p w14:paraId="507C5E54" w14:textId="74807B1E" w:rsidR="00DD6195" w:rsidRDefault="00DD6195" w:rsidP="002978B9">
      <w:pPr>
        <w:jc w:val="both"/>
        <w:rPr>
          <w:color w:val="000000" w:themeColor="text1"/>
          <w:sz w:val="24"/>
          <w:szCs w:val="24"/>
        </w:rPr>
      </w:pPr>
      <w:r>
        <w:rPr>
          <w:color w:val="000000" w:themeColor="text1"/>
          <w:sz w:val="24"/>
          <w:szCs w:val="24"/>
        </w:rPr>
        <w:t>Férula en U e</w:t>
      </w:r>
      <w:r w:rsidRPr="00DD6195">
        <w:rPr>
          <w:color w:val="000000" w:themeColor="text1"/>
          <w:sz w:val="24"/>
          <w:szCs w:val="24"/>
        </w:rPr>
        <w:t>s la sustitución del yeso confeccionado en la fase anterior, por un plástico a baja temperatura que se moldea sobre el propio miembro fracturado</w:t>
      </w:r>
      <w:r>
        <w:rPr>
          <w:color w:val="000000" w:themeColor="text1"/>
          <w:sz w:val="24"/>
          <w:szCs w:val="24"/>
        </w:rPr>
        <w:t xml:space="preserve"> </w:t>
      </w:r>
      <w:r w:rsidRPr="00DD6195">
        <w:rPr>
          <w:color w:val="000000" w:themeColor="text1"/>
          <w:sz w:val="24"/>
          <w:szCs w:val="24"/>
        </w:rPr>
        <w:t>Inmovilización de fracturas de la diáfisis humeral. Posición del paciente: Sentado, con el codo en 90º de flexión, y pronosupinación intermedia.</w:t>
      </w:r>
    </w:p>
    <w:p w14:paraId="00001C0C" w14:textId="52867A57" w:rsidR="000252F6" w:rsidRDefault="000252F6" w:rsidP="002978B9">
      <w:pPr>
        <w:jc w:val="both"/>
        <w:rPr>
          <w:color w:val="000000" w:themeColor="text1"/>
          <w:sz w:val="24"/>
          <w:szCs w:val="24"/>
        </w:rPr>
      </w:pPr>
      <w:r>
        <w:rPr>
          <w:color w:val="000000" w:themeColor="text1"/>
          <w:sz w:val="24"/>
          <w:szCs w:val="24"/>
        </w:rPr>
        <w:t xml:space="preserve">Toraco braquial contiene todo el miembro superior afectado desde el hombro hasta al mano también </w:t>
      </w:r>
      <w:r w:rsidR="00533701">
        <w:rPr>
          <w:color w:val="000000" w:themeColor="text1"/>
          <w:sz w:val="24"/>
          <w:szCs w:val="24"/>
        </w:rPr>
        <w:t>comprende el tronco y el abdomen apoyándose grandemente en las crestas ilíacas.</w:t>
      </w:r>
    </w:p>
    <w:p w14:paraId="0C103CCA" w14:textId="2FEC5865" w:rsidR="00533701" w:rsidRDefault="00533701" w:rsidP="002978B9">
      <w:pPr>
        <w:jc w:val="both"/>
        <w:rPr>
          <w:color w:val="000000" w:themeColor="text1"/>
          <w:sz w:val="24"/>
          <w:szCs w:val="24"/>
        </w:rPr>
      </w:pPr>
      <w:r>
        <w:rPr>
          <w:color w:val="000000" w:themeColor="text1"/>
          <w:sz w:val="24"/>
          <w:szCs w:val="24"/>
        </w:rPr>
        <w:t xml:space="preserve">Yeso inguinopéico </w:t>
      </w:r>
      <w:r w:rsidRPr="00533701">
        <w:rPr>
          <w:color w:val="000000" w:themeColor="text1"/>
          <w:sz w:val="24"/>
          <w:szCs w:val="24"/>
        </w:rPr>
        <w:t>Se utiliza para tratar las fracturas de diáfisis de la tibia, de rótula, y las fracturas supracondíleas.</w:t>
      </w:r>
    </w:p>
    <w:p w14:paraId="37B81C2D" w14:textId="1260E69F" w:rsidR="002978B9" w:rsidRDefault="002978B9" w:rsidP="002978B9">
      <w:pPr>
        <w:jc w:val="both"/>
        <w:rPr>
          <w:color w:val="000000" w:themeColor="text1"/>
          <w:sz w:val="24"/>
          <w:szCs w:val="24"/>
        </w:rPr>
      </w:pPr>
    </w:p>
    <w:p w14:paraId="4C4039B1" w14:textId="24D04C0F" w:rsidR="007B06EE" w:rsidRDefault="008A76CA" w:rsidP="00652DB8">
      <w:pPr>
        <w:jc w:val="both"/>
        <w:rPr>
          <w:color w:val="000000" w:themeColor="text1"/>
          <w:sz w:val="24"/>
          <w:szCs w:val="24"/>
        </w:rPr>
      </w:pPr>
      <w:r>
        <w:rPr>
          <w:color w:val="000000" w:themeColor="text1"/>
          <w:sz w:val="24"/>
          <w:szCs w:val="24"/>
        </w:rPr>
        <w:t xml:space="preserve">Como pudieron ver en el trabajo hay varios tipos de inmovilizaciones yo solo esplique algunos de ellos lo cual espero y sea de su agrado. La inmovilización es importante para la </w:t>
      </w:r>
      <w:r w:rsidR="001F7D95">
        <w:rPr>
          <w:color w:val="000000" w:themeColor="text1"/>
          <w:sz w:val="24"/>
          <w:szCs w:val="24"/>
        </w:rPr>
        <w:t xml:space="preserve">las fracturas en distintas partes del cuerpo para ayudar a mejorar más rápido son muy </w:t>
      </w:r>
      <w:r w:rsidR="001F7D95">
        <w:rPr>
          <w:color w:val="000000" w:themeColor="text1"/>
          <w:sz w:val="24"/>
          <w:szCs w:val="24"/>
        </w:rPr>
        <w:lastRenderedPageBreak/>
        <w:t>efectivas. pero siempre hay que tener mucho cuidado con nuestro cuerpo hay que cuidarlo muy bien ya que es algo incomodo tener una inmovilización piensen muy bien antes de hacer una cosa brusca con su cuerpo</w:t>
      </w:r>
    </w:p>
    <w:p w14:paraId="6602AACC" w14:textId="51D85C32" w:rsidR="00917193" w:rsidRDefault="00917193" w:rsidP="00652DB8">
      <w:pPr>
        <w:jc w:val="both"/>
        <w:rPr>
          <w:color w:val="000000" w:themeColor="text1"/>
          <w:sz w:val="24"/>
          <w:szCs w:val="24"/>
        </w:rPr>
      </w:pPr>
      <w:r>
        <w:rPr>
          <w:color w:val="000000" w:themeColor="text1"/>
          <w:sz w:val="24"/>
          <w:szCs w:val="24"/>
        </w:rPr>
        <w:t>Linda Zucely Reyes Marroquín</w:t>
      </w:r>
    </w:p>
    <w:p w14:paraId="7455C294" w14:textId="595CC4C1" w:rsidR="00917193" w:rsidRPr="00652DB8" w:rsidRDefault="00917193" w:rsidP="00652DB8">
      <w:pPr>
        <w:jc w:val="both"/>
        <w:rPr>
          <w:color w:val="000000" w:themeColor="text1"/>
          <w:sz w:val="24"/>
          <w:szCs w:val="24"/>
        </w:rPr>
      </w:pPr>
      <w:r>
        <w:rPr>
          <w:color w:val="000000" w:themeColor="text1"/>
          <w:sz w:val="24"/>
          <w:szCs w:val="24"/>
        </w:rPr>
        <w:t xml:space="preserve">Tarea 3 ensayo tipos de inmovilizaciones </w:t>
      </w:r>
    </w:p>
    <w:sectPr w:rsidR="00917193" w:rsidRPr="00652D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B8"/>
    <w:rsid w:val="000252F6"/>
    <w:rsid w:val="0011616C"/>
    <w:rsid w:val="00193FD6"/>
    <w:rsid w:val="001F7D95"/>
    <w:rsid w:val="002978B9"/>
    <w:rsid w:val="00533701"/>
    <w:rsid w:val="00652DB8"/>
    <w:rsid w:val="007B06EE"/>
    <w:rsid w:val="00861201"/>
    <w:rsid w:val="008A76CA"/>
    <w:rsid w:val="00917193"/>
    <w:rsid w:val="00995659"/>
    <w:rsid w:val="00A92AB0"/>
    <w:rsid w:val="00DD619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370F"/>
  <w15:chartTrackingRefBased/>
  <w15:docId w15:val="{F78CF568-17F6-4540-9F7F-98860984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2</Pages>
  <Words>390</Words>
  <Characters>2148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Marroquin</dc:creator>
  <cp:keywords/>
  <dc:description/>
  <cp:lastModifiedBy>Carlos Marroquin</cp:lastModifiedBy>
  <cp:revision>3</cp:revision>
  <dcterms:created xsi:type="dcterms:W3CDTF">2021-08-19T17:30:00Z</dcterms:created>
  <dcterms:modified xsi:type="dcterms:W3CDTF">2021-08-20T15:12:00Z</dcterms:modified>
</cp:coreProperties>
</file>