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BCA" w:rsidRDefault="00E04EB7" w:rsidP="00E04EB7">
      <w:pPr>
        <w:jc w:val="center"/>
        <w:rPr>
          <w:lang w:val="es-MX"/>
        </w:rPr>
      </w:pPr>
      <w:r>
        <w:rPr>
          <w:lang w:val="es-MX"/>
        </w:rPr>
        <w:t>Repasando No.3</w:t>
      </w:r>
      <w:r w:rsidR="005016AF">
        <w:rPr>
          <w:lang w:val="es-MX"/>
        </w:rPr>
        <w:t xml:space="preserve"> Manuel Aguirre </w:t>
      </w:r>
    </w:p>
    <w:p w:rsidR="00E04EB7" w:rsidRDefault="00E04EB7" w:rsidP="00E04EB7">
      <w:pPr>
        <w:rPr>
          <w:lang w:val="es-MX"/>
        </w:rPr>
      </w:pPr>
      <w:r>
        <w:rPr>
          <w:lang w:val="es-MX"/>
        </w:rPr>
        <w:t>1. ¿Qué es una variable?</w:t>
      </w:r>
      <w:r w:rsidR="005016AF">
        <w:rPr>
          <w:lang w:val="es-MX"/>
        </w:rPr>
        <w:t xml:space="preserve"> </w:t>
      </w:r>
      <w:r w:rsidR="005016AF" w:rsidRPr="005016AF">
        <w:rPr>
          <w:color w:val="002060"/>
          <w:lang w:val="es-MX"/>
        </w:rPr>
        <w:t>Es un nombre que en el programa le asignamos a un dato.</w:t>
      </w:r>
    </w:p>
    <w:p w:rsidR="00E04EB7" w:rsidRDefault="00E04EB7" w:rsidP="00E04EB7">
      <w:pPr>
        <w:rPr>
          <w:lang w:val="es-MX"/>
        </w:rPr>
      </w:pPr>
    </w:p>
    <w:p w:rsidR="00E04EB7" w:rsidRPr="005016AF" w:rsidRDefault="00E04EB7" w:rsidP="00E04EB7">
      <w:pPr>
        <w:rPr>
          <w:color w:val="002060"/>
          <w:lang w:val="es-MX"/>
        </w:rPr>
      </w:pPr>
      <w:r>
        <w:rPr>
          <w:lang w:val="es-MX"/>
        </w:rPr>
        <w:t xml:space="preserve">2. ¿Qué nos permite realizar la palabra reservada </w:t>
      </w:r>
      <w:r w:rsidRPr="00E04EB7">
        <w:rPr>
          <w:b/>
          <w:lang w:val="es-MX"/>
        </w:rPr>
        <w:t>Shared</w:t>
      </w:r>
      <w:r>
        <w:rPr>
          <w:lang w:val="es-MX"/>
        </w:rPr>
        <w:t xml:space="preserve">? </w:t>
      </w:r>
      <w:r w:rsidR="005016AF" w:rsidRPr="005016AF">
        <w:rPr>
          <w:color w:val="002060"/>
          <w:lang w:val="es-MX"/>
        </w:rPr>
        <w:t xml:space="preserve">Nos permite declarar una variable en Visual Basic. </w:t>
      </w:r>
    </w:p>
    <w:p w:rsidR="005016AF" w:rsidRDefault="00E04EB7" w:rsidP="00E04EB7">
      <w:pPr>
        <w:tabs>
          <w:tab w:val="left" w:pos="6345"/>
        </w:tabs>
        <w:rPr>
          <w:lang w:val="es-MX"/>
        </w:rPr>
      </w:pPr>
      <w:r>
        <w:rPr>
          <w:lang w:val="es-MX"/>
        </w:rPr>
        <w:tab/>
      </w:r>
    </w:p>
    <w:p w:rsidR="005016AF" w:rsidRPr="006A24A6" w:rsidRDefault="005016AF" w:rsidP="005016AF">
      <w:pPr>
        <w:tabs>
          <w:tab w:val="left" w:pos="6345"/>
        </w:tabs>
        <w:rPr>
          <w:color w:val="002060"/>
          <w:lang w:val="es-MX"/>
        </w:rPr>
      </w:pPr>
      <w:r>
        <w:rPr>
          <w:lang w:val="es-MX"/>
        </w:rPr>
        <w:t>3. ¿Qué</w:t>
      </w:r>
      <w:r w:rsidRPr="005016AF">
        <w:rPr>
          <w:lang w:val="es-MX"/>
        </w:rPr>
        <w:t xml:space="preserve"> es </w:t>
      </w:r>
      <w:r w:rsidRPr="005016AF">
        <w:rPr>
          <w:b/>
          <w:lang w:val="es-MX"/>
        </w:rPr>
        <w:t>ámbito</w:t>
      </w:r>
      <w:r w:rsidRPr="005016AF">
        <w:rPr>
          <w:b/>
          <w:lang w:val="es-MX"/>
        </w:rPr>
        <w:t xml:space="preserve"> de la variable</w:t>
      </w:r>
      <w:r w:rsidRPr="005016AF">
        <w:rPr>
          <w:lang w:val="es-MX"/>
        </w:rPr>
        <w:t>?</w:t>
      </w:r>
      <w:r>
        <w:rPr>
          <w:lang w:val="es-MX"/>
        </w:rPr>
        <w:t xml:space="preserve"> </w:t>
      </w:r>
      <w:r w:rsidRPr="006A24A6">
        <w:rPr>
          <w:color w:val="002060"/>
          <w:lang w:val="es-MX"/>
        </w:rPr>
        <w:t xml:space="preserve">Es normalmente el mismo que su espacio de declaración, el elemento </w:t>
      </w:r>
      <w:r w:rsidR="006A24A6" w:rsidRPr="006A24A6">
        <w:rPr>
          <w:color w:val="002060"/>
          <w:lang w:val="es-MX"/>
        </w:rPr>
        <w:t>contendedor que en él se declara.</w:t>
      </w:r>
    </w:p>
    <w:p w:rsidR="005016AF" w:rsidRDefault="005016AF" w:rsidP="005016AF">
      <w:pPr>
        <w:tabs>
          <w:tab w:val="left" w:pos="6345"/>
        </w:tabs>
        <w:rPr>
          <w:lang w:val="es-MX"/>
        </w:rPr>
      </w:pPr>
    </w:p>
    <w:p w:rsidR="005016AF" w:rsidRDefault="005016AF" w:rsidP="005016AF">
      <w:pPr>
        <w:tabs>
          <w:tab w:val="left" w:pos="6345"/>
        </w:tabs>
        <w:rPr>
          <w:lang w:val="es-MX"/>
        </w:rPr>
      </w:pPr>
      <w:r>
        <w:rPr>
          <w:lang w:val="es-MX"/>
        </w:rPr>
        <w:t xml:space="preserve">4. ¿Qué es el </w:t>
      </w:r>
      <w:r w:rsidRPr="005016AF">
        <w:rPr>
          <w:b/>
          <w:lang w:val="es-MX"/>
        </w:rPr>
        <w:t>periodo</w:t>
      </w:r>
      <w:r w:rsidRPr="005016AF">
        <w:rPr>
          <w:b/>
          <w:lang w:val="es-MX"/>
        </w:rPr>
        <w:t xml:space="preserve"> de duración de una variable</w:t>
      </w:r>
      <w:r w:rsidRPr="005016AF">
        <w:rPr>
          <w:lang w:val="es-MX"/>
        </w:rPr>
        <w:t>?</w:t>
      </w:r>
      <w:r w:rsidR="006A24A6">
        <w:rPr>
          <w:lang w:val="es-MX"/>
        </w:rPr>
        <w:t xml:space="preserve"> </w:t>
      </w:r>
      <w:r w:rsidR="006A24A6" w:rsidRPr="006A24A6">
        <w:rPr>
          <w:color w:val="002060"/>
          <w:lang w:val="es-MX"/>
        </w:rPr>
        <w:t>Es el que representa el tiempo durante el cual la variable está disponible para que pueda ser utilizada.</w:t>
      </w:r>
    </w:p>
    <w:p w:rsidR="005016AF" w:rsidRPr="005016AF" w:rsidRDefault="005016AF" w:rsidP="005016AF">
      <w:pPr>
        <w:tabs>
          <w:tab w:val="left" w:pos="6345"/>
        </w:tabs>
        <w:rPr>
          <w:lang w:val="es-MX"/>
        </w:rPr>
      </w:pPr>
    </w:p>
    <w:p w:rsidR="005016AF" w:rsidRDefault="005016AF" w:rsidP="005016AF">
      <w:pPr>
        <w:tabs>
          <w:tab w:val="left" w:pos="6345"/>
        </w:tabs>
        <w:rPr>
          <w:lang w:val="es-MX"/>
        </w:rPr>
      </w:pPr>
      <w:r>
        <w:rPr>
          <w:lang w:val="es-MX"/>
        </w:rPr>
        <w:t>5</w:t>
      </w:r>
      <w:r w:rsidRPr="005016AF">
        <w:rPr>
          <w:lang w:val="es-MX"/>
        </w:rPr>
        <w:t xml:space="preserve">. </w:t>
      </w:r>
      <w:r>
        <w:rPr>
          <w:lang w:val="es-MX"/>
        </w:rPr>
        <w:t>¿</w:t>
      </w:r>
      <w:r w:rsidRPr="005016AF">
        <w:rPr>
          <w:lang w:val="es-MX"/>
        </w:rPr>
        <w:t xml:space="preserve">Que permite </w:t>
      </w:r>
      <w:r w:rsidRPr="005016AF">
        <w:rPr>
          <w:lang w:val="es-MX"/>
        </w:rPr>
        <w:t>definir</w:t>
      </w:r>
      <w:r w:rsidRPr="005016AF">
        <w:rPr>
          <w:lang w:val="es-MX"/>
        </w:rPr>
        <w:t xml:space="preserve"> la palabra reservada </w:t>
      </w:r>
      <w:r w:rsidRPr="005016AF">
        <w:rPr>
          <w:b/>
          <w:lang w:val="es-MX"/>
        </w:rPr>
        <w:t>Public</w:t>
      </w:r>
      <w:r w:rsidRPr="005016AF">
        <w:rPr>
          <w:lang w:val="es-MX"/>
        </w:rPr>
        <w:t>?</w:t>
      </w:r>
      <w:r w:rsidR="006A24A6">
        <w:rPr>
          <w:lang w:val="es-MX"/>
        </w:rPr>
        <w:t xml:space="preserve"> </w:t>
      </w:r>
      <w:r w:rsidR="006A24A6">
        <w:rPr>
          <w:color w:val="002060"/>
          <w:lang w:val="es-MX"/>
        </w:rPr>
        <w:t>E</w:t>
      </w:r>
      <w:r w:rsidR="006A24A6" w:rsidRPr="006A24A6">
        <w:rPr>
          <w:color w:val="002060"/>
          <w:lang w:val="es-MX"/>
        </w:rPr>
        <w:t>specifica que se puede tener acceso a los elementos desde el código en cualquier parte del mismo proyecto, desde otros proyectos que hagan referencia al proyecto y desde un ensamblado generado a partir del proyecto</w:t>
      </w:r>
      <w:r w:rsidR="006A24A6">
        <w:rPr>
          <w:lang w:val="es-MX"/>
        </w:rPr>
        <w:t xml:space="preserve">. </w:t>
      </w:r>
    </w:p>
    <w:p w:rsidR="005016AF" w:rsidRPr="005016AF" w:rsidRDefault="005016AF" w:rsidP="005016AF">
      <w:pPr>
        <w:tabs>
          <w:tab w:val="left" w:pos="6345"/>
        </w:tabs>
        <w:rPr>
          <w:lang w:val="es-MX"/>
        </w:rPr>
      </w:pPr>
    </w:p>
    <w:p w:rsidR="005016AF" w:rsidRPr="005016AF" w:rsidRDefault="005016AF" w:rsidP="005016AF">
      <w:pPr>
        <w:tabs>
          <w:tab w:val="left" w:pos="6345"/>
        </w:tabs>
        <w:rPr>
          <w:lang w:val="es-MX"/>
        </w:rPr>
      </w:pPr>
      <w:r>
        <w:rPr>
          <w:lang w:val="es-MX"/>
        </w:rPr>
        <w:t>6. ¿</w:t>
      </w:r>
      <w:r w:rsidRPr="005016AF">
        <w:rPr>
          <w:lang w:val="es-MX"/>
        </w:rPr>
        <w:t xml:space="preserve">Qué permite definir la palabra reservada </w:t>
      </w:r>
      <w:r w:rsidRPr="005016AF">
        <w:rPr>
          <w:b/>
          <w:lang w:val="es-MX"/>
        </w:rPr>
        <w:t>Private</w:t>
      </w:r>
      <w:r w:rsidRPr="005016AF">
        <w:rPr>
          <w:lang w:val="es-MX"/>
        </w:rPr>
        <w:t>?</w:t>
      </w:r>
      <w:r w:rsidR="006A24A6">
        <w:rPr>
          <w:lang w:val="es-MX"/>
        </w:rPr>
        <w:t xml:space="preserve"> </w:t>
      </w:r>
      <w:r w:rsidR="006A24A6" w:rsidRPr="006A24A6">
        <w:rPr>
          <w:color w:val="002060"/>
          <w:lang w:val="es-MX"/>
        </w:rPr>
        <w:t>Especifica que sólo se puede tener acceso a los elementos desde dentro del mismo módulo, clase o estructura.</w:t>
      </w:r>
    </w:p>
    <w:p w:rsidR="005016AF" w:rsidRPr="005016AF" w:rsidRDefault="005016AF" w:rsidP="005016AF">
      <w:pPr>
        <w:tabs>
          <w:tab w:val="left" w:pos="6345"/>
        </w:tabs>
        <w:rPr>
          <w:lang w:val="es-MX"/>
        </w:rPr>
      </w:pPr>
    </w:p>
    <w:p w:rsidR="005016AF" w:rsidRPr="006A24A6" w:rsidRDefault="005016AF" w:rsidP="005016AF">
      <w:pPr>
        <w:tabs>
          <w:tab w:val="left" w:pos="6345"/>
        </w:tabs>
        <w:rPr>
          <w:color w:val="002060"/>
          <w:lang w:val="es-MX"/>
        </w:rPr>
      </w:pPr>
      <w:r w:rsidRPr="005016AF">
        <w:rPr>
          <w:lang w:val="es-MX"/>
        </w:rPr>
        <w:t>7</w:t>
      </w:r>
      <w:r>
        <w:rPr>
          <w:lang w:val="es-MX"/>
        </w:rPr>
        <w:t>. ¿Qué</w:t>
      </w:r>
      <w:r w:rsidRPr="005016AF">
        <w:rPr>
          <w:lang w:val="es-MX"/>
        </w:rPr>
        <w:t xml:space="preserve"> es un</w:t>
      </w:r>
      <w:r w:rsidRPr="005016AF">
        <w:rPr>
          <w:b/>
          <w:lang w:val="es-MX"/>
        </w:rPr>
        <w:t xml:space="preserve"> </w:t>
      </w:r>
      <w:r w:rsidRPr="005016AF">
        <w:rPr>
          <w:b/>
          <w:lang w:val="es-MX"/>
        </w:rPr>
        <w:t>identificador</w:t>
      </w:r>
      <w:r>
        <w:rPr>
          <w:lang w:val="es-MX"/>
        </w:rPr>
        <w:t>?</w:t>
      </w:r>
      <w:r w:rsidR="006A24A6">
        <w:rPr>
          <w:lang w:val="es-MX"/>
        </w:rPr>
        <w:t xml:space="preserve"> </w:t>
      </w:r>
      <w:r w:rsidR="006A24A6" w:rsidRPr="006A24A6">
        <w:rPr>
          <w:color w:val="002060"/>
          <w:lang w:val="es-MX"/>
        </w:rPr>
        <w:t>Es el nom</w:t>
      </w:r>
      <w:r w:rsidR="006A24A6">
        <w:rPr>
          <w:color w:val="002060"/>
          <w:lang w:val="es-MX"/>
        </w:rPr>
        <w:t xml:space="preserve">bre de todo elemento declarado y </w:t>
      </w:r>
      <w:r w:rsidR="006A24A6" w:rsidRPr="006A24A6">
        <w:rPr>
          <w:color w:val="002060"/>
          <w:lang w:val="es-MX"/>
        </w:rPr>
        <w:t xml:space="preserve">que utiliza el código para hacer referencia a él. </w:t>
      </w:r>
    </w:p>
    <w:p w:rsidR="005016AF" w:rsidRPr="005016AF" w:rsidRDefault="005016AF" w:rsidP="005016AF">
      <w:pPr>
        <w:tabs>
          <w:tab w:val="left" w:pos="6345"/>
        </w:tabs>
        <w:rPr>
          <w:lang w:val="es-MX"/>
        </w:rPr>
      </w:pPr>
    </w:p>
    <w:p w:rsidR="005016AF" w:rsidRPr="006A24A6" w:rsidRDefault="005016AF" w:rsidP="005016AF">
      <w:pPr>
        <w:tabs>
          <w:tab w:val="left" w:pos="5475"/>
        </w:tabs>
        <w:rPr>
          <w:lang w:val="es-MX"/>
        </w:rPr>
      </w:pPr>
      <w:r>
        <w:rPr>
          <w:lang w:val="es-MX"/>
        </w:rPr>
        <w:t>8. ¿</w:t>
      </w:r>
      <w:r w:rsidRPr="005016AF">
        <w:rPr>
          <w:lang w:val="es-MX"/>
        </w:rPr>
        <w:t>Qué</w:t>
      </w:r>
      <w:r w:rsidRPr="005016AF">
        <w:rPr>
          <w:lang w:val="es-MX"/>
        </w:rPr>
        <w:t xml:space="preserve"> longitud deben de tener los </w:t>
      </w:r>
      <w:r w:rsidRPr="005016AF">
        <w:rPr>
          <w:b/>
          <w:lang w:val="es-MX"/>
        </w:rPr>
        <w:t>identificadores</w:t>
      </w:r>
      <w:r w:rsidRPr="005016AF">
        <w:rPr>
          <w:lang w:val="es-MX"/>
        </w:rPr>
        <w:t>?</w:t>
      </w:r>
      <w:r w:rsidR="006A24A6">
        <w:rPr>
          <w:lang w:val="es-MX"/>
        </w:rPr>
        <w:t xml:space="preserve"> </w:t>
      </w:r>
      <w:r w:rsidR="006A24A6" w:rsidRPr="006A24A6">
        <w:rPr>
          <w:color w:val="002060"/>
          <w:lang w:val="es-MX"/>
        </w:rPr>
        <w:t xml:space="preserve">No puede ser mayor de 1023 caracteres de longitud. </w:t>
      </w:r>
      <w:r w:rsidR="006A24A6" w:rsidRPr="006A24A6">
        <w:rPr>
          <w:lang w:val="es-MX"/>
        </w:rPr>
        <w:tab/>
      </w:r>
    </w:p>
    <w:p w:rsidR="005016AF" w:rsidRPr="005016AF" w:rsidRDefault="005016AF" w:rsidP="005016AF">
      <w:pPr>
        <w:tabs>
          <w:tab w:val="left" w:pos="5475"/>
        </w:tabs>
        <w:rPr>
          <w:lang w:val="es-MX"/>
        </w:rPr>
      </w:pPr>
    </w:p>
    <w:p w:rsidR="005016AF" w:rsidRPr="00934674" w:rsidRDefault="005016AF" w:rsidP="005016AF">
      <w:pPr>
        <w:tabs>
          <w:tab w:val="left" w:pos="6345"/>
        </w:tabs>
        <w:rPr>
          <w:color w:val="002060"/>
          <w:lang w:val="es-MX"/>
        </w:rPr>
      </w:pPr>
      <w:r w:rsidRPr="005016AF">
        <w:rPr>
          <w:lang w:val="es-MX"/>
        </w:rPr>
        <w:t xml:space="preserve">9. </w:t>
      </w:r>
      <w:r>
        <w:rPr>
          <w:lang w:val="es-MX"/>
        </w:rPr>
        <w:t>¿Qué</w:t>
      </w:r>
      <w:r w:rsidRPr="005016AF">
        <w:rPr>
          <w:lang w:val="es-MX"/>
        </w:rPr>
        <w:t xml:space="preserve"> es </w:t>
      </w:r>
      <w:r w:rsidRPr="005016AF">
        <w:rPr>
          <w:b/>
          <w:lang w:val="es-MX"/>
        </w:rPr>
        <w:t>ámbito</w:t>
      </w:r>
      <w:r w:rsidRPr="005016AF">
        <w:rPr>
          <w:b/>
          <w:lang w:val="es-MX"/>
        </w:rPr>
        <w:t xml:space="preserve"> a nivel de procedimiento</w:t>
      </w:r>
      <w:r w:rsidRPr="005016AF">
        <w:rPr>
          <w:lang w:val="es-MX"/>
        </w:rPr>
        <w:t>?</w:t>
      </w:r>
      <w:r w:rsidR="00934674">
        <w:rPr>
          <w:lang w:val="es-MX"/>
        </w:rPr>
        <w:t xml:space="preserve"> </w:t>
      </w:r>
      <w:r w:rsidR="00934674" w:rsidRPr="00934674">
        <w:rPr>
          <w:color w:val="002060"/>
          <w:lang w:val="es-MX"/>
        </w:rPr>
        <w:t>Es la declaración para que una variable sea visible sólo dentro de un bloque. Una variable o constante definida en un procedimiento no es visible fuera de ese procedimiento. Solo el procedimiento que contiene la declaración de variable puede usarla</w:t>
      </w:r>
    </w:p>
    <w:p w:rsidR="005016AF" w:rsidRDefault="005016AF" w:rsidP="005016AF">
      <w:pPr>
        <w:tabs>
          <w:tab w:val="left" w:pos="6345"/>
        </w:tabs>
        <w:rPr>
          <w:lang w:val="es-MX"/>
        </w:rPr>
      </w:pPr>
    </w:p>
    <w:p w:rsidR="00E04EB7" w:rsidRDefault="005016AF" w:rsidP="005016AF">
      <w:pPr>
        <w:tabs>
          <w:tab w:val="left" w:pos="6345"/>
        </w:tabs>
        <w:rPr>
          <w:lang w:val="es-MX"/>
        </w:rPr>
      </w:pPr>
      <w:r>
        <w:rPr>
          <w:lang w:val="es-MX"/>
        </w:rPr>
        <w:t>10. ¿Cuál</w:t>
      </w:r>
      <w:r w:rsidRPr="005016AF">
        <w:rPr>
          <w:lang w:val="es-MX"/>
        </w:rPr>
        <w:t>es</w:t>
      </w:r>
      <w:r w:rsidRPr="005016AF">
        <w:rPr>
          <w:lang w:val="es-MX"/>
        </w:rPr>
        <w:t xml:space="preserve"> son las reglas para declarar </w:t>
      </w:r>
      <w:r w:rsidRPr="005016AF">
        <w:rPr>
          <w:b/>
          <w:lang w:val="es-MX"/>
        </w:rPr>
        <w:t>identificadores</w:t>
      </w:r>
      <w:r w:rsidRPr="005016AF">
        <w:rPr>
          <w:lang w:val="es-MX"/>
        </w:rPr>
        <w:t>?</w:t>
      </w:r>
      <w:r w:rsidR="00E04EB7">
        <w:rPr>
          <w:lang w:val="es-MX"/>
        </w:rPr>
        <w:t xml:space="preserve"> </w:t>
      </w:r>
    </w:p>
    <w:p w:rsidR="00934674" w:rsidRDefault="00934674" w:rsidP="005016AF">
      <w:pPr>
        <w:tabs>
          <w:tab w:val="left" w:pos="6345"/>
        </w:tabs>
        <w:rPr>
          <w:color w:val="002060"/>
          <w:lang w:val="es-MX"/>
        </w:rPr>
      </w:pPr>
      <w:r w:rsidRPr="00934674">
        <w:rPr>
          <w:color w:val="002060"/>
          <w:lang w:val="es-MX"/>
        </w:rPr>
        <w:t>*</w:t>
      </w:r>
      <w:r>
        <w:rPr>
          <w:color w:val="002060"/>
          <w:lang w:val="es-MX"/>
        </w:rPr>
        <w:t>Debe comenzar por un carácter alfabético o un signo de subrayado (…).</w:t>
      </w:r>
    </w:p>
    <w:p w:rsidR="00934674" w:rsidRDefault="00934674" w:rsidP="005016AF">
      <w:pPr>
        <w:tabs>
          <w:tab w:val="left" w:pos="6345"/>
        </w:tabs>
        <w:rPr>
          <w:color w:val="002060"/>
          <w:lang w:val="es-MX"/>
        </w:rPr>
      </w:pPr>
      <w:r>
        <w:rPr>
          <w:color w:val="002060"/>
          <w:lang w:val="es-MX"/>
        </w:rPr>
        <w:t>*</w:t>
      </w:r>
      <w:r w:rsidR="00714BF6">
        <w:rPr>
          <w:color w:val="002060"/>
          <w:lang w:val="es-MX"/>
        </w:rPr>
        <w:t>Sólo puede contener caracteres alfanuméricos, dígitos decimales y signos de subrayado.</w:t>
      </w:r>
    </w:p>
    <w:p w:rsidR="00714BF6" w:rsidRDefault="00714BF6" w:rsidP="005016AF">
      <w:pPr>
        <w:tabs>
          <w:tab w:val="left" w:pos="6345"/>
        </w:tabs>
        <w:rPr>
          <w:color w:val="002060"/>
          <w:lang w:val="es-MX"/>
        </w:rPr>
      </w:pPr>
      <w:r>
        <w:rPr>
          <w:color w:val="002060"/>
          <w:lang w:val="es-MX"/>
        </w:rPr>
        <w:lastRenderedPageBreak/>
        <w:t>*Debe contener por lo menos un carácter alfanumérico o un digito decimal, si inicia con un signo de subrayado.</w:t>
      </w:r>
    </w:p>
    <w:p w:rsidR="00714BF6" w:rsidRDefault="00714BF6" w:rsidP="005016AF">
      <w:pPr>
        <w:tabs>
          <w:tab w:val="left" w:pos="6345"/>
        </w:tabs>
        <w:rPr>
          <w:color w:val="002060"/>
          <w:lang w:val="es-MX"/>
        </w:rPr>
      </w:pPr>
      <w:r>
        <w:rPr>
          <w:color w:val="002060"/>
          <w:lang w:val="es-MX"/>
        </w:rPr>
        <w:t>*No puede ser mayor a 1023 caracteres de longitud.</w:t>
      </w:r>
    </w:p>
    <w:p w:rsidR="00714BF6" w:rsidRPr="00934674" w:rsidRDefault="00714BF6" w:rsidP="005016AF">
      <w:pPr>
        <w:tabs>
          <w:tab w:val="left" w:pos="6345"/>
        </w:tabs>
        <w:rPr>
          <w:color w:val="002060"/>
          <w:lang w:val="es-MX"/>
        </w:rPr>
      </w:pPr>
      <w:r>
        <w:rPr>
          <w:color w:val="002060"/>
          <w:lang w:val="es-MX"/>
        </w:rPr>
        <w:t xml:space="preserve">*El límite de longitud de 1023 caracteres </w:t>
      </w:r>
      <w:r w:rsidR="00D31BC2">
        <w:rPr>
          <w:color w:val="002060"/>
          <w:lang w:val="es-MX"/>
        </w:rPr>
        <w:t>también se aplica a la cadena completa de un nombre completo.</w:t>
      </w:r>
      <w:bookmarkStart w:id="0" w:name="_GoBack"/>
      <w:bookmarkEnd w:id="0"/>
      <w:r>
        <w:rPr>
          <w:color w:val="002060"/>
          <w:lang w:val="es-MX"/>
        </w:rPr>
        <w:t xml:space="preserve"> </w:t>
      </w:r>
    </w:p>
    <w:sectPr w:rsidR="00714BF6" w:rsidRPr="00934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B7"/>
    <w:rsid w:val="00387D38"/>
    <w:rsid w:val="005016AF"/>
    <w:rsid w:val="00550514"/>
    <w:rsid w:val="005F4ACE"/>
    <w:rsid w:val="006A24A6"/>
    <w:rsid w:val="00714BF6"/>
    <w:rsid w:val="00916B47"/>
    <w:rsid w:val="00934674"/>
    <w:rsid w:val="00D31BC2"/>
    <w:rsid w:val="00E0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210FFFC-8DA6-4DCF-B962-41CE88C8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302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DelValle</dc:creator>
  <cp:keywords/>
  <dc:description/>
  <cp:lastModifiedBy>Manuel DelValle</cp:lastModifiedBy>
  <cp:revision>4</cp:revision>
  <dcterms:created xsi:type="dcterms:W3CDTF">2021-07-30T14:08:00Z</dcterms:created>
  <dcterms:modified xsi:type="dcterms:W3CDTF">2021-08-02T03:31:00Z</dcterms:modified>
</cp:coreProperties>
</file>