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matemáticas, un número irracional es un valor que no puede ser expresado como una fracción m/n, donde y . Es cualquier número real que no es racional, y su expresión decimal no es ni exacta ni periódica.</w:t>
      </w:r>
      <w:r>
        <w:rPr/>
        <w:drawing>
          <wp:inline distL="114300" distT="0" distB="0" distR="114300">
            <wp:extent cx="2828990" cy="158364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28990" cy="158364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</Words>
  <Characters>167</Characters>
  <Application>WPS Office</Application>
  <Paragraphs>1</Paragraphs>
  <CharactersWithSpaces>203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2025-08-06T15:10:19Z</dcterms:created>
  <dc:creator>TB328XU</dc:creator>
  <lastModifiedBy>TB328XU</lastModifiedBy>
  <dcterms:modified xsi:type="dcterms:W3CDTF">2025-08-06T15:10:19Z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5f2e4da97b344217b294a4d34799b6ca</vt:lpwstr>
  </property>
</Properties>
</file>