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>Ceñales de la comunida:</w:t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/>
        <w:drawing>
          <wp:inline distL="114300" distT="0" distB="0" distR="114300">
            <wp:extent cx="2971800" cy="2228849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drawing>
          <wp:inline distL="114300" distT="0" distB="0" distR="114300">
            <wp:extent cx="2971800" cy="2228849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971800" cy="2228849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styles" Target="styl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4</Words>
  <Characters>20</Characters>
  <Application>WPS Office</Application>
  <Paragraphs>4</Paragraphs>
  <CharactersWithSpaces>23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2025-11-12T13:37:53Z</dcterms:created>
  <dc:creator>TB328XU</dc:creator>
  <lastModifiedBy>TB328XU</lastModifiedBy>
  <dcterms:modified xsi:type="dcterms:W3CDTF">2025-11-12T13:37:53Z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e9a5bef296504de090f3413da0481db8</vt:lpwstr>
  </property>
</Properties>
</file>