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  <w:r>
        <w:rPr>
          <w:rFonts w:cs="Times New Roman" w:eastAsia="Times New Roman" w:hAnsi="Times New Roman"/>
          <w:lang w:val="en-US" w:eastAsia="es-MX"/>
        </w:rPr>
        <w:t xml:space="preserve">el paisaje. es muy donitos la agua es muy dueno el lugar las montañas son muy grandes son y los árboles son donitos los camino son donitos y las dareras son de madera y rocas son donitos para una foto y las nudes son donitos y la agua es muy azus y las montañas ensima ay un poco niedes la sima de la mañana y son filosa y son donitos la naturaleza es muy donitos y los árboles son corridas y son donitos los árboles y son especiales para la madre naturaleza y la agua es redonda la agua es todo es vida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0" distT="0" distB="0" distR="0">
            <wp:extent cx="5918662" cy="342184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18662" cy="342184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103</Words>
  <Pages>1</Pages>
  <Characters>401</Characters>
  <Application>WPS Office</Application>
  <DocSecurity>0</DocSecurity>
  <Paragraphs>4</Paragraphs>
  <ScaleCrop>false</ScaleCrop>
  <LinksUpToDate>false</LinksUpToDate>
  <CharactersWithSpaces>504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2025-10-30T18:06:12Z</dcterms:created>
  <dc:creator>Patricia Heinemann</dc:creator>
  <lastModifiedBy>TB328XU</lastModifiedBy>
  <dcterms:modified xsi:type="dcterms:W3CDTF">2025-10-30T18:06:12Z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c20aa72d44f64ff1b9c51093315490fd</vt:lpwstr>
  </property>
</Properties>
</file>