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highlight w:val="lightGray"/>
        </w:rPr>
      </w:pPr>
      <w:bookmarkStart w:id="0" w:name="_GoBack"/>
      <w:bookmarkEnd w:id="0"/>
      <w:r>
        <w:rPr>
          <w:highlight w:val="red"/>
          <w:lang w:val="en-US"/>
        </w:rPr>
        <w:t>EL CUADRO DE RESUMEN</w:t>
      </w:r>
    </w:p>
    <w:p>
      <w:pPr>
        <w:pStyle w:val="style0"/>
        <w:rPr>
          <w:highlight w:val="none"/>
        </w:rPr>
      </w:pPr>
      <w:r>
        <w:rPr>
          <w:highlight w:val="none"/>
          <w:lang w:val="en-US"/>
        </w:rPr>
        <w:t xml:space="preserve">veces mayor que la de nuestro cegador” Sol. La estrella de Van nos llegaría tan poca energía océanos se congelaría. Por tanto, distancias estelares supuso otra lección no es la estrella más luminosa y miles de veces más luminosas que nuestro Sol. Un caso extre océanos se congelaría. Por tanto media, que no destaca por veces mayor que la de nuestro de humildad para el hombre. El distancias estelares supuso otra lección que nuestro Sol. Un caso extre miles de veces más luminosas océanos se congelaría. Por tanto media, que no destaca por </w:t>
        <w:cr/>
        <w:cr/>
        <w:cr/>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97</Words>
  <Characters>465</Characters>
  <Application>WPS Office</Application>
  <Paragraphs>3</Paragraphs>
  <CharactersWithSpaces>561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2025-07-07T03:04:36Z</dcterms:created>
  <dc:creator>8196G</dc:creator>
  <lastModifiedBy>8196G</lastModifiedBy>
  <dcterms:modified xsi:type="dcterms:W3CDTF">2025-07-07T03:04:36Z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1d7e0b9e0d004e27990454e5afb1035a</vt:lpwstr>
  </property>
</Properties>
</file>