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CARBOHIDRATOS: son uno de los tres macronutrientes principales junto con proteínas y grasas.</w:t>
      </w:r>
    </w:p>
    <w:p>
      <w:pPr>
        <w:pStyle w:val="style0"/>
        <w:rPr/>
      </w:pPr>
      <w:r>
        <w:rPr>
          <w:lang w:val="en-US"/>
        </w:rPr>
        <w:t>FRUTAS: son los órganos reproductivos de las plantas que contienen semillas y se caracterizan por su sabor.</w:t>
      </w:r>
    </w:p>
    <w:p>
      <w:pPr>
        <w:pStyle w:val="style0"/>
        <w:rPr/>
      </w:pPr>
      <w:r>
        <w:rPr>
          <w:lang w:val="en-US"/>
        </w:rPr>
        <w:t>VERDURAS: son plantas que se consumen como alimentos generalmente en plantas solados.</w:t>
      </w:r>
    </w:p>
    <w:p>
      <w:pPr>
        <w:pStyle w:val="style0"/>
        <w:rPr/>
      </w:pPr>
      <w:r>
        <w:rPr>
          <w:lang w:val="en-US"/>
        </w:rPr>
        <w:t>LÁCTEOS: son productos derivados de la leche de animales como vaca cabras u ovejas.</w:t>
      </w:r>
    </w:p>
    <w:p>
      <w:pPr>
        <w:pStyle w:val="style0"/>
        <w:rPr/>
      </w:pPr>
      <w:r>
        <w:rPr>
          <w:lang w:val="en-US"/>
        </w:rPr>
        <w:t>PROTEÍNA: son macronutrientes esenciales formados por aminoácidos que son los ladrillos del cuerpo.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69</Words>
  <Characters>402</Characters>
  <Application>WPS Office</Application>
  <Paragraphs>5</Paragraphs>
  <CharactersWithSpaces>466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2026-03-09T18:04:05Z</dcterms:created>
  <dc:creator>TB328XU</dc:creator>
  <lastModifiedBy>TB328XU</lastModifiedBy>
  <dcterms:modified xsi:type="dcterms:W3CDTF">2026-03-09T18:04:05Z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7d0faa89d8a14a029184591b5f151630</vt:lpwstr>
  </property>
</Properties>
</file>