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Impact" w:cs="Impact" w:eastAsia="Impact" w:hAnsi="Impact"/>
          <w:sz w:val="30"/>
          <w:szCs w:val="30"/>
        </w:rPr>
      </w:pPr>
      <w:r w:rsidDel="00000000" w:rsidR="00000000" w:rsidRPr="00000000">
        <w:rPr>
          <w:rFonts w:ascii="Impact" w:cs="Impact" w:eastAsia="Impact" w:hAnsi="Impact"/>
          <w:sz w:val="30"/>
          <w:szCs w:val="30"/>
          <w:rtl w:val="0"/>
        </w:rPr>
        <w:t xml:space="preserve">Link de video “Dominios de Internet”</w:t>
      </w:r>
    </w:p>
    <w:p w:rsidR="00000000" w:rsidDel="00000000" w:rsidP="00000000" w:rsidRDefault="00000000" w:rsidRPr="00000000" w14:paraId="00000002">
      <w:pPr>
        <w:rPr>
          <w:rFonts w:ascii="Impact" w:cs="Impact" w:eastAsia="Impact" w:hAnsi="Impac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mpact" w:cs="Impact" w:eastAsia="Impact" w:hAnsi="Impact"/>
          <w:sz w:val="30"/>
          <w:szCs w:val="30"/>
        </w:rPr>
      </w:pPr>
      <w:hyperlink r:id="rId6">
        <w:r w:rsidDel="00000000" w:rsidR="00000000" w:rsidRPr="00000000">
          <w:rPr>
            <w:rFonts w:ascii="Impact" w:cs="Impact" w:eastAsia="Impact" w:hAnsi="Impact"/>
            <w:color w:val="1155cc"/>
            <w:sz w:val="30"/>
            <w:szCs w:val="30"/>
            <w:u w:val="single"/>
            <w:rtl w:val="0"/>
          </w:rPr>
          <w:t xml:space="preserve">https://drive.google.com/file/d/1xQDw-K12yMCD9E3pK0oXQKcnf93KkreQ/view?usp=sharing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xQDw-K12yMCD9E3pK0oXQKcnf93Kkre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