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0D30FC">
      <w:r>
        <w:t>Ámbar. hola –hello</w:t>
      </w:r>
    </w:p>
    <w:p w:rsidR="000D30FC" w:rsidRDefault="000D30FC">
      <w:r>
        <w:t xml:space="preserve">Austin hola –hello </w:t>
      </w:r>
    </w:p>
    <w:p w:rsidR="000D30FC" w:rsidRDefault="000D30FC" w:rsidP="000D30FC">
      <w:r>
        <w:t xml:space="preserve">Ámbar. Soy mejor que tú en literatura - </w:t>
      </w:r>
      <w:r>
        <w:t>I am better than you in literature</w:t>
      </w:r>
    </w:p>
    <w:p w:rsidR="000D30FC" w:rsidRDefault="000D30FC" w:rsidP="000D30FC">
      <w:r>
        <w:t>Austin. eso lo veremos que no va a venir tu novio -</w:t>
      </w:r>
      <w:r w:rsidRPr="000D30FC">
        <w:t xml:space="preserve"> </w:t>
      </w:r>
      <w:r>
        <w:t>we will see that your boyfriend</w:t>
      </w:r>
      <w:bookmarkStart w:id="0" w:name="_GoBack"/>
      <w:bookmarkEnd w:id="0"/>
      <w:r>
        <w:t xml:space="preserve"> will not come</w:t>
      </w:r>
    </w:p>
    <w:p w:rsidR="000D30FC" w:rsidRDefault="000D30FC" w:rsidP="000D30FC"/>
    <w:p w:rsidR="000D30FC" w:rsidRDefault="000D30FC"/>
    <w:sectPr w:rsidR="000D3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FC"/>
    <w:rsid w:val="000D30FC"/>
    <w:rsid w:val="00133035"/>
    <w:rsid w:val="00B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2469"/>
  <w15:chartTrackingRefBased/>
  <w15:docId w15:val="{BA8BDF1F-54B7-406C-A9AF-9C8FE29E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2021-03-13T04:48:00Z</dcterms:created>
  <dcterms:modified xsi:type="dcterms:W3CDTF">2021-03-13T04:52:00Z</dcterms:modified>
</cp:coreProperties>
</file>