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auto"/>
          <w:highlight w:val="red"/>
        </w:rPr>
      </w:pPr>
      <w:bookmarkStart w:id="0" w:name="_GoBack"/>
      <w:bookmarkEnd w:id="0"/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5478716</wp:posOffset>
                </wp:positionH>
                <wp:positionV relativeFrom="page">
                  <wp:posOffset>1092327</wp:posOffset>
                </wp:positionV>
                <wp:extent cx="2211706" cy="1548193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11706" cy="1548193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una niña está leyendo en un libro está los cuentos está la casa de sus mamá está enseñado en sus hijo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adj="1350,25920" o:spt="63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1028" type="#_x0000_t63" adj="6300,24300" fillcolor="white" style="position:absolute;margin-left:431.39pt;margin-top:86.01pt;width:174.15pt;height:121.91pt;z-index:4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center"/>
                        <w:rPr/>
                      </w:pPr>
                      <w:r>
                        <w:rPr>
                          <w:lang w:val="en-US"/>
                        </w:rPr>
                        <w:t>una niña está leyendo en un libro está los cuentos está la casa de sus mamá está enseñado en sus hijo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221805</wp:posOffset>
                </wp:positionH>
                <wp:positionV relativeFrom="page">
                  <wp:posOffset>3196653</wp:posOffset>
                </wp:positionV>
                <wp:extent cx="2324290" cy="1412005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24290" cy="1412005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9">
                        <w:txbxContent>
                          <w:p>
                            <w:pPr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una pato está en un agua está los amigos está con el pero el pato está enojado está tres los patos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1029" type="#_x0000_t63" adj="6300,24300" fillcolor="white" style="position:absolute;margin-left:17.46pt;margin-top:251.71pt;width:183.01pt;height:111.18pt;z-index:5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>una pato está en un agua está los amigos está con el pero el pato está enojado está tres los patos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121411</wp:posOffset>
                </wp:positionH>
                <wp:positionV relativeFrom="page">
                  <wp:posOffset>1107821</wp:posOffset>
                </wp:positionV>
                <wp:extent cx="2159126" cy="1511388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59126" cy="1511388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el maestría está con los niños está enseñando los letras está matemática está todo los niños en la es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1026" type="#_x0000_t63" adj="6300,24300" fillcolor="white" style="position:absolute;margin-left:9.56pt;margin-top:87.23pt;width:170.01pt;height:119.01pt;z-index:2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>el maestría está con los niños está enseñando los letras está matemática está todo los niños en la es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2769934</wp:posOffset>
                </wp:positionH>
                <wp:positionV relativeFrom="page">
                  <wp:posOffset>1111694</wp:posOffset>
                </wp:positionV>
                <wp:extent cx="2260283" cy="1582198"/>
                <wp:effectExtent l="0" t="0" r="0" b="0"/>
                <wp:wrapNone/>
                <wp:docPr id="102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60283" cy="1582198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jc w:val="left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 xml:space="preserve">los niños y niñas está jugando el la cancha está los niños está soltando en una cuerdas está jugando 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1027" type="#_x0000_t63" adj="6300,24300" fillcolor="white" style="position:absolute;margin-left:218.11pt;margin-top:87.54pt;width:177.98pt;height:124.58pt;z-index:3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>
                  <w:txbxContent>
                    <w:p>
                      <w:pPr>
                        <w:jc w:val="left"/>
                        <w:rPr/>
                      </w:pPr>
                      <w:r>
                        <w:rPr>
                          <w:lang w:val="en-US"/>
                        </w:rPr>
                        <w:t xml:space="preserve">los niños y niñas está jugando el la cancha está los niños está soltando en una cuerdas está jugando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lang w:val="en-US"/>
        </w:rPr>
        <w:t>te lo cuento me lo cuentas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86</Words>
  <Characters>345</Characters>
  <Application>WPS Office</Application>
  <Paragraphs>9</Paragraphs>
  <CharactersWithSpaces>427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2025-09-19T15:01:43Z</dcterms:created>
  <dc:creator>8196G</dc:creator>
  <lastModifiedBy>8196G</lastModifiedBy>
  <dcterms:modified xsi:type="dcterms:W3CDTF">2025-09-19T15:01:44Z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8ed33bc275d04371bcb3ac57eb08f30a</vt:lpwstr>
  </property>
</Properties>
</file>