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DD122" w14:textId="77777777" w:rsidR="00153006" w:rsidRDefault="00153006" w:rsidP="0015300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1.  Escribe y completa el siguiente texto con las palabras que aparecen abajo. </w:t>
      </w:r>
    </w:p>
    <w:p w14:paraId="455CFDE9" w14:textId="7749217C" w:rsidR="00153006" w:rsidRDefault="00153006" w:rsidP="0015300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xml:space="preserve">La </w:t>
      </w:r>
      <w:r>
        <w:rPr>
          <w:rFonts w:ascii="Verdana" w:hAnsi="Verdana"/>
          <w:color w:val="444444"/>
        </w:rPr>
        <w:t xml:space="preserve">historia </w:t>
      </w:r>
      <w:r>
        <w:rPr>
          <w:rFonts w:ascii="Verdana" w:hAnsi="Verdana"/>
          <w:color w:val="444444"/>
          <w:sz w:val="20"/>
          <w:szCs w:val="20"/>
        </w:rPr>
        <w:t xml:space="preserve">del arte se separa de la historia en el siglo XVIII para convertirse en una </w:t>
      </w:r>
      <w:r w:rsidRPr="00153006">
        <w:rPr>
          <w:rFonts w:ascii="Verdana" w:hAnsi="Verdana"/>
          <w:color w:val="444444"/>
        </w:rPr>
        <w:t>obra</w:t>
      </w:r>
      <w:r>
        <w:rPr>
          <w:rFonts w:ascii="Verdana" w:hAnsi="Verdana"/>
          <w:color w:val="444444"/>
          <w:sz w:val="20"/>
          <w:szCs w:val="20"/>
        </w:rPr>
        <w:t xml:space="preserve">propia. El arte no es una ciencia pero la historia del arte sí lo es. Su objetivo fundamental es estudiar las diferentes expresiones </w:t>
      </w:r>
      <w:r w:rsidRPr="00153006">
        <w:rPr>
          <w:rFonts w:ascii="Verdana" w:hAnsi="Verdana"/>
          <w:color w:val="444444"/>
        </w:rPr>
        <w:t xml:space="preserve">artisticas </w:t>
      </w:r>
      <w:r>
        <w:rPr>
          <w:rFonts w:ascii="Verdana" w:hAnsi="Verdana"/>
          <w:color w:val="444444"/>
          <w:sz w:val="20"/>
          <w:szCs w:val="20"/>
        </w:rPr>
        <w:t xml:space="preserve">como la arquitectura, la música, o la danza. El objeto fundamental del estudio del historiador/a del arte es la </w:t>
      </w:r>
      <w:r w:rsidRPr="00153006">
        <w:rPr>
          <w:rFonts w:ascii="Verdana" w:hAnsi="Verdana"/>
          <w:color w:val="444444"/>
        </w:rPr>
        <w:t>ciencia</w:t>
      </w:r>
      <w:r>
        <w:rPr>
          <w:rFonts w:ascii="Verdana" w:hAnsi="Verdana"/>
          <w:color w:val="444444"/>
          <w:sz w:val="20"/>
          <w:szCs w:val="20"/>
        </w:rPr>
        <w:t xml:space="preserve"> artística y todo lo que la rodea.</w:t>
      </w:r>
    </w:p>
    <w:p w14:paraId="1B85B787" w14:textId="77777777" w:rsidR="00153006" w:rsidRDefault="00153006" w:rsidP="0015300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73DE6E63" w14:textId="4B9684FD" w:rsidR="00153006" w:rsidRDefault="00153006" w:rsidP="0015300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w:t>
      </w:r>
    </w:p>
    <w:p w14:paraId="373DBC95" w14:textId="77777777" w:rsidR="00153006" w:rsidRDefault="00153006" w:rsidP="0015300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2FC8D2EE" w14:textId="02AC9B61" w:rsidR="00153006" w:rsidRPr="00153006" w:rsidRDefault="00153006" w:rsidP="0015300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2.   Ahora pon tres ejemplos que demuestren que el arte nos permite hacer funcionar y desarrollar muchas de nuestras capacidades.</w:t>
      </w:r>
    </w:p>
    <w:p w14:paraId="25774C9A" w14:textId="77777777" w:rsidR="00153006" w:rsidRDefault="00153006" w:rsidP="00153006">
      <w:pPr>
        <w:shd w:val="clear" w:color="auto" w:fill="FFFFFF"/>
        <w:spacing w:after="336" w:line="240" w:lineRule="auto"/>
        <w:jc w:val="both"/>
        <w:outlineLvl w:val="3"/>
        <w:rPr>
          <w:rFonts w:ascii="Arial" w:eastAsia="Times New Roman" w:hAnsi="Arial" w:cs="Times New Roman"/>
          <w:b/>
          <w:bCs/>
          <w:color w:val="34C663"/>
          <w:sz w:val="24"/>
          <w:szCs w:val="24"/>
          <w:bdr w:val="none" w:sz="0" w:space="0" w:color="auto" w:frame="1"/>
          <w:lang w:eastAsia="es-GT"/>
        </w:rPr>
      </w:pPr>
    </w:p>
    <w:p w14:paraId="7D04A302" w14:textId="77777777" w:rsidR="00153006" w:rsidRDefault="00153006" w:rsidP="00153006">
      <w:pPr>
        <w:shd w:val="clear" w:color="auto" w:fill="FFFFFF"/>
        <w:spacing w:after="336" w:line="240" w:lineRule="auto"/>
        <w:jc w:val="both"/>
        <w:outlineLvl w:val="3"/>
        <w:rPr>
          <w:rFonts w:ascii="Arial" w:eastAsia="Times New Roman" w:hAnsi="Arial" w:cs="Times New Roman"/>
          <w:b/>
          <w:bCs/>
          <w:color w:val="34C663"/>
          <w:sz w:val="24"/>
          <w:szCs w:val="24"/>
          <w:bdr w:val="none" w:sz="0" w:space="0" w:color="auto" w:frame="1"/>
          <w:lang w:eastAsia="es-GT"/>
        </w:rPr>
      </w:pPr>
    </w:p>
    <w:p w14:paraId="1F48592F" w14:textId="2E81BF48"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Pr>
          <w:rFonts w:ascii="Arial" w:eastAsia="Times New Roman" w:hAnsi="Arial" w:cs="Times New Roman"/>
          <w:b/>
          <w:bCs/>
          <w:color w:val="34C663"/>
          <w:sz w:val="24"/>
          <w:szCs w:val="24"/>
          <w:bdr w:val="none" w:sz="0" w:space="0" w:color="auto" w:frame="1"/>
          <w:lang w:eastAsia="es-GT"/>
        </w:rPr>
        <w:t>1a</w:t>
      </w:r>
      <w:r w:rsidRPr="00153006">
        <w:rPr>
          <w:rFonts w:ascii="Arial" w:eastAsia="Times New Roman" w:hAnsi="Arial" w:cs="Times New Roman"/>
          <w:b/>
          <w:bCs/>
          <w:color w:val="34C663"/>
          <w:sz w:val="24"/>
          <w:szCs w:val="24"/>
          <w:bdr w:val="none" w:sz="0" w:space="0" w:color="auto" w:frame="1"/>
          <w:lang w:eastAsia="es-GT"/>
        </w:rPr>
        <w:t>.- El arte te puede ayudarnos para a ser creativos.</w:t>
      </w:r>
    </w:p>
    <w:p w14:paraId="359226F5"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Bien puede ser observando un cuadro en una galería o que sacando una fotografía de un atardecer con el teléfono, hay muchas formas de expresar el arte. Esto saca la creatividad en nosotros. Bien podemos hacer garabatos sin intensión alguna, que jugar con los filtros del móvil mientras intentamos convertir simples fotos en algo bonito y original.</w:t>
      </w:r>
    </w:p>
    <w:p w14:paraId="42ED5866"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w:t>
      </w:r>
    </w:p>
    <w:p w14:paraId="26652144" w14:textId="77777777"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sidRPr="00153006">
        <w:rPr>
          <w:rFonts w:ascii="Arial" w:eastAsia="Times New Roman" w:hAnsi="Arial" w:cs="Times New Roman"/>
          <w:b/>
          <w:bCs/>
          <w:color w:val="34C663"/>
          <w:sz w:val="24"/>
          <w:szCs w:val="24"/>
          <w:bdr w:val="none" w:sz="0" w:space="0" w:color="auto" w:frame="1"/>
          <w:lang w:eastAsia="es-GT"/>
        </w:rPr>
        <w:t>2.- La música puede influir el estado de ánimo.</w:t>
      </w:r>
    </w:p>
    <w:p w14:paraId="10B9E9E0"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Si tocas un instrumento tienes muchas oportunidades de poder expresar tu estado de ánimo. Inclusive si sólo estas jugando con tu guitarra, este hecho puede ser terapéutico. Podemos elegir entre escuchar un rock, un rap o la 5ª Sinfonía de Beethoven, estudios muestran que escuchar música influye nuestro estado de ánimo.</w:t>
      </w:r>
    </w:p>
    <w:p w14:paraId="474DE461"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w:t>
      </w:r>
    </w:p>
    <w:p w14:paraId="123F4B50" w14:textId="77777777"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sidRPr="00153006">
        <w:rPr>
          <w:rFonts w:ascii="Arial" w:eastAsia="Times New Roman" w:hAnsi="Arial" w:cs="Times New Roman"/>
          <w:b/>
          <w:bCs/>
          <w:color w:val="34C663"/>
          <w:sz w:val="24"/>
          <w:szCs w:val="24"/>
          <w:bdr w:val="none" w:sz="0" w:space="0" w:color="auto" w:frame="1"/>
          <w:lang w:eastAsia="es-GT"/>
        </w:rPr>
        <w:t>3.- La escritura puede ser terapéutica.</w:t>
      </w:r>
    </w:p>
    <w:p w14:paraId="2138E906"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Intentar describir emociones, pasajes de la vida, o simples situaciones nos permite expresar nuestros sentimientos o frustraciones, como una válvula de escape. No es necesario escribir una novela o un poema, simplemente escribir tus pensamientos y sentimientos en un papel puede ser una gran terapia de sanación.</w:t>
      </w:r>
    </w:p>
    <w:p w14:paraId="1F503E0F"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w:t>
      </w:r>
    </w:p>
    <w:p w14:paraId="646985BC" w14:textId="77777777"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sidRPr="00153006">
        <w:rPr>
          <w:rFonts w:ascii="Arial" w:eastAsia="Times New Roman" w:hAnsi="Arial" w:cs="Times New Roman"/>
          <w:b/>
          <w:bCs/>
          <w:color w:val="34C663"/>
          <w:sz w:val="24"/>
          <w:szCs w:val="24"/>
          <w:bdr w:val="none" w:sz="0" w:space="0" w:color="auto" w:frame="1"/>
          <w:lang w:eastAsia="es-GT"/>
        </w:rPr>
        <w:t>4.- Una pintura puede estimular la curiosidad.</w:t>
      </w:r>
    </w:p>
    <w:p w14:paraId="3F3C77A8"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Observar una pintura famosa, por ejemplo, la Mona Lisa, puede promover nuestra curiosidad sobre la historia de esta mujer. ¿Dónde se encuentra? ¿Por qué viste así? ¿Qué estará pensando? Mientras más observamos, más queremos saber del artista, de sus misterios, de su genialidad.</w:t>
      </w:r>
    </w:p>
    <w:p w14:paraId="0DC73343"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lastRenderedPageBreak/>
        <w:t> </w:t>
      </w:r>
    </w:p>
    <w:p w14:paraId="2E0652E7" w14:textId="77777777"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sidRPr="00153006">
        <w:rPr>
          <w:rFonts w:ascii="Arial" w:eastAsia="Times New Roman" w:hAnsi="Arial" w:cs="Times New Roman"/>
          <w:b/>
          <w:bCs/>
          <w:color w:val="34C663"/>
          <w:sz w:val="24"/>
          <w:szCs w:val="24"/>
          <w:bdr w:val="none" w:sz="0" w:space="0" w:color="auto" w:frame="1"/>
          <w:lang w:eastAsia="es-GT"/>
        </w:rPr>
        <w:t>5.- Una obra de arte nos puede enseñar a apreciar la belleza.</w:t>
      </w:r>
    </w:p>
    <w:p w14:paraId="43A73F49"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Puede ser una escultura, una pintura, un atardecer, un poema o una historia, lo que fuere, podemos encontrar la belleza. En ocasiones entrar en contacto con obras de arte nos pueden hacer olvidar nuestro bagaje emocional y perdernos en la contemplación maravillados con la simple belleza.</w:t>
      </w:r>
    </w:p>
    <w:p w14:paraId="0233A56C"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w:t>
      </w:r>
    </w:p>
    <w:p w14:paraId="125DC1CE" w14:textId="77777777"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sidRPr="00153006">
        <w:rPr>
          <w:rFonts w:ascii="Arial" w:eastAsia="Times New Roman" w:hAnsi="Arial" w:cs="Times New Roman"/>
          <w:b/>
          <w:bCs/>
          <w:color w:val="34C663"/>
          <w:sz w:val="24"/>
          <w:szCs w:val="24"/>
          <w:bdr w:val="none" w:sz="0" w:space="0" w:color="auto" w:frame="1"/>
          <w:lang w:eastAsia="es-GT"/>
        </w:rPr>
        <w:t>6.- El arte puede ayudarnos a mantenernos alertas.</w:t>
      </w:r>
    </w:p>
    <w:p w14:paraId="31E0BDB4"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Si recordamos la serie “100 cosas que debes hacer antes de morir”, siempre hay películas que ver, comidas que probar, libros que leer, museos o exposiciones que visitar. La lista de cosas por conocer parece interminable. La idea de conocer algo nuevo, maravilloso y bello siempre nos es atractivo, además de cultivar nuestro conocimiento y cultura de las cosas, nos ayuda a hacer nuevas conexiones cognitivas, a mantener nuestras mentes alerta. También el arte es una forma genial para mantenernos atentos para reconocer la belleza que nos rodea.</w:t>
      </w:r>
    </w:p>
    <w:p w14:paraId="15DA5FE9"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w:t>
      </w:r>
    </w:p>
    <w:p w14:paraId="759E25FD" w14:textId="77777777"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sidRPr="00153006">
        <w:rPr>
          <w:rFonts w:ascii="Arial" w:eastAsia="Times New Roman" w:hAnsi="Arial" w:cs="Times New Roman"/>
          <w:b/>
          <w:bCs/>
          <w:color w:val="34C663"/>
          <w:sz w:val="24"/>
          <w:szCs w:val="24"/>
          <w:bdr w:val="none" w:sz="0" w:space="0" w:color="auto" w:frame="1"/>
          <w:lang w:eastAsia="es-GT"/>
        </w:rPr>
        <w:t>7.- El arte nos puede ayudar a encontrar respuestas.</w:t>
      </w:r>
    </w:p>
    <w:p w14:paraId="4F244B87"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Muy a menudo en nuestras vidas, encontramos problemas con más de una solución. Son las experiencias con el arte las que nos enseñan a explorar nuestras emociones y utilizar nuestro juicio. La educación artística es un engranaje esencial para el aprendizaje, por ello es una disciplina indispensable para ser incluida en las escuelas.</w:t>
      </w:r>
    </w:p>
    <w:p w14:paraId="3E72542F"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w:t>
      </w:r>
    </w:p>
    <w:p w14:paraId="43145642" w14:textId="77777777"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sidRPr="00153006">
        <w:rPr>
          <w:rFonts w:ascii="Arial" w:eastAsia="Times New Roman" w:hAnsi="Arial" w:cs="Times New Roman"/>
          <w:b/>
          <w:bCs/>
          <w:color w:val="34C663"/>
          <w:sz w:val="24"/>
          <w:szCs w:val="24"/>
          <w:bdr w:val="none" w:sz="0" w:space="0" w:color="auto" w:frame="1"/>
          <w:lang w:eastAsia="es-GT"/>
        </w:rPr>
        <w:t>8.- El arte nos puede ayudar a se mejores personas.</w:t>
      </w:r>
    </w:p>
    <w:p w14:paraId="7E3DEAE1"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Aprendemos a empatizar con alguien conociendo sus experiencias agradables o traumáticas. Desde niños, cuando escuchamos cuentos, juegos, canciones o rimas, comenzamos a empatizar con las historias, aprendemos a estrechar nuestros lazos con otros seres humanos. La ciencia y las matemáticas nunca nos enseñarán esto.</w:t>
      </w:r>
    </w:p>
    <w:p w14:paraId="2868AFD4"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w:t>
      </w:r>
    </w:p>
    <w:p w14:paraId="532E15AE" w14:textId="77777777"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sidRPr="00153006">
        <w:rPr>
          <w:rFonts w:ascii="Arial" w:eastAsia="Times New Roman" w:hAnsi="Arial" w:cs="Times New Roman"/>
          <w:b/>
          <w:bCs/>
          <w:color w:val="34C663"/>
          <w:sz w:val="24"/>
          <w:szCs w:val="24"/>
          <w:bdr w:val="none" w:sz="0" w:space="0" w:color="auto" w:frame="1"/>
          <w:lang w:eastAsia="es-GT"/>
        </w:rPr>
        <w:t>9.- El arte te puede ayudar a expresar tu individualidad.</w:t>
      </w:r>
    </w:p>
    <w:p w14:paraId="2A02A0DC"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Sólo hay que observar la forma que los artistas callejeros logran expresarse con un lenguaje universal, no convencional, rebelde y lleno de riesgos.</w:t>
      </w:r>
    </w:p>
    <w:p w14:paraId="41E1D9EF"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xml:space="preserve">Si no es lo tuyo salir de noche a expresar tu individualidad creativa en los muros de las calles, ¿qué te parece cocinar? Mediante la creación de platillos puedes explorar sabores y texturas </w:t>
      </w:r>
      <w:r w:rsidRPr="00153006">
        <w:rPr>
          <w:rFonts w:ascii="Arial" w:eastAsia="Times New Roman" w:hAnsi="Arial" w:cs="Times New Roman"/>
          <w:color w:val="787878"/>
          <w:sz w:val="21"/>
          <w:szCs w:val="21"/>
          <w:lang w:eastAsia="es-GT"/>
        </w:rPr>
        <w:lastRenderedPageBreak/>
        <w:t>de la comida. Esta forma de expresarse puede ser personalmente íntima. No por nada guarda uno celosamente “la receta secreta”.</w:t>
      </w:r>
    </w:p>
    <w:p w14:paraId="107280A4"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w:t>
      </w:r>
    </w:p>
    <w:p w14:paraId="13BDCCC0" w14:textId="77777777" w:rsidR="00153006" w:rsidRPr="00153006" w:rsidRDefault="00153006" w:rsidP="00153006">
      <w:pPr>
        <w:shd w:val="clear" w:color="auto" w:fill="FFFFFF"/>
        <w:spacing w:after="336" w:line="240" w:lineRule="auto"/>
        <w:jc w:val="both"/>
        <w:outlineLvl w:val="3"/>
        <w:rPr>
          <w:rFonts w:ascii="Arial" w:eastAsia="Times New Roman" w:hAnsi="Arial" w:cs="Times New Roman"/>
          <w:b/>
          <w:bCs/>
          <w:color w:val="323232"/>
          <w:sz w:val="24"/>
          <w:szCs w:val="24"/>
          <w:lang w:eastAsia="es-GT"/>
        </w:rPr>
      </w:pPr>
      <w:r w:rsidRPr="00153006">
        <w:rPr>
          <w:rFonts w:ascii="Arial" w:eastAsia="Times New Roman" w:hAnsi="Arial" w:cs="Times New Roman"/>
          <w:b/>
          <w:bCs/>
          <w:color w:val="34C663"/>
          <w:sz w:val="24"/>
          <w:szCs w:val="24"/>
          <w:bdr w:val="none" w:sz="0" w:space="0" w:color="auto" w:frame="1"/>
          <w:lang w:eastAsia="es-GT"/>
        </w:rPr>
        <w:t>10.- El arte te puede hacer más feliz.</w:t>
      </w:r>
    </w:p>
    <w:p w14:paraId="7364ABED"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El filósofo británico Alain Botton tiene una visión muy definida de cómo se debe presentar el arte en las galerías y museos, él protesta el hecho de hacer mucho énfasis en los datos biográficos y detalles técnicos en las fichas informativas de las obras. Él sugiere que se haga más énfasis en cómo las obras nos hacen sentir y por qué nos puede provocan alegría, tranquilidad y paz.</w:t>
      </w:r>
    </w:p>
    <w:p w14:paraId="78249C8E" w14:textId="77777777" w:rsidR="00153006" w:rsidRPr="00153006" w:rsidRDefault="00153006" w:rsidP="00153006">
      <w:pPr>
        <w:shd w:val="clear" w:color="auto" w:fill="FFFFFF"/>
        <w:spacing w:after="300" w:line="240" w:lineRule="auto"/>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 </w:t>
      </w:r>
    </w:p>
    <w:p w14:paraId="2F96DE5C" w14:textId="77777777" w:rsidR="00153006" w:rsidRPr="00153006" w:rsidRDefault="00153006" w:rsidP="00153006">
      <w:pPr>
        <w:shd w:val="clear" w:color="auto" w:fill="FFFFFF"/>
        <w:spacing w:after="30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En fin, que el arte lo encontramos por todas partes, nos complementa, nos mejora y nos hace felices. No lo echemos en saco roto, mejor explorémonos como fuente de inspiración creativa para hacer mejores nuestros días.</w:t>
      </w:r>
    </w:p>
    <w:p w14:paraId="49DD431E" w14:textId="77777777" w:rsidR="00153006" w:rsidRPr="00153006" w:rsidRDefault="00153006" w:rsidP="00153006">
      <w:pPr>
        <w:shd w:val="clear" w:color="auto" w:fill="FFFFFF"/>
        <w:spacing w:after="0" w:line="240" w:lineRule="auto"/>
        <w:jc w:val="both"/>
        <w:rPr>
          <w:rFonts w:ascii="Arial" w:eastAsia="Times New Roman" w:hAnsi="Arial" w:cs="Times New Roman"/>
          <w:color w:val="787878"/>
          <w:sz w:val="21"/>
          <w:szCs w:val="21"/>
          <w:lang w:eastAsia="es-GT"/>
        </w:rPr>
      </w:pPr>
      <w:r w:rsidRPr="00153006">
        <w:rPr>
          <w:rFonts w:ascii="Arial" w:eastAsia="Times New Roman" w:hAnsi="Arial" w:cs="Times New Roman"/>
          <w:color w:val="787878"/>
          <w:sz w:val="21"/>
          <w:szCs w:val="21"/>
          <w:lang w:eastAsia="es-GT"/>
        </w:rPr>
        <w:t>Fuente: </w:t>
      </w:r>
      <w:hyperlink r:id="rId4" w:history="1">
        <w:r w:rsidRPr="00153006">
          <w:rPr>
            <w:rFonts w:ascii="Arial" w:eastAsia="Times New Roman" w:hAnsi="Arial" w:cs="Times New Roman"/>
            <w:color w:val="34C663"/>
            <w:sz w:val="21"/>
            <w:szCs w:val="21"/>
            <w:u w:val="single"/>
            <w:lang w:eastAsia="es-GT"/>
          </w:rPr>
          <w:t>Lifehack – </w:t>
        </w:r>
      </w:hyperlink>
    </w:p>
    <w:p w14:paraId="16D6480F" w14:textId="77777777" w:rsidR="00153006" w:rsidRDefault="00153006"/>
    <w:sectPr w:rsidR="001530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06"/>
    <w:rsid w:val="00153006"/>
    <w:rsid w:val="004048A4"/>
    <w:rsid w:val="0066564B"/>
    <w:rsid w:val="00BE102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FBAC"/>
  <w15:chartTrackingRefBased/>
  <w15:docId w15:val="{48FC3830-A8C3-420A-8638-7E0BC3E4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153006"/>
    <w:pPr>
      <w:spacing w:before="100" w:beforeAutospacing="1" w:after="100" w:afterAutospacing="1" w:line="240" w:lineRule="auto"/>
      <w:outlineLvl w:val="3"/>
    </w:pPr>
    <w:rPr>
      <w:rFonts w:ascii="Times New Roman" w:eastAsia="Times New Roman" w:hAnsi="Times New Roman" w:cs="Times New Roman"/>
      <w:b/>
      <w:bCs/>
      <w:sz w:val="24"/>
      <w:szCs w:val="24"/>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3006"/>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4Car">
    <w:name w:val="Título 4 Car"/>
    <w:basedOn w:val="Fuentedeprrafopredeter"/>
    <w:link w:val="Ttulo4"/>
    <w:uiPriority w:val="9"/>
    <w:rsid w:val="00153006"/>
    <w:rPr>
      <w:rFonts w:ascii="Times New Roman" w:eastAsia="Times New Roman" w:hAnsi="Times New Roman" w:cs="Times New Roman"/>
      <w:b/>
      <w:bCs/>
      <w:sz w:val="24"/>
      <w:szCs w:val="24"/>
      <w:lang w:eastAsia="es-GT"/>
    </w:rPr>
  </w:style>
  <w:style w:type="character" w:customStyle="1" w:styleId="highlight">
    <w:name w:val="highlight"/>
    <w:basedOn w:val="Fuentedeprrafopredeter"/>
    <w:rsid w:val="00153006"/>
  </w:style>
  <w:style w:type="character" w:styleId="Hipervnculo">
    <w:name w:val="Hyperlink"/>
    <w:basedOn w:val="Fuentedeprrafopredeter"/>
    <w:uiPriority w:val="99"/>
    <w:semiHidden/>
    <w:unhideWhenUsed/>
    <w:rsid w:val="00153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900437">
      <w:bodyDiv w:val="1"/>
      <w:marLeft w:val="0"/>
      <w:marRight w:val="0"/>
      <w:marTop w:val="0"/>
      <w:marBottom w:val="0"/>
      <w:divBdr>
        <w:top w:val="none" w:sz="0" w:space="0" w:color="auto"/>
        <w:left w:val="none" w:sz="0" w:space="0" w:color="auto"/>
        <w:bottom w:val="none" w:sz="0" w:space="0" w:color="auto"/>
        <w:right w:val="none" w:sz="0" w:space="0" w:color="auto"/>
      </w:divBdr>
    </w:div>
    <w:div w:id="20337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fehack.org/articles/communication/10-things-you-never-knew-you-could-learn-from-ar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4310</Characters>
  <Application>Microsoft Office Word</Application>
  <DocSecurity>0</DocSecurity>
  <Lines>35</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2</cp:revision>
  <dcterms:created xsi:type="dcterms:W3CDTF">2021-03-17T18:24:00Z</dcterms:created>
  <dcterms:modified xsi:type="dcterms:W3CDTF">2021-03-17T18:24:00Z</dcterms:modified>
</cp:coreProperties>
</file>