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2A2" w:rsidRPr="0086509F" w:rsidRDefault="002902A2" w:rsidP="002902A2">
      <w:pPr>
        <w:pStyle w:val="NormalWeb"/>
        <w:shd w:val="clear" w:color="auto" w:fill="F4F4F4"/>
        <w:spacing w:before="0" w:beforeAutospacing="0" w:after="0" w:afterAutospacing="0"/>
        <w:jc w:val="center"/>
        <w:rPr>
          <w:rFonts w:ascii="Algerian" w:hAnsi="Algerian"/>
          <w:color w:val="1F3864" w:themeColor="accent1" w:themeShade="80"/>
          <w:sz w:val="28"/>
          <w:szCs w:val="28"/>
        </w:rPr>
      </w:pPr>
      <w:r w:rsidRPr="0086509F">
        <w:rPr>
          <w:rFonts w:ascii="Algerian" w:hAnsi="Algerian"/>
          <w:color w:val="1F3864" w:themeColor="accent1" w:themeShade="80"/>
          <w:sz w:val="28"/>
          <w:szCs w:val="28"/>
        </w:rPr>
        <w:t>LABORATORIO ESCRITO</w:t>
      </w: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r w:rsidRPr="0086509F">
        <w:rPr>
          <w:rFonts w:ascii="Verdana" w:hAnsi="Verdana"/>
          <w:color w:val="444444"/>
          <w:sz w:val="20"/>
          <w:szCs w:val="20"/>
        </w:rPr>
        <w:t>1)</w:t>
      </w:r>
      <w:r w:rsidRPr="0086509F">
        <w:rPr>
          <w:rFonts w:ascii="Verdana" w:hAnsi="Verdana"/>
          <w:color w:val="444444"/>
          <w:sz w:val="20"/>
          <w:szCs w:val="20"/>
        </w:rPr>
        <w:t>Escribe y completa el siguiente texto con las palabras que aparecen abajo. </w:t>
      </w: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r w:rsidRPr="0086509F">
        <w:rPr>
          <w:rFonts w:ascii="Verdana" w:hAnsi="Verdana"/>
          <w:color w:val="444444"/>
          <w:sz w:val="20"/>
          <w:szCs w:val="20"/>
        </w:rPr>
        <w:t xml:space="preserve">La </w:t>
      </w:r>
      <w:r w:rsidRPr="0086509F">
        <w:rPr>
          <w:rFonts w:ascii="Verdana" w:hAnsi="Verdana"/>
          <w:color w:val="FF0000"/>
          <w:sz w:val="20"/>
          <w:szCs w:val="20"/>
        </w:rPr>
        <w:t xml:space="preserve">OBRA </w:t>
      </w:r>
      <w:r w:rsidRPr="0086509F">
        <w:rPr>
          <w:rFonts w:ascii="Verdana" w:hAnsi="Verdana"/>
          <w:color w:val="444444"/>
          <w:sz w:val="20"/>
          <w:szCs w:val="20"/>
        </w:rPr>
        <w:t>del arte se separa de la historia en el siglo XVIII</w:t>
      </w:r>
      <w:r w:rsidRPr="0086509F">
        <w:rPr>
          <w:rFonts w:ascii="Verdana" w:hAnsi="Verdana"/>
          <w:color w:val="444444"/>
          <w:sz w:val="20"/>
          <w:szCs w:val="20"/>
        </w:rPr>
        <w:t xml:space="preserve"> para convertirse en una </w:t>
      </w:r>
      <w:r w:rsidRPr="0086509F">
        <w:rPr>
          <w:rFonts w:ascii="Verdana" w:hAnsi="Verdana"/>
          <w:color w:val="FF0000"/>
          <w:sz w:val="20"/>
          <w:szCs w:val="20"/>
        </w:rPr>
        <w:t xml:space="preserve">CIENCIA </w:t>
      </w:r>
      <w:r w:rsidRPr="0086509F">
        <w:rPr>
          <w:rFonts w:ascii="Verdana" w:hAnsi="Verdana"/>
          <w:color w:val="444444"/>
          <w:sz w:val="20"/>
          <w:szCs w:val="20"/>
        </w:rPr>
        <w:t xml:space="preserve">propia. El arte no es una </w:t>
      </w:r>
      <w:r w:rsidRPr="0086509F">
        <w:rPr>
          <w:rFonts w:ascii="Verdana" w:hAnsi="Verdana"/>
          <w:color w:val="444444"/>
          <w:sz w:val="20"/>
          <w:szCs w:val="20"/>
        </w:rPr>
        <w:t>ciencia,</w:t>
      </w:r>
      <w:r w:rsidRPr="0086509F">
        <w:rPr>
          <w:rFonts w:ascii="Verdana" w:hAnsi="Verdana"/>
          <w:color w:val="444444"/>
          <w:sz w:val="20"/>
          <w:szCs w:val="20"/>
        </w:rPr>
        <w:t xml:space="preserve"> pero la historia del arte sí lo es. Su objetivo fundamental es estudiar las</w:t>
      </w:r>
      <w:r w:rsidRPr="0086509F">
        <w:rPr>
          <w:rFonts w:ascii="Verdana" w:hAnsi="Verdana"/>
          <w:color w:val="444444"/>
          <w:sz w:val="20"/>
          <w:szCs w:val="20"/>
        </w:rPr>
        <w:t xml:space="preserve"> diferentes expresiones </w:t>
      </w:r>
      <w:r w:rsidRPr="0086509F">
        <w:rPr>
          <w:rFonts w:ascii="Verdana" w:hAnsi="Verdana"/>
          <w:color w:val="FF0000"/>
          <w:sz w:val="20"/>
          <w:szCs w:val="20"/>
        </w:rPr>
        <w:t>ARTISTICA</w:t>
      </w:r>
      <w:r w:rsidRPr="0086509F">
        <w:rPr>
          <w:rFonts w:ascii="Verdana" w:hAnsi="Verdana"/>
          <w:color w:val="444444"/>
          <w:sz w:val="20"/>
          <w:szCs w:val="20"/>
        </w:rPr>
        <w:t xml:space="preserve"> como la arquitectura, la música, o la danza. El objeto fundamental del estudio del histo</w:t>
      </w:r>
      <w:r w:rsidRPr="0086509F">
        <w:rPr>
          <w:rFonts w:ascii="Verdana" w:hAnsi="Verdana"/>
          <w:color w:val="444444"/>
          <w:sz w:val="20"/>
          <w:szCs w:val="20"/>
        </w:rPr>
        <w:t xml:space="preserve">riador/a del arte es la </w:t>
      </w:r>
      <w:r w:rsidRPr="0086509F">
        <w:rPr>
          <w:rFonts w:ascii="Verdana" w:hAnsi="Verdana"/>
          <w:color w:val="FF0000"/>
          <w:sz w:val="20"/>
          <w:szCs w:val="20"/>
        </w:rPr>
        <w:t>HISTORIA</w:t>
      </w:r>
      <w:r w:rsidRPr="0086509F">
        <w:rPr>
          <w:rFonts w:ascii="Verdana" w:hAnsi="Verdana"/>
          <w:color w:val="444444"/>
          <w:sz w:val="20"/>
          <w:szCs w:val="20"/>
        </w:rPr>
        <w:t xml:space="preserve"> artística y todo lo que la rodea.</w:t>
      </w: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r w:rsidRPr="0086509F">
        <w:rPr>
          <w:rFonts w:ascii="Verdana" w:hAnsi="Verdana"/>
          <w:color w:val="444444"/>
          <w:sz w:val="20"/>
          <w:szCs w:val="20"/>
        </w:rPr>
        <w:t> </w:t>
      </w:r>
    </w:p>
    <w:p w:rsidR="002902A2" w:rsidRPr="0086509F" w:rsidRDefault="002902A2" w:rsidP="002902A2">
      <w:pPr>
        <w:pStyle w:val="NormalWeb"/>
        <w:shd w:val="clear" w:color="auto" w:fill="F4F4F4"/>
        <w:spacing w:before="0" w:beforeAutospacing="0" w:after="0" w:afterAutospacing="0"/>
        <w:rPr>
          <w:rFonts w:ascii="Verdana" w:hAnsi="Verdana"/>
          <w:color w:val="444444"/>
          <w:sz w:val="20"/>
          <w:szCs w:val="20"/>
        </w:rPr>
      </w:pPr>
      <w:r w:rsidRPr="0086509F">
        <w:rPr>
          <w:rFonts w:ascii="Verdana" w:hAnsi="Verdana"/>
          <w:color w:val="444444"/>
          <w:sz w:val="20"/>
          <w:szCs w:val="20"/>
        </w:rPr>
        <w:t>HISTORIA, OBRA, ARTÍSTICAS, CIENCIA.</w:t>
      </w:r>
    </w:p>
    <w:p w:rsidR="002902A2" w:rsidRDefault="002902A2" w:rsidP="002902A2">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2902A2" w:rsidRDefault="002902A2" w:rsidP="002902A2">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2902A2"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Default="002902A2" w:rsidP="002902A2">
      <w:pPr>
        <w:pStyle w:val="NormalWeb"/>
        <w:shd w:val="clear" w:color="auto" w:fill="F4F4F4"/>
        <w:spacing w:before="0" w:beforeAutospacing="0" w:after="0" w:afterAutospacing="0"/>
        <w:rPr>
          <w:rFonts w:ascii="Verdana" w:hAnsi="Verdana"/>
          <w:color w:val="444444"/>
          <w:sz w:val="20"/>
          <w:szCs w:val="20"/>
        </w:rPr>
      </w:pPr>
    </w:p>
    <w:p w:rsidR="002902A2" w:rsidRDefault="002902A2" w:rsidP="002902A2">
      <w:pPr>
        <w:pStyle w:val="NormalWeb"/>
        <w:shd w:val="clear" w:color="auto" w:fill="F4F4F4"/>
        <w:spacing w:before="0" w:beforeAutospacing="0" w:after="0" w:afterAutospacing="0"/>
        <w:rPr>
          <w:rFonts w:ascii="Verdana" w:hAnsi="Verdana"/>
          <w:color w:val="444444"/>
          <w:sz w:val="20"/>
          <w:szCs w:val="20"/>
        </w:rPr>
      </w:pPr>
      <w:r w:rsidRPr="002902A2">
        <w:rPr>
          <w:rFonts w:ascii="Verdana" w:hAnsi="Verdana"/>
          <w:color w:val="BF8F00" w:themeColor="accent4" w:themeShade="BF"/>
          <w:sz w:val="20"/>
          <w:szCs w:val="20"/>
        </w:rPr>
        <w:t> 2)</w:t>
      </w:r>
      <w:r w:rsidRPr="002902A2">
        <w:rPr>
          <w:rFonts w:ascii="Verdana" w:hAnsi="Verdana"/>
          <w:color w:val="BF8F00" w:themeColor="accent4" w:themeShade="BF"/>
          <w:sz w:val="20"/>
          <w:szCs w:val="20"/>
        </w:rPr>
        <w:t xml:space="preserve">   </w:t>
      </w:r>
      <w:r>
        <w:rPr>
          <w:rFonts w:ascii="Verdana" w:hAnsi="Verdana"/>
          <w:color w:val="444444"/>
          <w:sz w:val="20"/>
          <w:szCs w:val="20"/>
        </w:rPr>
        <w:t>Ahora pon tres ejemplos que demuestren que el arte nos permite hacer funcionar y desarrollar muchas de nuestras capacidades.</w:t>
      </w:r>
    </w:p>
    <w:p w:rsidR="0086509F" w:rsidRDefault="0086509F" w:rsidP="0086509F">
      <w:pPr>
        <w:shd w:val="clear" w:color="auto" w:fill="FFFFFF"/>
        <w:spacing w:after="60" w:line="240" w:lineRule="auto"/>
        <w:rPr>
          <w:rFonts w:ascii="Arial" w:eastAsia="Times New Roman" w:hAnsi="Arial" w:cs="Arial"/>
          <w:color w:val="202124"/>
          <w:sz w:val="24"/>
          <w:szCs w:val="24"/>
          <w:lang w:eastAsia="es-GT"/>
        </w:rPr>
      </w:pPr>
    </w:p>
    <w:p w:rsidR="0086509F" w:rsidRPr="0086509F" w:rsidRDefault="0086509F" w:rsidP="0086509F">
      <w:pPr>
        <w:shd w:val="clear" w:color="auto" w:fill="FFFFFF"/>
        <w:spacing w:after="60" w:line="240" w:lineRule="auto"/>
        <w:rPr>
          <w:rFonts w:ascii="Arial" w:eastAsia="Times New Roman" w:hAnsi="Arial" w:cs="Arial"/>
          <w:color w:val="202124"/>
          <w:sz w:val="24"/>
          <w:szCs w:val="24"/>
          <w:lang w:eastAsia="es-GT"/>
        </w:rPr>
      </w:pPr>
      <w:r w:rsidRPr="0086509F">
        <w:rPr>
          <w:rFonts w:ascii="Arial" w:hAnsi="Arial" w:cs="Arial"/>
          <w:color w:val="202124"/>
          <w:sz w:val="24"/>
          <w:szCs w:val="24"/>
          <w:shd w:val="clear" w:color="auto" w:fill="FFFFFF"/>
        </w:rPr>
        <w:t> </w:t>
      </w:r>
      <w:r w:rsidRPr="0086509F">
        <w:rPr>
          <w:rFonts w:ascii="Arial" w:hAnsi="Arial" w:cs="Arial"/>
          <w:b/>
          <w:bCs/>
          <w:color w:val="202124"/>
          <w:sz w:val="24"/>
          <w:szCs w:val="24"/>
          <w:shd w:val="clear" w:color="auto" w:fill="FFFFFF"/>
        </w:rPr>
        <w:t>arte</w:t>
      </w:r>
      <w:r w:rsidRPr="0086509F">
        <w:rPr>
          <w:rFonts w:ascii="Arial" w:hAnsi="Arial" w:cs="Arial"/>
          <w:color w:val="202124"/>
          <w:sz w:val="24"/>
          <w:szCs w:val="24"/>
          <w:shd w:val="clear" w:color="auto" w:fill="FFFFFF"/>
        </w:rPr>
        <w:t xml:space="preserve"> es un acto capaz de hacer público sus emociones, pensamientos y posturas con técnicas y formas. ... Si sabemos </w:t>
      </w:r>
      <w:r w:rsidRPr="0086509F">
        <w:rPr>
          <w:rFonts w:ascii="Arial" w:hAnsi="Arial" w:cs="Arial"/>
          <w:b/>
          <w:bCs/>
          <w:color w:val="202124"/>
          <w:sz w:val="24"/>
          <w:szCs w:val="24"/>
          <w:shd w:val="clear" w:color="auto" w:fill="FFFFFF"/>
        </w:rPr>
        <w:t>qué es el arte</w:t>
      </w:r>
      <w:r w:rsidRPr="0086509F">
        <w:rPr>
          <w:rFonts w:ascii="Arial" w:hAnsi="Arial" w:cs="Arial"/>
          <w:color w:val="202124"/>
          <w:sz w:val="24"/>
          <w:szCs w:val="24"/>
          <w:shd w:val="clear" w:color="auto" w:fill="FFFFFF"/>
        </w:rPr>
        <w:t>, ya podemos entender porque en muchos países el </w:t>
      </w:r>
      <w:r w:rsidRPr="0086509F">
        <w:rPr>
          <w:rFonts w:ascii="Arial" w:hAnsi="Arial" w:cs="Arial"/>
          <w:b/>
          <w:bCs/>
          <w:color w:val="202124"/>
          <w:sz w:val="24"/>
          <w:szCs w:val="24"/>
          <w:shd w:val="clear" w:color="auto" w:fill="FFFFFF"/>
        </w:rPr>
        <w:t>arte</w:t>
      </w:r>
      <w:r w:rsidRPr="0086509F">
        <w:rPr>
          <w:rFonts w:ascii="Arial" w:hAnsi="Arial" w:cs="Arial"/>
          <w:color w:val="202124"/>
          <w:sz w:val="24"/>
          <w:szCs w:val="24"/>
          <w:shd w:val="clear" w:color="auto" w:fill="FFFFFF"/>
        </w:rPr>
        <w:t> forma parte fundamental de su cultura. Un </w:t>
      </w:r>
      <w:r w:rsidRPr="0086509F">
        <w:rPr>
          <w:rFonts w:ascii="Arial" w:hAnsi="Arial" w:cs="Arial"/>
          <w:b/>
          <w:bCs/>
          <w:color w:val="202124"/>
          <w:sz w:val="24"/>
          <w:szCs w:val="24"/>
          <w:shd w:val="clear" w:color="auto" w:fill="FFFFFF"/>
        </w:rPr>
        <w:t>ejemplo</w:t>
      </w:r>
      <w:r w:rsidRPr="0086509F">
        <w:rPr>
          <w:rFonts w:ascii="Arial" w:hAnsi="Arial" w:cs="Arial"/>
          <w:color w:val="202124"/>
          <w:sz w:val="24"/>
          <w:szCs w:val="24"/>
          <w:shd w:val="clear" w:color="auto" w:fill="FFFFFF"/>
        </w:rPr>
        <w:t> de ello es Argentina. El tango es una expresión artística.</w:t>
      </w:r>
    </w:p>
    <w:p w:rsidR="0086509F" w:rsidRPr="0086509F" w:rsidRDefault="0086509F" w:rsidP="0086509F">
      <w:pPr>
        <w:shd w:val="clear" w:color="auto" w:fill="FFFFFF"/>
        <w:spacing w:after="60" w:line="240" w:lineRule="auto"/>
        <w:rPr>
          <w:rFonts w:ascii="Arial" w:eastAsia="Times New Roman" w:hAnsi="Arial" w:cs="Arial"/>
          <w:color w:val="202124"/>
          <w:sz w:val="24"/>
          <w:szCs w:val="24"/>
          <w:lang w:eastAsia="es-GT"/>
        </w:rPr>
      </w:pPr>
    </w:p>
    <w:p w:rsidR="0086509F" w:rsidRPr="0086509F" w:rsidRDefault="0086509F" w:rsidP="0086509F">
      <w:pPr>
        <w:numPr>
          <w:ilvl w:val="0"/>
          <w:numId w:val="1"/>
        </w:numPr>
        <w:shd w:val="clear" w:color="auto" w:fill="FFFFFF"/>
        <w:spacing w:after="60" w:line="240" w:lineRule="auto"/>
        <w:ind w:left="0"/>
        <w:rPr>
          <w:rFonts w:ascii="Arial" w:eastAsia="Times New Roman" w:hAnsi="Arial" w:cs="Arial"/>
          <w:color w:val="202124"/>
          <w:sz w:val="24"/>
          <w:szCs w:val="24"/>
          <w:lang w:eastAsia="es-GT"/>
        </w:rPr>
      </w:pPr>
      <w:r w:rsidRPr="0086509F">
        <w:rPr>
          <w:rFonts w:ascii="Arial" w:eastAsia="Times New Roman" w:hAnsi="Arial" w:cs="Arial"/>
          <w:color w:val="BF8F00" w:themeColor="accent4" w:themeShade="BF"/>
          <w:sz w:val="24"/>
          <w:szCs w:val="24"/>
          <w:lang w:eastAsia="es-GT"/>
        </w:rPr>
        <w:t xml:space="preserve">Creatividad: </w:t>
      </w:r>
      <w:r w:rsidRPr="0086509F">
        <w:rPr>
          <w:rFonts w:ascii="Arial" w:eastAsia="Times New Roman" w:hAnsi="Arial" w:cs="Arial"/>
          <w:color w:val="202124"/>
          <w:sz w:val="24"/>
          <w:szCs w:val="24"/>
          <w:lang w:eastAsia="es-GT"/>
        </w:rPr>
        <w:t>El pensar y actuar de manera rápida en situaciones específicas y realizar tareas de enfoque desde diferentes perspectivas distinguirá a un niño del resto. ...</w:t>
      </w:r>
    </w:p>
    <w:p w:rsidR="0086509F" w:rsidRPr="0086509F" w:rsidRDefault="0086509F" w:rsidP="0086509F">
      <w:pPr>
        <w:numPr>
          <w:ilvl w:val="0"/>
          <w:numId w:val="1"/>
        </w:numPr>
        <w:shd w:val="clear" w:color="auto" w:fill="FFFFFF"/>
        <w:spacing w:after="60" w:line="240" w:lineRule="auto"/>
        <w:ind w:left="0"/>
        <w:rPr>
          <w:rFonts w:ascii="Arial" w:eastAsia="Times New Roman" w:hAnsi="Arial" w:cs="Arial"/>
          <w:color w:val="202124"/>
          <w:sz w:val="24"/>
          <w:szCs w:val="24"/>
          <w:lang w:eastAsia="es-GT"/>
        </w:rPr>
      </w:pPr>
      <w:r w:rsidRPr="0086509F">
        <w:rPr>
          <w:rFonts w:ascii="Arial" w:eastAsia="Times New Roman" w:hAnsi="Arial" w:cs="Arial"/>
          <w:color w:val="BF8F00" w:themeColor="accent4" w:themeShade="BF"/>
          <w:sz w:val="24"/>
          <w:szCs w:val="24"/>
          <w:lang w:eastAsia="es-GT"/>
        </w:rPr>
        <w:t>Confianza</w:t>
      </w:r>
      <w:r w:rsidRPr="0086509F">
        <w:rPr>
          <w:rFonts w:ascii="Arial" w:eastAsia="Times New Roman" w:hAnsi="Arial" w:cs="Arial"/>
          <w:color w:val="202124"/>
          <w:sz w:val="24"/>
          <w:szCs w:val="24"/>
          <w:lang w:eastAsia="es-GT"/>
        </w:rPr>
        <w:t>: Las </w:t>
      </w:r>
      <w:r w:rsidRPr="0086509F">
        <w:rPr>
          <w:rFonts w:ascii="Arial" w:eastAsia="Times New Roman" w:hAnsi="Arial" w:cs="Arial"/>
          <w:b/>
          <w:bCs/>
          <w:color w:val="202124"/>
          <w:sz w:val="24"/>
          <w:szCs w:val="24"/>
          <w:lang w:eastAsia="es-GT"/>
        </w:rPr>
        <w:t>habilidades</w:t>
      </w:r>
      <w:r w:rsidRPr="0086509F">
        <w:rPr>
          <w:rFonts w:ascii="Arial" w:eastAsia="Times New Roman" w:hAnsi="Arial" w:cs="Arial"/>
          <w:color w:val="202124"/>
          <w:sz w:val="24"/>
          <w:szCs w:val="24"/>
          <w:lang w:eastAsia="es-GT"/>
        </w:rPr>
        <w:t> desarrolladas a través del teatro construyen la confianza necesaria para tomar el control del escenario.</w:t>
      </w:r>
    </w:p>
    <w:p w:rsidR="0086509F" w:rsidRDefault="0086509F"/>
    <w:p w:rsidR="00185AA6" w:rsidRDefault="0086509F">
      <w:pPr>
        <w:rPr>
          <w:color w:val="00B050"/>
          <w:sz w:val="36"/>
          <w:szCs w:val="36"/>
        </w:rPr>
      </w:pPr>
      <w:r w:rsidRPr="0086509F">
        <w:rPr>
          <w:color w:val="00B050"/>
          <w:sz w:val="36"/>
          <w:szCs w:val="36"/>
        </w:rPr>
        <w:t>EJEMPLOS</w:t>
      </w:r>
      <w:r>
        <w:rPr>
          <w:color w:val="00B050"/>
          <w:sz w:val="36"/>
          <w:szCs w:val="36"/>
        </w:rPr>
        <w:t>;</w:t>
      </w:r>
    </w:p>
    <w:p w:rsidR="0086509F" w:rsidRPr="0086509F" w:rsidRDefault="0086509F" w:rsidP="0086509F">
      <w:pPr>
        <w:spacing w:after="0" w:line="240" w:lineRule="auto"/>
        <w:rPr>
          <w:rFonts w:ascii="Times New Roman" w:eastAsia="Times New Roman" w:hAnsi="Times New Roman" w:cs="Times New Roman"/>
          <w:sz w:val="24"/>
          <w:szCs w:val="24"/>
          <w:lang w:eastAsia="es-GT"/>
        </w:rPr>
      </w:pPr>
      <w:r w:rsidRPr="0086509F">
        <w:rPr>
          <w:rFonts w:ascii="Times New Roman" w:eastAsia="Times New Roman" w:hAnsi="Symbol" w:cs="Times New Roman"/>
          <w:sz w:val="24"/>
          <w:szCs w:val="24"/>
          <w:lang w:eastAsia="es-GT"/>
        </w:rPr>
        <w:t></w:t>
      </w:r>
      <w:r w:rsidRPr="0086509F">
        <w:rPr>
          <w:rFonts w:ascii="Times New Roman" w:eastAsia="Times New Roman" w:hAnsi="Times New Roman" w:cs="Times New Roman"/>
          <w:sz w:val="24"/>
          <w:szCs w:val="24"/>
          <w:lang w:eastAsia="es-GT"/>
        </w:rPr>
        <w:t xml:space="preserve"> Artes</w:t>
      </w:r>
      <w:r w:rsidRPr="0086509F">
        <w:rPr>
          <w:rFonts w:ascii="Times New Roman" w:eastAsia="Times New Roman" w:hAnsi="Times New Roman" w:cs="Times New Roman"/>
          <w:b/>
          <w:bCs/>
          <w:sz w:val="24"/>
          <w:szCs w:val="24"/>
          <w:lang w:eastAsia="es-GT"/>
        </w:rPr>
        <w:t xml:space="preserve"> visuales</w:t>
      </w:r>
      <w:r w:rsidRPr="0086509F">
        <w:rPr>
          <w:rFonts w:ascii="Times New Roman" w:eastAsia="Times New Roman" w:hAnsi="Times New Roman" w:cs="Times New Roman"/>
          <w:sz w:val="24"/>
          <w:szCs w:val="24"/>
          <w:lang w:eastAsia="es-GT"/>
        </w:rPr>
        <w:t>. El contenido visual es el que prima, y el espectador pasa a ser un observador.</w:t>
      </w:r>
    </w:p>
    <w:p w:rsidR="0086509F" w:rsidRDefault="0086509F" w:rsidP="0086509F">
      <w:pPr>
        <w:rPr>
          <w:rFonts w:ascii="Times New Roman" w:eastAsia="Times New Roman" w:hAnsi="Symbol" w:cs="Times New Roman"/>
          <w:sz w:val="24"/>
          <w:szCs w:val="24"/>
          <w:lang w:eastAsia="es-GT"/>
        </w:rPr>
      </w:pPr>
    </w:p>
    <w:p w:rsidR="0086509F" w:rsidRDefault="0086509F" w:rsidP="0086509F">
      <w:pPr>
        <w:rPr>
          <w:rFonts w:ascii="Tahoma" w:eastAsia="Times New Roman" w:hAnsi="Tahoma" w:cs="Tahoma"/>
          <w:sz w:val="23"/>
          <w:szCs w:val="23"/>
          <w:u w:val="single"/>
          <w:lang w:eastAsia="es-GT"/>
        </w:rPr>
      </w:pPr>
      <w:r w:rsidRPr="0086509F">
        <w:rPr>
          <w:rFonts w:ascii="Times New Roman" w:eastAsia="Times New Roman" w:hAnsi="Symbol" w:cs="Times New Roman"/>
          <w:sz w:val="24"/>
          <w:szCs w:val="24"/>
          <w:lang w:eastAsia="es-GT"/>
        </w:rPr>
        <w:t></w:t>
      </w:r>
      <w:r w:rsidRPr="0086509F">
        <w:rPr>
          <w:rFonts w:ascii="Times New Roman" w:eastAsia="Times New Roman" w:hAnsi="Times New Roman" w:cs="Times New Roman"/>
          <w:sz w:val="24"/>
          <w:szCs w:val="24"/>
          <w:lang w:eastAsia="es-GT"/>
        </w:rPr>
        <w:t> </w:t>
      </w:r>
      <w:r w:rsidRPr="0086509F">
        <w:rPr>
          <w:rFonts w:ascii="Times New Roman" w:eastAsia="Times New Roman" w:hAnsi="Times New Roman" w:cs="Times New Roman"/>
          <w:b/>
          <w:bCs/>
          <w:sz w:val="24"/>
          <w:szCs w:val="24"/>
          <w:lang w:eastAsia="es-GT"/>
        </w:rPr>
        <w:t>Artes plásticas</w:t>
      </w:r>
      <w:r w:rsidRPr="0086509F">
        <w:rPr>
          <w:rFonts w:ascii="Times New Roman" w:eastAsia="Times New Roman" w:hAnsi="Times New Roman" w:cs="Times New Roman"/>
          <w:sz w:val="24"/>
          <w:szCs w:val="24"/>
          <w:lang w:eastAsia="es-GT"/>
        </w:rPr>
        <w:t>. También se difunde por medio de la vista, pero la creación de la obra es por medio de la transformación de la materia, dejando de lado las expresiones que lo que hacen es ca</w:t>
      </w:r>
      <w:r>
        <w:rPr>
          <w:rFonts w:ascii="Times New Roman" w:eastAsia="Times New Roman" w:hAnsi="Times New Roman" w:cs="Times New Roman"/>
          <w:sz w:val="24"/>
          <w:szCs w:val="24"/>
          <w:lang w:eastAsia="es-GT"/>
        </w:rPr>
        <w:t>ptar una porción de la r</w:t>
      </w:r>
      <w:r w:rsidRPr="0086509F">
        <w:rPr>
          <w:rFonts w:ascii="Tahoma" w:eastAsia="Times New Roman" w:hAnsi="Tahoma" w:cs="Tahoma"/>
          <w:sz w:val="23"/>
          <w:szCs w:val="23"/>
          <w:u w:val="single"/>
          <w:lang w:eastAsia="es-GT"/>
        </w:rPr>
        <w:t>ealidad</w:t>
      </w:r>
      <w:r>
        <w:rPr>
          <w:rFonts w:ascii="Tahoma" w:eastAsia="Times New Roman" w:hAnsi="Tahoma" w:cs="Tahoma"/>
          <w:sz w:val="23"/>
          <w:szCs w:val="23"/>
          <w:u w:val="single"/>
          <w:lang w:eastAsia="es-GT"/>
        </w:rPr>
        <w:t xml:space="preserve">. </w:t>
      </w:r>
    </w:p>
    <w:p w:rsidR="0086509F" w:rsidRDefault="0086509F" w:rsidP="0086509F">
      <w:pPr>
        <w:rPr>
          <w:rFonts w:ascii="Tahoma" w:eastAsia="Times New Roman" w:hAnsi="Tahoma" w:cs="Tahoma"/>
          <w:sz w:val="23"/>
          <w:szCs w:val="23"/>
          <w:u w:val="single"/>
          <w:lang w:eastAsia="es-GT"/>
        </w:rPr>
      </w:pPr>
    </w:p>
    <w:p w:rsidR="0086509F" w:rsidRPr="0086509F" w:rsidRDefault="0086509F" w:rsidP="0086509F">
      <w:pPr>
        <w:rPr>
          <w:rFonts w:ascii="Arial Black" w:eastAsia="Times New Roman" w:hAnsi="Arial Black" w:cs="Tahoma"/>
          <w:color w:val="2E74B5" w:themeColor="accent5" w:themeShade="BF"/>
          <w:sz w:val="23"/>
          <w:szCs w:val="23"/>
          <w:u w:val="single"/>
          <w:lang w:eastAsia="es-GT"/>
        </w:rPr>
      </w:pPr>
      <w:r w:rsidRPr="0086509F">
        <w:rPr>
          <w:rFonts w:ascii="Arial Black" w:eastAsia="Times New Roman" w:hAnsi="Arial Black" w:cs="Tahoma"/>
          <w:color w:val="2E74B5" w:themeColor="accent5" w:themeShade="BF"/>
          <w:sz w:val="23"/>
          <w:szCs w:val="23"/>
          <w:u w:val="single"/>
          <w:lang w:eastAsia="es-GT"/>
        </w:rPr>
        <w:t xml:space="preserve">NOMBRE: SANDRA MARLENY AJANEL CALEL </w:t>
      </w:r>
    </w:p>
    <w:p w:rsidR="0086509F" w:rsidRPr="0086509F" w:rsidRDefault="0086509F" w:rsidP="0086509F">
      <w:pPr>
        <w:rPr>
          <w:rFonts w:ascii="Arial Black" w:hAnsi="Arial Black"/>
          <w:color w:val="2E74B5" w:themeColor="accent5" w:themeShade="BF"/>
          <w:sz w:val="36"/>
          <w:szCs w:val="36"/>
        </w:rPr>
      </w:pPr>
      <w:r w:rsidRPr="0086509F">
        <w:rPr>
          <w:rFonts w:ascii="Arial Black" w:eastAsia="Times New Roman" w:hAnsi="Arial Black" w:cs="Tahoma"/>
          <w:color w:val="2E74B5" w:themeColor="accent5" w:themeShade="BF"/>
          <w:sz w:val="23"/>
          <w:szCs w:val="23"/>
          <w:u w:val="single"/>
          <w:lang w:eastAsia="es-GT"/>
        </w:rPr>
        <w:t>GRADO: CUARTO BACHILLERATO</w:t>
      </w:r>
      <w:bookmarkStart w:id="0" w:name="_GoBack"/>
      <w:bookmarkEnd w:id="0"/>
    </w:p>
    <w:sectPr w:rsidR="0086509F" w:rsidRPr="00865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F5CFB"/>
    <w:multiLevelType w:val="multilevel"/>
    <w:tmpl w:val="AE6A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A2"/>
    <w:rsid w:val="00185AA6"/>
    <w:rsid w:val="002902A2"/>
    <w:rsid w:val="0086509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2722"/>
  <w15:chartTrackingRefBased/>
  <w15:docId w15:val="{7C7E67D1-9F83-47E8-9B75-C2E09F3B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02A2"/>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5277">
      <w:bodyDiv w:val="1"/>
      <w:marLeft w:val="0"/>
      <w:marRight w:val="0"/>
      <w:marTop w:val="0"/>
      <w:marBottom w:val="0"/>
      <w:divBdr>
        <w:top w:val="none" w:sz="0" w:space="0" w:color="auto"/>
        <w:left w:val="none" w:sz="0" w:space="0" w:color="auto"/>
        <w:bottom w:val="none" w:sz="0" w:space="0" w:color="auto"/>
        <w:right w:val="none" w:sz="0" w:space="0" w:color="auto"/>
      </w:divBdr>
    </w:div>
    <w:div w:id="494297699">
      <w:bodyDiv w:val="1"/>
      <w:marLeft w:val="0"/>
      <w:marRight w:val="0"/>
      <w:marTop w:val="0"/>
      <w:marBottom w:val="0"/>
      <w:divBdr>
        <w:top w:val="none" w:sz="0" w:space="0" w:color="auto"/>
        <w:left w:val="none" w:sz="0" w:space="0" w:color="auto"/>
        <w:bottom w:val="none" w:sz="0" w:space="0" w:color="auto"/>
        <w:right w:val="none" w:sz="0" w:space="0" w:color="auto"/>
      </w:divBdr>
    </w:div>
    <w:div w:id="6770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2021-05-06T23:22:00Z</dcterms:created>
  <dcterms:modified xsi:type="dcterms:W3CDTF">2021-05-06T23:43:00Z</dcterms:modified>
</cp:coreProperties>
</file>