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Escribe 10 oraciones modificadoras: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 abuela cocina fideos con estofado.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sol. Saldrá a. Las 6.30 de. La mañana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Damián se corta el pelo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 tía fue al supermercado en el auto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 compre una bicicleta en el auto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Tengo turno con el dentista a las 18 horas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Mañana nos vamos de campamento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intendente fue reelecto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amiga de hermana no vino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El restaurante de la Otra Curandera está cerrado.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Diez oraciones de. Sujeto y Predicado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 gusta los días de lluvia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 mamá no le gusta los perros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 camisa de color roja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 perro es de chocolate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 teléfono está viejo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Tengo mucha hambre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Corro todos  los días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Tienes  pocos amigos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 muchos ratones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Compramos unos abrigos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