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76DB8" w14:textId="05C5CFD4" w:rsidR="006F69FB" w:rsidRDefault="00D625F4">
      <w:pPr>
        <w:rPr>
          <w:b/>
          <w:bCs/>
          <w:i/>
          <w:iCs/>
          <w:sz w:val="36"/>
          <w:szCs w:val="36"/>
        </w:rPr>
      </w:pPr>
      <w:r w:rsidRPr="00D625F4">
        <w:rPr>
          <w:b/>
          <w:bCs/>
          <w:i/>
          <w:iCs/>
          <w:sz w:val="36"/>
          <w:szCs w:val="36"/>
        </w:rPr>
        <w:t>¿Qué es la vocación social?</w:t>
      </w:r>
    </w:p>
    <w:p w14:paraId="784EBB43" w14:textId="77777777" w:rsidR="00D625F4" w:rsidRPr="00D625F4" w:rsidRDefault="00D625F4" w:rsidP="00D625F4">
      <w:pPr>
        <w:rPr>
          <w:b/>
          <w:bCs/>
          <w:i/>
          <w:iCs/>
        </w:rPr>
      </w:pPr>
      <w:r w:rsidRPr="00D625F4">
        <w:rPr>
          <w:b/>
          <w:bCs/>
          <w:i/>
          <w:iCs/>
        </w:rPr>
        <w:t>La vocación social es el deseo o inclinación profunda que una persona siente por ayudar a los demás y contribuir al bienestar de su comunidad o sociedad. No se trata solo de hacer favores o ayudar de vez en cuando, sino de un compromiso constante por mejorar la vida de otros, ya sea a través del trabajo, el voluntariado, la participación en proyectos sociales o simplemente actuando con empatía y responsabilidad.</w:t>
      </w:r>
    </w:p>
    <w:p w14:paraId="7F72EEE6" w14:textId="77777777" w:rsidR="00D625F4" w:rsidRPr="00D625F4" w:rsidRDefault="00D625F4" w:rsidP="00D625F4">
      <w:pPr>
        <w:rPr>
          <w:b/>
          <w:bCs/>
          <w:i/>
          <w:iCs/>
        </w:rPr>
      </w:pPr>
      <w:r w:rsidRPr="00D625F4">
        <w:rPr>
          <w:b/>
          <w:bCs/>
          <w:i/>
          <w:iCs/>
        </w:rPr>
        <w:t>Es como una motivación interna que impulsa a actuar con solidaridad, justicia y servicio hacia los demás, especialmente hacia quienes más lo necesitan.</w:t>
      </w:r>
    </w:p>
    <w:p w14:paraId="01C97297" w14:textId="7126475F" w:rsidR="00D625F4" w:rsidRDefault="00D625F4">
      <w:pPr>
        <w:rPr>
          <w:b/>
          <w:bCs/>
          <w:i/>
          <w:iCs/>
        </w:rPr>
      </w:pPr>
    </w:p>
    <w:p w14:paraId="52C4FE53" w14:textId="77777777" w:rsidR="00D625F4" w:rsidRPr="00D625F4" w:rsidRDefault="00D625F4" w:rsidP="00D625F4">
      <w:pPr>
        <w:rPr>
          <w:b/>
          <w:bCs/>
          <w:i/>
          <w:iCs/>
          <w:sz w:val="36"/>
          <w:szCs w:val="36"/>
        </w:rPr>
      </w:pPr>
      <w:r w:rsidRPr="00D625F4">
        <w:rPr>
          <w:b/>
          <w:bCs/>
          <w:i/>
          <w:iCs/>
          <w:sz w:val="36"/>
          <w:szCs w:val="36"/>
        </w:rPr>
        <w:t>liberación:</w:t>
      </w:r>
    </w:p>
    <w:p w14:paraId="6A5D9289" w14:textId="77777777" w:rsidR="00D625F4" w:rsidRPr="00D625F4" w:rsidRDefault="00D625F4" w:rsidP="00D625F4">
      <w:pPr>
        <w:rPr>
          <w:b/>
          <w:bCs/>
          <w:i/>
          <w:iCs/>
        </w:rPr>
      </w:pPr>
      <w:r w:rsidRPr="00D625F4">
        <w:rPr>
          <w:b/>
          <w:bCs/>
          <w:i/>
          <w:iCs/>
        </w:rPr>
        <w:t>La palabra liberación hace referencia al proceso por el cual una persona, grupo o sociedad logra liberarse de alguna forma de opresión, dominio o limitación que le impide desarrollarse plenamente. Esta opresión puede ser física, como en el caso de una prisión o esclavitud; pero también puede ser mental, social, económica, política o incluso espiritual. Liberarse significa recuperar la dignidad, los derechos y la libertad para actuar, pensar y vivir de manera autónoma y justa.</w:t>
      </w:r>
    </w:p>
    <w:p w14:paraId="22CB908D" w14:textId="77777777" w:rsidR="00D625F4" w:rsidRPr="00D625F4" w:rsidRDefault="00D625F4" w:rsidP="00D625F4">
      <w:pPr>
        <w:rPr>
          <w:b/>
          <w:bCs/>
          <w:i/>
          <w:iCs/>
        </w:rPr>
      </w:pPr>
      <w:r w:rsidRPr="00D625F4">
        <w:rPr>
          <w:b/>
          <w:bCs/>
          <w:i/>
          <w:iCs/>
        </w:rPr>
        <w:t>Por ejemplo, en la historia, muchos pueblos han luchado por su liberación del colonialismo, de dictaduras o de sistemas injustos que los mantenían en la pobreza o sin voz. En lo personal, una persona puede hablar de liberación cuando logra superar el miedo, la dependencia emocional, o alguna situación que lo limitaba como las adicciones o el maltrato.</w:t>
      </w:r>
    </w:p>
    <w:p w14:paraId="76753195" w14:textId="77777777" w:rsidR="00D625F4" w:rsidRPr="00D625F4" w:rsidRDefault="00D625F4" w:rsidP="00D625F4">
      <w:pPr>
        <w:rPr>
          <w:b/>
          <w:bCs/>
          <w:i/>
          <w:iCs/>
        </w:rPr>
      </w:pPr>
      <w:r w:rsidRPr="00D625F4">
        <w:rPr>
          <w:b/>
          <w:bCs/>
          <w:i/>
          <w:iCs/>
        </w:rPr>
        <w:t>Además, en algunos contextos como el religioso o filosófico, la liberación puede tener un sentido más profundo: alcanzar un estado de paz interior, de libertad espiritual o de realización personal.</w:t>
      </w:r>
    </w:p>
    <w:p w14:paraId="08FC2275" w14:textId="77777777" w:rsidR="00D625F4" w:rsidRPr="00D625F4" w:rsidRDefault="00D625F4" w:rsidP="00D625F4">
      <w:pPr>
        <w:rPr>
          <w:b/>
          <w:bCs/>
          <w:i/>
          <w:iCs/>
        </w:rPr>
      </w:pPr>
      <w:r w:rsidRPr="00D625F4">
        <w:rPr>
          <w:b/>
          <w:bCs/>
          <w:i/>
          <w:iCs/>
        </w:rPr>
        <w:t>En resumen, la liberación es un acto de transformación que busca que las personas vivan con mayor justicia, dignidad y plenitud. Implica lucha, conciencia, y a menudo, solidaridad entre quienes desean cambiar su realidad para mejor.</w:t>
      </w:r>
    </w:p>
    <w:p w14:paraId="15F31DCD" w14:textId="77777777" w:rsidR="00D625F4" w:rsidRPr="00D625F4" w:rsidRDefault="00D625F4" w:rsidP="00D625F4">
      <w:pPr>
        <w:rPr>
          <w:b/>
          <w:bCs/>
          <w:i/>
          <w:iCs/>
          <w:sz w:val="36"/>
          <w:szCs w:val="36"/>
        </w:rPr>
      </w:pPr>
      <w:r w:rsidRPr="00D625F4">
        <w:rPr>
          <w:b/>
          <w:bCs/>
          <w:i/>
          <w:iCs/>
          <w:sz w:val="36"/>
          <w:szCs w:val="36"/>
        </w:rPr>
        <w:t xml:space="preserve">¿Estás de acuerdo con lo que dice este tweet? ¿Por qué? </w:t>
      </w:r>
    </w:p>
    <w:p w14:paraId="4691468B" w14:textId="2C2A66E9" w:rsidR="00D625F4" w:rsidRPr="00D625F4" w:rsidRDefault="00D625F4" w:rsidP="00D625F4">
      <w:pPr>
        <w:rPr>
          <w:b/>
          <w:bCs/>
          <w:i/>
          <w:iCs/>
        </w:rPr>
      </w:pPr>
      <w:r w:rsidRPr="00D625F4">
        <w:rPr>
          <w:b/>
          <w:bCs/>
          <w:i/>
          <w:iCs/>
        </w:rPr>
        <w:t>Sí, estoy de acuerdo con lo que dice ese tweet de @PazGuatemala, y te explico por qué:</w:t>
      </w:r>
    </w:p>
    <w:p w14:paraId="4E4C2E3E" w14:textId="77777777" w:rsidR="00D625F4" w:rsidRPr="00D625F4" w:rsidRDefault="00D625F4" w:rsidP="00D625F4">
      <w:pPr>
        <w:rPr>
          <w:b/>
          <w:bCs/>
          <w:i/>
          <w:iCs/>
        </w:rPr>
      </w:pPr>
      <w:r w:rsidRPr="00D625F4">
        <w:rPr>
          <w:b/>
          <w:bCs/>
          <w:i/>
          <w:iCs/>
        </w:rPr>
        <w:t>La frase “¡La palabra mueve, pero el ejemplo arrastra!” destaca una gran verdad sobre el impacto de nuestras acciones. Hablar sobre valores, justicia o cambio es importante porque ayuda a generar conciencia y reflexión, pero si esas palabras no se acompañan con acciones coherentes, pierden fuerza. En cambio, cuando una persona actúa con integridad, solidaridad o compromiso, inspira a otros a hacer lo mismo, muchas veces más que con cualquier discurso.</w:t>
      </w:r>
    </w:p>
    <w:p w14:paraId="5B96E201" w14:textId="77777777" w:rsidR="00D625F4" w:rsidRPr="00D625F4" w:rsidRDefault="00D625F4" w:rsidP="00D625F4">
      <w:pPr>
        <w:rPr>
          <w:b/>
          <w:bCs/>
          <w:i/>
          <w:iCs/>
        </w:rPr>
      </w:pPr>
      <w:r w:rsidRPr="00D625F4">
        <w:rPr>
          <w:b/>
          <w:bCs/>
          <w:i/>
          <w:iCs/>
        </w:rPr>
        <w:lastRenderedPageBreak/>
        <w:t>El segundo mensaje del tweet —“hay que comenzar por uno MISMO”— también es clave. No se puede exigir un cambio en la sociedad si uno no está dispuesto a cambiar sus propias actitudes primero. Por ejemplo, no tendría sentido pedir un país sin corrupción si uno mismo hace trampa en lo pequeño. Cambiar empieza desde lo individual, y con eso se puede influir positivamente en el entorno cercano.</w:t>
      </w:r>
    </w:p>
    <w:p w14:paraId="46692644" w14:textId="77777777" w:rsidR="00D625F4" w:rsidRDefault="00D625F4" w:rsidP="00D625F4">
      <w:pPr>
        <w:rPr>
          <w:b/>
          <w:bCs/>
          <w:i/>
          <w:iCs/>
        </w:rPr>
      </w:pPr>
      <w:r w:rsidRPr="00D625F4">
        <w:rPr>
          <w:b/>
          <w:bCs/>
          <w:i/>
          <w:iCs/>
        </w:rPr>
        <w:t>En resumen, el tweet nos recuerda que el verdadero cambio no comienza señalando a otros, sino siendo un modelo a seguir. Las acciones hablan más fuerte que las palabras, y si queremos transformar nuestro entorno, debemos empezar por ser coherentes y responsables nosotros mismos.</w:t>
      </w:r>
    </w:p>
    <w:p w14:paraId="777B1AC9" w14:textId="793B05D2" w:rsidR="00D625F4" w:rsidRDefault="00D625F4" w:rsidP="00D625F4">
      <w:pPr>
        <w:rPr>
          <w:b/>
          <w:bCs/>
          <w:i/>
          <w:iCs/>
          <w:sz w:val="32"/>
          <w:szCs w:val="32"/>
        </w:rPr>
      </w:pPr>
      <w:r w:rsidRPr="00D625F4">
        <w:rPr>
          <w:b/>
          <w:bCs/>
          <w:i/>
          <w:iCs/>
          <w:sz w:val="32"/>
          <w:szCs w:val="32"/>
        </w:rPr>
        <w:t>¿Cómo se van a tomar las decisiones en esta ciudad-estado?</w:t>
      </w:r>
      <w:r w:rsidRPr="00D625F4">
        <w:rPr>
          <w:b/>
          <w:bCs/>
          <w:i/>
          <w:iCs/>
          <w:sz w:val="32"/>
          <w:szCs w:val="32"/>
        </w:rPr>
        <w:t>¿Únicamente las van a tomar los representantes políticos o se tomará en cuenta las opiniones de los vecinos?</w:t>
      </w:r>
      <w:r w:rsidRPr="00D625F4">
        <w:rPr>
          <w:b/>
          <w:bCs/>
          <w:i/>
          <w:iCs/>
          <w:sz w:val="32"/>
          <w:szCs w:val="32"/>
        </w:rPr>
        <w:t> </w:t>
      </w:r>
    </w:p>
    <w:p w14:paraId="2F29096E" w14:textId="77777777" w:rsidR="00D625F4" w:rsidRPr="00D625F4" w:rsidRDefault="00D625F4" w:rsidP="00D625F4">
      <w:pPr>
        <w:rPr>
          <w:b/>
          <w:bCs/>
          <w:i/>
          <w:iCs/>
        </w:rPr>
      </w:pPr>
      <w:r w:rsidRPr="00D625F4">
        <w:rPr>
          <w:b/>
          <w:bCs/>
          <w:i/>
          <w:iCs/>
        </w:rPr>
        <w:t>En una ciudad-estado ideal, las decisiones no deberían ser tomadas únicamente por los representantes políticos, sino que también deben incluir la participación activa de los vecinos o ciudadanos. Aunque los representantes pueden tener un papel importante en la organización y liderazgo, es fundamental que escuchen, consulten y tomen en cuenta las opiniones de la comunidad a la hora de tomar decisiones importantes.</w:t>
      </w:r>
    </w:p>
    <w:p w14:paraId="545B8A77" w14:textId="77777777" w:rsidR="00D625F4" w:rsidRPr="00D625F4" w:rsidRDefault="00D625F4" w:rsidP="00D625F4">
      <w:pPr>
        <w:rPr>
          <w:b/>
          <w:bCs/>
          <w:i/>
          <w:iCs/>
        </w:rPr>
      </w:pPr>
      <w:r w:rsidRPr="00D625F4">
        <w:rPr>
          <w:b/>
          <w:bCs/>
          <w:i/>
          <w:iCs/>
        </w:rPr>
        <w:t>Este tipo de participación puede lograrse a través de mecanismos como:</w:t>
      </w:r>
    </w:p>
    <w:p w14:paraId="56DBD856" w14:textId="77777777" w:rsidR="00D625F4" w:rsidRPr="00D625F4" w:rsidRDefault="00D625F4" w:rsidP="00D625F4">
      <w:pPr>
        <w:numPr>
          <w:ilvl w:val="0"/>
          <w:numId w:val="1"/>
        </w:numPr>
        <w:rPr>
          <w:b/>
          <w:bCs/>
          <w:i/>
          <w:iCs/>
        </w:rPr>
      </w:pPr>
      <w:r w:rsidRPr="00D625F4">
        <w:rPr>
          <w:b/>
          <w:bCs/>
          <w:i/>
          <w:iCs/>
        </w:rPr>
        <w:t>Asambleas comunitarias</w:t>
      </w:r>
    </w:p>
    <w:p w14:paraId="4B0744AA" w14:textId="77777777" w:rsidR="00D625F4" w:rsidRPr="00D625F4" w:rsidRDefault="00D625F4" w:rsidP="00D625F4">
      <w:pPr>
        <w:numPr>
          <w:ilvl w:val="0"/>
          <w:numId w:val="1"/>
        </w:numPr>
        <w:rPr>
          <w:b/>
          <w:bCs/>
          <w:i/>
          <w:iCs/>
        </w:rPr>
      </w:pPr>
      <w:r w:rsidRPr="00D625F4">
        <w:rPr>
          <w:b/>
          <w:bCs/>
          <w:i/>
          <w:iCs/>
        </w:rPr>
        <w:t>Consultas populares o referendos</w:t>
      </w:r>
    </w:p>
    <w:p w14:paraId="70E21D66" w14:textId="77777777" w:rsidR="00D625F4" w:rsidRPr="00D625F4" w:rsidRDefault="00D625F4" w:rsidP="00D625F4">
      <w:pPr>
        <w:numPr>
          <w:ilvl w:val="0"/>
          <w:numId w:val="1"/>
        </w:numPr>
        <w:rPr>
          <w:b/>
          <w:bCs/>
          <w:i/>
          <w:iCs/>
        </w:rPr>
      </w:pPr>
      <w:r w:rsidRPr="00D625F4">
        <w:rPr>
          <w:b/>
          <w:bCs/>
          <w:i/>
          <w:iCs/>
        </w:rPr>
        <w:t>Encuestas vecinales</w:t>
      </w:r>
    </w:p>
    <w:p w14:paraId="2D8EC49F" w14:textId="77777777" w:rsidR="00D625F4" w:rsidRPr="00D625F4" w:rsidRDefault="00D625F4" w:rsidP="00D625F4">
      <w:pPr>
        <w:numPr>
          <w:ilvl w:val="0"/>
          <w:numId w:val="1"/>
        </w:numPr>
        <w:rPr>
          <w:b/>
          <w:bCs/>
          <w:i/>
          <w:iCs/>
        </w:rPr>
      </w:pPr>
      <w:r w:rsidRPr="00D625F4">
        <w:rPr>
          <w:b/>
          <w:bCs/>
          <w:i/>
          <w:iCs/>
        </w:rPr>
        <w:t>Presupuestos participativos</w:t>
      </w:r>
    </w:p>
    <w:p w14:paraId="5919D742" w14:textId="77777777" w:rsidR="00D625F4" w:rsidRPr="00D625F4" w:rsidRDefault="00D625F4" w:rsidP="00D625F4">
      <w:pPr>
        <w:numPr>
          <w:ilvl w:val="0"/>
          <w:numId w:val="1"/>
        </w:numPr>
        <w:rPr>
          <w:b/>
          <w:bCs/>
          <w:i/>
          <w:iCs/>
        </w:rPr>
      </w:pPr>
      <w:r w:rsidRPr="00D625F4">
        <w:rPr>
          <w:b/>
          <w:bCs/>
          <w:i/>
          <w:iCs/>
        </w:rPr>
        <w:t>Espacios de diálogo entre ciudadanos y autoridades</w:t>
      </w:r>
    </w:p>
    <w:p w14:paraId="4F63F477" w14:textId="77777777" w:rsidR="00D625F4" w:rsidRPr="00D625F4" w:rsidRDefault="00D625F4" w:rsidP="00D625F4">
      <w:pPr>
        <w:rPr>
          <w:b/>
          <w:bCs/>
          <w:i/>
          <w:iCs/>
        </w:rPr>
      </w:pPr>
      <w:r w:rsidRPr="00D625F4">
        <w:rPr>
          <w:b/>
          <w:bCs/>
          <w:i/>
          <w:iCs/>
        </w:rPr>
        <w:t>La participación ciudadana fortalece la democracia, genera mayor transparencia y hace que las decisiones sean más justas y acordes con las verdaderas necesidades del pueblo. Además, cuando las personas sienten que su voz cuenta, se involucran más en el bienestar de su comunidad.</w:t>
      </w:r>
    </w:p>
    <w:p w14:paraId="48A64BE0" w14:textId="77777777" w:rsidR="00D625F4" w:rsidRDefault="00D625F4" w:rsidP="00D625F4">
      <w:pPr>
        <w:rPr>
          <w:b/>
          <w:bCs/>
          <w:i/>
          <w:iCs/>
        </w:rPr>
      </w:pPr>
      <w:r w:rsidRPr="00D625F4">
        <w:rPr>
          <w:b/>
          <w:bCs/>
          <w:i/>
          <w:iCs/>
        </w:rPr>
        <w:t>En resumen, lo ideal es que las decisiones se tomen de manera conjunta, donde los representantes escuchen y trabajen junto con los vecinos para construir una ciudad-estado más justa, inclusiva y participativa.</w:t>
      </w:r>
    </w:p>
    <w:p w14:paraId="76DDCD67" w14:textId="77777777" w:rsidR="00D625F4" w:rsidRDefault="00D625F4" w:rsidP="00D625F4">
      <w:pPr>
        <w:rPr>
          <w:b/>
          <w:bCs/>
          <w:i/>
          <w:iCs/>
        </w:rPr>
      </w:pPr>
    </w:p>
    <w:p w14:paraId="3360D9B8" w14:textId="76503ACD" w:rsidR="00D625F4" w:rsidRDefault="00D625F4" w:rsidP="00D625F4">
      <w:pPr>
        <w:rPr>
          <w:b/>
          <w:bCs/>
          <w:i/>
          <w:iCs/>
        </w:rPr>
      </w:pPr>
      <w:r>
        <w:rPr>
          <w:noProof/>
        </w:rPr>
        <w:lastRenderedPageBreak/>
        <w:drawing>
          <wp:inline distT="0" distB="0" distL="0" distR="0" wp14:anchorId="48EDF1A0" wp14:editId="0A06B91D">
            <wp:extent cx="5612130" cy="3367405"/>
            <wp:effectExtent l="0" t="0" r="7620" b="4445"/>
            <wp:docPr id="939260787" name="Imagen 1" descr="Aprender haciendo: Más de 82,464 ilustraciones y dibuj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nder haciendo: Más de 82,464 ilustraciones y dibujos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F5A00" w14:textId="77777777" w:rsidR="00D625F4" w:rsidRDefault="00D625F4" w:rsidP="00D625F4">
      <w:pPr>
        <w:rPr>
          <w:b/>
          <w:bCs/>
          <w:i/>
          <w:iCs/>
        </w:rPr>
      </w:pPr>
    </w:p>
    <w:p w14:paraId="7EC58D18" w14:textId="77777777" w:rsidR="00D625F4" w:rsidRDefault="00D625F4" w:rsidP="00D625F4">
      <w:pPr>
        <w:rPr>
          <w:b/>
          <w:bCs/>
          <w:i/>
          <w:iCs/>
        </w:rPr>
      </w:pPr>
    </w:p>
    <w:p w14:paraId="7BC2D224" w14:textId="77777777" w:rsidR="00D625F4" w:rsidRPr="00D625F4" w:rsidRDefault="00D625F4" w:rsidP="00D625F4">
      <w:pPr>
        <w:rPr>
          <w:b/>
          <w:bCs/>
          <w:i/>
          <w:iCs/>
        </w:rPr>
      </w:pPr>
    </w:p>
    <w:p w14:paraId="6516A3C2" w14:textId="77777777" w:rsidR="00D625F4" w:rsidRPr="00D625F4" w:rsidRDefault="00D625F4" w:rsidP="00D625F4">
      <w:pPr>
        <w:rPr>
          <w:b/>
          <w:bCs/>
          <w:i/>
          <w:iCs/>
        </w:rPr>
      </w:pPr>
      <w:r w:rsidRPr="00D625F4">
        <w:rPr>
          <w:b/>
          <w:bCs/>
          <w:i/>
          <w:iCs/>
        </w:rPr>
        <w:t>Aumentar la cohesión social entre los ciudadanos significa fortalecer los lazos de confianza, respeto y colaboración que permiten convivir en armonía y trabajar juntos por el bien común. Para lograrlo, se pueden tomar varias acciones concretas, como:</w:t>
      </w:r>
    </w:p>
    <w:p w14:paraId="30952531" w14:textId="77777777" w:rsidR="00D625F4" w:rsidRPr="00D625F4" w:rsidRDefault="00D625F4" w:rsidP="00D625F4">
      <w:pPr>
        <w:numPr>
          <w:ilvl w:val="0"/>
          <w:numId w:val="2"/>
        </w:numPr>
        <w:rPr>
          <w:b/>
          <w:bCs/>
          <w:i/>
          <w:iCs/>
        </w:rPr>
      </w:pPr>
      <w:r w:rsidRPr="00D625F4">
        <w:rPr>
          <w:b/>
          <w:bCs/>
          <w:i/>
          <w:iCs/>
        </w:rPr>
        <w:t>Fomentar valores comunes: A través de la educación y campañas comunitarias, se pueden promover valores como la solidaridad, la empatía, el respeto y la responsabilidad.</w:t>
      </w:r>
    </w:p>
    <w:p w14:paraId="64C088DD" w14:textId="77777777" w:rsidR="00D625F4" w:rsidRPr="00D625F4" w:rsidRDefault="00D625F4" w:rsidP="00D625F4">
      <w:pPr>
        <w:numPr>
          <w:ilvl w:val="0"/>
          <w:numId w:val="2"/>
        </w:numPr>
        <w:rPr>
          <w:b/>
          <w:bCs/>
          <w:i/>
          <w:iCs/>
        </w:rPr>
      </w:pPr>
      <w:r w:rsidRPr="00D625F4">
        <w:rPr>
          <w:b/>
          <w:bCs/>
          <w:i/>
          <w:iCs/>
        </w:rPr>
        <w:t>Crear espacios de encuentro: Organizar actividades culturales, deportivas o comunitarias (como ferias, torneos, festivales, jornadas de limpieza) ayuda a que las personas se conozcan, compartan y construyan relaciones positivas.</w:t>
      </w:r>
    </w:p>
    <w:p w14:paraId="494F6BBD" w14:textId="77777777" w:rsidR="00D625F4" w:rsidRPr="00D625F4" w:rsidRDefault="00D625F4" w:rsidP="00D625F4">
      <w:pPr>
        <w:numPr>
          <w:ilvl w:val="0"/>
          <w:numId w:val="2"/>
        </w:numPr>
        <w:rPr>
          <w:b/>
          <w:bCs/>
          <w:i/>
          <w:iCs/>
        </w:rPr>
      </w:pPr>
      <w:r w:rsidRPr="00D625F4">
        <w:rPr>
          <w:b/>
          <w:bCs/>
          <w:i/>
          <w:iCs/>
        </w:rPr>
        <w:t>Impulsar la participación ciudadana: Incluir a los ciudadanos en la toma de decisiones y en la solución de problemas comunitarios fortalece el sentido de pertenencia y compromiso con su entorno.</w:t>
      </w:r>
    </w:p>
    <w:p w14:paraId="06E50941" w14:textId="77777777" w:rsidR="00D625F4" w:rsidRPr="00D625F4" w:rsidRDefault="00D625F4" w:rsidP="00D625F4">
      <w:pPr>
        <w:numPr>
          <w:ilvl w:val="0"/>
          <w:numId w:val="2"/>
        </w:numPr>
        <w:rPr>
          <w:b/>
          <w:bCs/>
          <w:i/>
          <w:iCs/>
        </w:rPr>
      </w:pPr>
      <w:r w:rsidRPr="00D625F4">
        <w:rPr>
          <w:b/>
          <w:bCs/>
          <w:i/>
          <w:iCs/>
        </w:rPr>
        <w:t>Reducir las desigualdades: La cohesión se debilita cuando hay grandes diferencias sociales. Asegurar el acceso equitativo a servicios como educación, salud y empleo es clave para que todos se sientan parte de la misma sociedad.</w:t>
      </w:r>
    </w:p>
    <w:p w14:paraId="1BA0C30E" w14:textId="77777777" w:rsidR="00D625F4" w:rsidRPr="00D625F4" w:rsidRDefault="00D625F4" w:rsidP="00D625F4">
      <w:pPr>
        <w:numPr>
          <w:ilvl w:val="0"/>
          <w:numId w:val="2"/>
        </w:numPr>
        <w:rPr>
          <w:b/>
          <w:bCs/>
          <w:i/>
          <w:iCs/>
        </w:rPr>
      </w:pPr>
      <w:r w:rsidRPr="00D625F4">
        <w:rPr>
          <w:b/>
          <w:bCs/>
          <w:i/>
          <w:iCs/>
        </w:rPr>
        <w:t>Fortalecer la comunicación: Promover el diálogo abierto, la escucha activa y el respeto a diferentes opiniones evita conflictos y ayuda a construir acuerdos.</w:t>
      </w:r>
    </w:p>
    <w:p w14:paraId="0167ABA8" w14:textId="77777777" w:rsidR="00D625F4" w:rsidRPr="00D625F4" w:rsidRDefault="00D625F4" w:rsidP="00D625F4">
      <w:pPr>
        <w:numPr>
          <w:ilvl w:val="0"/>
          <w:numId w:val="2"/>
        </w:numPr>
        <w:rPr>
          <w:b/>
          <w:bCs/>
          <w:i/>
          <w:iCs/>
        </w:rPr>
      </w:pPr>
      <w:r w:rsidRPr="00D625F4">
        <w:rPr>
          <w:b/>
          <w:bCs/>
          <w:i/>
          <w:iCs/>
        </w:rPr>
        <w:lastRenderedPageBreak/>
        <w:t>Apoyar a los grupos más vulnerables: Incluir a personas con discapacidad, adultos mayores, migrantes o cualquier grupo marginado ayuda a construir una sociedad más justa y unida.</w:t>
      </w:r>
    </w:p>
    <w:p w14:paraId="01310F05" w14:textId="77777777" w:rsidR="00D625F4" w:rsidRPr="00D625F4" w:rsidRDefault="00D625F4" w:rsidP="00D625F4">
      <w:pPr>
        <w:rPr>
          <w:b/>
          <w:bCs/>
          <w:i/>
          <w:iCs/>
        </w:rPr>
      </w:pPr>
      <w:r w:rsidRPr="00D625F4">
        <w:rPr>
          <w:b/>
          <w:bCs/>
          <w:i/>
          <w:iCs/>
        </w:rPr>
        <w:t>En resumen, la cohesión social se construye con acciones cotidianas y colectivas que promuevan la inclusión, el respeto y la colaboración entre todos los ciudadanos.</w:t>
      </w:r>
    </w:p>
    <w:p w14:paraId="032CA4D4" w14:textId="77777777" w:rsidR="00D625F4" w:rsidRPr="00D625F4" w:rsidRDefault="00D625F4" w:rsidP="00D625F4">
      <w:pPr>
        <w:rPr>
          <w:b/>
          <w:bCs/>
          <w:i/>
          <w:iCs/>
        </w:rPr>
      </w:pPr>
    </w:p>
    <w:p w14:paraId="0FFFC575" w14:textId="77777777" w:rsidR="00D625F4" w:rsidRPr="00D625F4" w:rsidRDefault="00D625F4" w:rsidP="00D625F4">
      <w:pPr>
        <w:rPr>
          <w:b/>
          <w:bCs/>
          <w:i/>
          <w:iCs/>
          <w:sz w:val="32"/>
          <w:szCs w:val="32"/>
        </w:rPr>
      </w:pPr>
    </w:p>
    <w:p w14:paraId="76ABEF22" w14:textId="77777777" w:rsidR="00D625F4" w:rsidRPr="00D625F4" w:rsidRDefault="00D625F4">
      <w:pPr>
        <w:rPr>
          <w:b/>
          <w:bCs/>
          <w:i/>
          <w:iCs/>
        </w:rPr>
      </w:pPr>
    </w:p>
    <w:sectPr w:rsidR="00D625F4" w:rsidRPr="00D625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31FDB"/>
    <w:multiLevelType w:val="multilevel"/>
    <w:tmpl w:val="959C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9845B7"/>
    <w:multiLevelType w:val="multilevel"/>
    <w:tmpl w:val="7C24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615609">
    <w:abstractNumId w:val="1"/>
  </w:num>
  <w:num w:numId="2" w16cid:durableId="116643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F4"/>
    <w:rsid w:val="003D760D"/>
    <w:rsid w:val="006F69FB"/>
    <w:rsid w:val="00700EE6"/>
    <w:rsid w:val="00BA35EA"/>
    <w:rsid w:val="00C4020F"/>
    <w:rsid w:val="00D625F4"/>
    <w:rsid w:val="00EC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BA6AB1"/>
  <w15:chartTrackingRefBased/>
  <w15:docId w15:val="{C5A05139-CB10-4C4E-9966-F6D131E3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2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2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2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2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5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25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25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5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5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5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2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2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2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25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25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25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5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25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4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0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1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1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1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4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8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4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4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928</Words>
  <Characters>5106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Escoto</dc:creator>
  <cp:keywords/>
  <dc:description/>
  <cp:lastModifiedBy>Edgar Escoto</cp:lastModifiedBy>
  <cp:revision>1</cp:revision>
  <dcterms:created xsi:type="dcterms:W3CDTF">2025-05-07T14:28:00Z</dcterms:created>
  <dcterms:modified xsi:type="dcterms:W3CDTF">2025-05-07T14:35:00Z</dcterms:modified>
</cp:coreProperties>
</file>