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E4" w:rsidRDefault="0027155B" w:rsidP="00F54992">
      <w:pPr>
        <w:spacing w:after="0" w:line="36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HULERA NAC. S.A</w:t>
      </w:r>
    </w:p>
    <w:p w:rsidR="0027155B" w:rsidRDefault="0027155B" w:rsidP="00F54992">
      <w:pPr>
        <w:spacing w:after="0" w:line="36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2 calle 12-45 zona 6</w:t>
      </w:r>
    </w:p>
    <w:p w:rsidR="0027155B" w:rsidRDefault="0027155B" w:rsidP="00F54992">
      <w:pPr>
        <w:spacing w:after="0" w:line="36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Guatemala, Guatemala </w:t>
      </w:r>
    </w:p>
    <w:p w:rsidR="0027155B" w:rsidRDefault="0027155B" w:rsidP="00F54992">
      <w:pPr>
        <w:spacing w:after="0" w:line="360" w:lineRule="auto"/>
        <w:contextualSpacing/>
        <w:rPr>
          <w:rFonts w:ascii="Arial" w:hAnsi="Arial" w:cs="Arial"/>
          <w:sz w:val="24"/>
          <w:lang w:val="es-GT"/>
        </w:rPr>
      </w:pPr>
    </w:p>
    <w:p w:rsidR="0027155B" w:rsidRDefault="0027155B" w:rsidP="00F54992">
      <w:pPr>
        <w:spacing w:after="0" w:line="360" w:lineRule="auto"/>
        <w:contextualSpacing/>
        <w:rPr>
          <w:rFonts w:ascii="Arial" w:hAnsi="Arial" w:cs="Arial"/>
          <w:sz w:val="24"/>
          <w:lang w:val="es-GT"/>
        </w:rPr>
      </w:pPr>
    </w:p>
    <w:p w:rsidR="0027155B" w:rsidRDefault="0027155B" w:rsidP="00F54992">
      <w:pPr>
        <w:spacing w:after="0" w:line="360" w:lineRule="auto"/>
        <w:contextualSpacing/>
        <w:rPr>
          <w:rFonts w:ascii="Arial" w:hAnsi="Arial" w:cs="Arial"/>
          <w:sz w:val="24"/>
          <w:lang w:val="es-GT"/>
        </w:rPr>
      </w:pPr>
    </w:p>
    <w:p w:rsidR="0027155B" w:rsidRDefault="0027155B" w:rsidP="00F54992">
      <w:pPr>
        <w:spacing w:after="0" w:line="360" w:lineRule="auto"/>
        <w:contextualSpacing/>
        <w:rPr>
          <w:rFonts w:ascii="Arial" w:hAnsi="Arial" w:cs="Arial"/>
          <w:sz w:val="24"/>
          <w:lang w:val="es-GT"/>
        </w:rPr>
      </w:pPr>
    </w:p>
    <w:p w:rsidR="0027155B" w:rsidRDefault="0027155B" w:rsidP="00F54992">
      <w:pPr>
        <w:spacing w:after="0" w:line="36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Guatemala, 4 de mayo del 2021</w:t>
      </w:r>
    </w:p>
    <w:p w:rsidR="0027155B" w:rsidRDefault="0027155B" w:rsidP="00F54992">
      <w:pPr>
        <w:spacing w:after="0" w:line="360" w:lineRule="auto"/>
        <w:contextualSpacing/>
        <w:rPr>
          <w:rFonts w:ascii="Arial" w:hAnsi="Arial" w:cs="Arial"/>
          <w:sz w:val="24"/>
          <w:lang w:val="es-GT"/>
        </w:rPr>
      </w:pPr>
    </w:p>
    <w:p w:rsidR="0027155B" w:rsidRDefault="0027155B" w:rsidP="00F54992">
      <w:pPr>
        <w:spacing w:after="0" w:line="360" w:lineRule="auto"/>
        <w:contextualSpacing/>
        <w:rPr>
          <w:rFonts w:ascii="Arial" w:hAnsi="Arial" w:cs="Arial"/>
          <w:sz w:val="24"/>
          <w:lang w:val="es-GT"/>
        </w:rPr>
      </w:pPr>
    </w:p>
    <w:p w:rsidR="0027155B" w:rsidRDefault="0027155B" w:rsidP="00F54992">
      <w:pPr>
        <w:spacing w:after="0" w:line="360" w:lineRule="auto"/>
        <w:contextualSpacing/>
        <w:rPr>
          <w:rFonts w:ascii="Arial" w:hAnsi="Arial" w:cs="Arial"/>
          <w:sz w:val="24"/>
          <w:lang w:val="es-GT"/>
        </w:rPr>
      </w:pPr>
    </w:p>
    <w:p w:rsidR="0027155B" w:rsidRDefault="0027155B" w:rsidP="00F54992">
      <w:pPr>
        <w:spacing w:after="0" w:line="360" w:lineRule="auto"/>
        <w:contextualSpacing/>
        <w:rPr>
          <w:rFonts w:ascii="Arial" w:hAnsi="Arial" w:cs="Arial"/>
          <w:sz w:val="24"/>
          <w:lang w:val="es-GT"/>
        </w:rPr>
      </w:pPr>
    </w:p>
    <w:p w:rsidR="0027155B" w:rsidRDefault="0027155B" w:rsidP="00F54992">
      <w:pPr>
        <w:spacing w:after="0" w:line="36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A quien interese: </w:t>
      </w:r>
    </w:p>
    <w:p w:rsidR="0027155B" w:rsidRDefault="0027155B" w:rsidP="00F54992">
      <w:pPr>
        <w:spacing w:after="0" w:line="360" w:lineRule="auto"/>
        <w:contextualSpacing/>
        <w:rPr>
          <w:rFonts w:ascii="Arial" w:hAnsi="Arial" w:cs="Arial"/>
          <w:sz w:val="24"/>
          <w:lang w:val="es-GT"/>
        </w:rPr>
      </w:pPr>
    </w:p>
    <w:p w:rsidR="00047D04" w:rsidRDefault="00047D04" w:rsidP="00F54992">
      <w:pPr>
        <w:spacing w:after="0" w:line="360" w:lineRule="auto"/>
        <w:contextualSpacing/>
        <w:rPr>
          <w:rFonts w:ascii="Arial" w:hAnsi="Arial" w:cs="Arial"/>
          <w:sz w:val="24"/>
          <w:lang w:val="es-GT"/>
        </w:rPr>
      </w:pPr>
    </w:p>
    <w:p w:rsidR="0027155B" w:rsidRDefault="0027155B" w:rsidP="00F54992">
      <w:pPr>
        <w:spacing w:after="0" w:line="360" w:lineRule="auto"/>
        <w:contextualSpacing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Reciba un cordial saludo</w:t>
      </w:r>
    </w:p>
    <w:p w:rsidR="0027155B" w:rsidRDefault="0027155B" w:rsidP="00F54992">
      <w:pPr>
        <w:spacing w:after="0" w:line="360" w:lineRule="auto"/>
        <w:contextualSpacing/>
        <w:rPr>
          <w:rFonts w:ascii="Arial" w:hAnsi="Arial" w:cs="Arial"/>
          <w:sz w:val="24"/>
          <w:lang w:val="es-GT"/>
        </w:rPr>
      </w:pPr>
    </w:p>
    <w:p w:rsidR="0027155B" w:rsidRDefault="0027155B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Por razones de salud le es imposible asistir a la junta general de accionista de la </w:t>
      </w:r>
      <w:proofErr w:type="spellStart"/>
      <w:r>
        <w:rPr>
          <w:rFonts w:ascii="Arial" w:hAnsi="Arial" w:cs="Arial"/>
          <w:sz w:val="24"/>
          <w:lang w:val="es-GT"/>
        </w:rPr>
        <w:t>Hulera</w:t>
      </w:r>
      <w:proofErr w:type="spellEnd"/>
      <w:r>
        <w:rPr>
          <w:rFonts w:ascii="Arial" w:hAnsi="Arial" w:cs="Arial"/>
          <w:sz w:val="24"/>
          <w:lang w:val="es-GT"/>
        </w:rPr>
        <w:t xml:space="preserve"> </w:t>
      </w:r>
      <w:proofErr w:type="spellStart"/>
      <w:r>
        <w:rPr>
          <w:rFonts w:ascii="Arial" w:hAnsi="Arial" w:cs="Arial"/>
          <w:sz w:val="24"/>
          <w:lang w:val="es-GT"/>
        </w:rPr>
        <w:t>Nac</w:t>
      </w:r>
      <w:proofErr w:type="spellEnd"/>
      <w:r>
        <w:rPr>
          <w:rFonts w:ascii="Arial" w:hAnsi="Arial" w:cs="Arial"/>
          <w:sz w:val="24"/>
          <w:lang w:val="es-GT"/>
        </w:rPr>
        <w:t xml:space="preserve">. S.A. por lo que confiere poder al señor José Ríos vela para que lo represente. La junta se llevará a cabo el 1 de agosto de 2021, a las 14 horas. </w:t>
      </w:r>
    </w:p>
    <w:p w:rsidR="0027155B" w:rsidRDefault="0027155B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0F10BA" w:rsidRDefault="000F10BA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0F10BA" w:rsidRDefault="000443A3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Atentamente, </w:t>
      </w:r>
    </w:p>
    <w:p w:rsidR="00F54992" w:rsidRDefault="00F54992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F54992" w:rsidRDefault="00F54992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F54992" w:rsidRDefault="00F54992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F54992" w:rsidRDefault="00F54992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Angel Mazariegos </w:t>
      </w:r>
    </w:p>
    <w:p w:rsidR="000177CE" w:rsidRDefault="000177CE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Empleado </w:t>
      </w:r>
    </w:p>
    <w:p w:rsidR="00F54992" w:rsidRDefault="00F54992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  </w:t>
      </w:r>
    </w:p>
    <w:p w:rsidR="00F54992" w:rsidRDefault="00F54992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AMJ/</w:t>
      </w:r>
      <w:proofErr w:type="spellStart"/>
      <w:r>
        <w:rPr>
          <w:rFonts w:ascii="Arial" w:hAnsi="Arial" w:cs="Arial"/>
          <w:sz w:val="24"/>
          <w:lang w:val="es-GT"/>
        </w:rPr>
        <w:t>ma</w:t>
      </w:r>
      <w:proofErr w:type="spellEnd"/>
    </w:p>
    <w:p w:rsidR="00F54992" w:rsidRDefault="00F54992" w:rsidP="00F54992">
      <w:pPr>
        <w:spacing w:after="0" w:line="360" w:lineRule="auto"/>
        <w:contextualSpacing/>
        <w:rPr>
          <w:rFonts w:ascii="Arial" w:hAnsi="Arial" w:cs="Arial"/>
          <w:sz w:val="24"/>
          <w:lang w:val="es-GT"/>
        </w:rPr>
      </w:pPr>
    </w:p>
    <w:p w:rsidR="00047D04" w:rsidRPr="00F54992" w:rsidRDefault="00047D04" w:rsidP="00F54992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8"/>
          <w:lang w:val="es-GT"/>
        </w:rPr>
      </w:pPr>
      <w:r w:rsidRPr="00F54992">
        <w:rPr>
          <w:rFonts w:ascii="Arial" w:hAnsi="Arial" w:cs="Arial"/>
          <w:sz w:val="24"/>
          <w:szCs w:val="28"/>
          <w:lang w:val="es-GT"/>
        </w:rPr>
        <w:lastRenderedPageBreak/>
        <w:t>EL CAIRO</w:t>
      </w:r>
    </w:p>
    <w:p w:rsidR="00047D04" w:rsidRPr="00F54992" w:rsidRDefault="00047D04" w:rsidP="00F54992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8"/>
          <w:lang w:val="es-GT"/>
        </w:rPr>
      </w:pPr>
      <w:r w:rsidRPr="00F54992">
        <w:rPr>
          <w:rFonts w:ascii="Arial" w:hAnsi="Arial" w:cs="Arial"/>
          <w:sz w:val="24"/>
          <w:szCs w:val="28"/>
          <w:lang w:val="es-GT"/>
        </w:rPr>
        <w:t>5 Avenida 6-15 zona 1</w:t>
      </w:r>
    </w:p>
    <w:p w:rsidR="00047D04" w:rsidRPr="00F54992" w:rsidRDefault="00047D04" w:rsidP="00F54992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8"/>
          <w:lang w:val="es-GT"/>
        </w:rPr>
      </w:pPr>
      <w:r w:rsidRPr="00F54992">
        <w:rPr>
          <w:rFonts w:ascii="Arial" w:hAnsi="Arial" w:cs="Arial"/>
          <w:sz w:val="24"/>
          <w:szCs w:val="28"/>
          <w:lang w:val="es-GT"/>
        </w:rPr>
        <w:t>Guatemala, Guatemala</w:t>
      </w:r>
    </w:p>
    <w:p w:rsidR="00047D04" w:rsidRPr="00F54992" w:rsidRDefault="00047D04" w:rsidP="00F54992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8"/>
          <w:lang w:val="es-GT"/>
        </w:rPr>
      </w:pPr>
    </w:p>
    <w:p w:rsidR="00047D04" w:rsidRPr="00F54992" w:rsidRDefault="00047D04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047D04" w:rsidRPr="00F54992" w:rsidRDefault="00047D04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047D04" w:rsidRPr="00F54992" w:rsidRDefault="00047D04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047D04" w:rsidRPr="00F54992" w:rsidRDefault="00047D04" w:rsidP="00F54992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8"/>
          <w:lang w:val="es-GT"/>
        </w:rPr>
      </w:pPr>
      <w:r w:rsidRPr="00F54992">
        <w:rPr>
          <w:rFonts w:ascii="Arial" w:hAnsi="Arial" w:cs="Arial"/>
          <w:sz w:val="24"/>
          <w:szCs w:val="28"/>
          <w:lang w:val="es-GT"/>
        </w:rPr>
        <w:t>Guatemala, 4 de mayo de 2021</w:t>
      </w:r>
    </w:p>
    <w:p w:rsidR="00047D04" w:rsidRPr="00F54992" w:rsidRDefault="00047D04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047D04" w:rsidRPr="00F54992" w:rsidRDefault="00047D04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047D04" w:rsidRPr="00F54992" w:rsidRDefault="00047D04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047D04" w:rsidRPr="00F54992" w:rsidRDefault="00047D04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047D04" w:rsidRPr="00F54992" w:rsidRDefault="00047D04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  <w:r w:rsidRPr="00F54992">
        <w:rPr>
          <w:rFonts w:ascii="Arial" w:hAnsi="Arial" w:cs="Arial"/>
          <w:sz w:val="24"/>
          <w:szCs w:val="28"/>
          <w:lang w:val="es-GT"/>
        </w:rPr>
        <w:t xml:space="preserve">A quien interese: </w:t>
      </w:r>
    </w:p>
    <w:p w:rsidR="00047D04" w:rsidRPr="00F54992" w:rsidRDefault="00047D04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047D04" w:rsidRPr="00F54992" w:rsidRDefault="00047D04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047D04" w:rsidRPr="00F54992" w:rsidRDefault="00047D04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  <w:r w:rsidRPr="00F54992">
        <w:rPr>
          <w:rFonts w:ascii="Arial" w:hAnsi="Arial" w:cs="Arial"/>
          <w:sz w:val="24"/>
          <w:szCs w:val="28"/>
          <w:lang w:val="es-GT"/>
        </w:rPr>
        <w:t xml:space="preserve">Le saludo cordialmente, </w:t>
      </w:r>
    </w:p>
    <w:p w:rsidR="00047D04" w:rsidRPr="00F54992" w:rsidRDefault="00047D04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047D04" w:rsidRPr="00F54992" w:rsidRDefault="00047D04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  <w:r w:rsidRPr="00F54992">
        <w:rPr>
          <w:rFonts w:ascii="Arial" w:hAnsi="Arial" w:cs="Arial"/>
          <w:sz w:val="24"/>
          <w:szCs w:val="28"/>
          <w:lang w:val="es-GT"/>
        </w:rPr>
        <w:t xml:space="preserve">El propietario del almacén “El Cairo”, señor </w:t>
      </w:r>
      <w:proofErr w:type="spellStart"/>
      <w:r w:rsidRPr="00F54992">
        <w:rPr>
          <w:rFonts w:ascii="Arial" w:hAnsi="Arial" w:cs="Arial"/>
          <w:sz w:val="24"/>
          <w:szCs w:val="28"/>
          <w:lang w:val="es-GT"/>
        </w:rPr>
        <w:t>kairé</w:t>
      </w:r>
      <w:proofErr w:type="spellEnd"/>
      <w:r w:rsidRPr="00F54992">
        <w:rPr>
          <w:rFonts w:ascii="Arial" w:hAnsi="Arial" w:cs="Arial"/>
          <w:sz w:val="24"/>
          <w:szCs w:val="28"/>
          <w:lang w:val="es-GT"/>
        </w:rPr>
        <w:t xml:space="preserve">, se ausentará del país por 30 días, por lo que confiere poder al señor Héctor Meza Molina para que le represente en sus negocios en este país. Facultándolo para firmar cheques y demás documentación. </w:t>
      </w:r>
    </w:p>
    <w:p w:rsidR="00047D04" w:rsidRPr="00F54992" w:rsidRDefault="00047D04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F54992" w:rsidRPr="00F54992" w:rsidRDefault="00F54992" w:rsidP="00F54992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8"/>
          <w:lang w:val="es-GT"/>
        </w:rPr>
      </w:pPr>
      <w:r w:rsidRPr="00F54992">
        <w:rPr>
          <w:rFonts w:ascii="Arial" w:hAnsi="Arial" w:cs="Arial"/>
          <w:sz w:val="24"/>
          <w:szCs w:val="28"/>
          <w:lang w:val="es-GT"/>
        </w:rPr>
        <w:t>Atentamente,</w:t>
      </w:r>
    </w:p>
    <w:p w:rsidR="00F54992" w:rsidRPr="00F54992" w:rsidRDefault="00F54992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F54992" w:rsidRPr="00F54992" w:rsidRDefault="00F54992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F54992" w:rsidRPr="00F54992" w:rsidRDefault="00F54992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F54992" w:rsidRPr="00F54992" w:rsidRDefault="00F54992" w:rsidP="00F54992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8"/>
          <w:lang w:val="es-GT"/>
        </w:rPr>
      </w:pPr>
      <w:proofErr w:type="spellStart"/>
      <w:r w:rsidRPr="00F54992">
        <w:rPr>
          <w:rFonts w:ascii="Arial" w:hAnsi="Arial" w:cs="Arial"/>
          <w:sz w:val="24"/>
          <w:szCs w:val="28"/>
          <w:lang w:val="es-GT"/>
        </w:rPr>
        <w:t>Kairé</w:t>
      </w:r>
      <w:proofErr w:type="spellEnd"/>
      <w:r w:rsidRPr="00F54992">
        <w:rPr>
          <w:rFonts w:ascii="Arial" w:hAnsi="Arial" w:cs="Arial"/>
          <w:sz w:val="24"/>
          <w:szCs w:val="28"/>
          <w:lang w:val="es-GT"/>
        </w:rPr>
        <w:t xml:space="preserve"> Morales</w:t>
      </w:r>
    </w:p>
    <w:p w:rsidR="00047D04" w:rsidRPr="00F54992" w:rsidRDefault="00F54992" w:rsidP="00F54992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8"/>
          <w:lang w:val="es-GT"/>
        </w:rPr>
      </w:pPr>
      <w:r w:rsidRPr="00F54992">
        <w:rPr>
          <w:rFonts w:ascii="Arial" w:hAnsi="Arial" w:cs="Arial"/>
          <w:sz w:val="24"/>
          <w:szCs w:val="28"/>
          <w:lang w:val="es-GT"/>
        </w:rPr>
        <w:t>Propietario</w:t>
      </w:r>
    </w:p>
    <w:p w:rsidR="000443A3" w:rsidRPr="00F54992" w:rsidRDefault="000443A3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F54992" w:rsidRPr="00F54992" w:rsidRDefault="00F54992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F54992" w:rsidRPr="00F54992" w:rsidRDefault="00F54992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  <w:r w:rsidRPr="00F54992">
        <w:rPr>
          <w:rFonts w:ascii="Arial" w:hAnsi="Arial" w:cs="Arial"/>
          <w:sz w:val="24"/>
          <w:szCs w:val="28"/>
          <w:lang w:val="es-GT"/>
        </w:rPr>
        <w:t>AMJ/</w:t>
      </w:r>
      <w:proofErr w:type="spellStart"/>
      <w:r w:rsidRPr="00F54992">
        <w:rPr>
          <w:rFonts w:ascii="Arial" w:hAnsi="Arial" w:cs="Arial"/>
          <w:sz w:val="24"/>
          <w:szCs w:val="28"/>
          <w:lang w:val="es-GT"/>
        </w:rPr>
        <w:t>ma</w:t>
      </w:r>
      <w:proofErr w:type="spellEnd"/>
    </w:p>
    <w:p w:rsidR="000443A3" w:rsidRPr="00F54992" w:rsidRDefault="000443A3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0443A3" w:rsidRDefault="000177CE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  <w:r>
        <w:rPr>
          <w:rFonts w:ascii="Arial" w:hAnsi="Arial" w:cs="Arial"/>
          <w:sz w:val="24"/>
          <w:szCs w:val="28"/>
          <w:lang w:val="es-GT"/>
        </w:rPr>
        <w:t xml:space="preserve">En esta fecha celebran contrato de arrendamiento los señores: Mario </w:t>
      </w:r>
      <w:r w:rsidR="00BA1A2A">
        <w:rPr>
          <w:rFonts w:ascii="Arial" w:hAnsi="Arial" w:cs="Arial"/>
          <w:sz w:val="24"/>
          <w:szCs w:val="28"/>
          <w:lang w:val="es-GT"/>
        </w:rPr>
        <w:t>Julián</w:t>
      </w:r>
      <w:r>
        <w:rPr>
          <w:rFonts w:ascii="Arial" w:hAnsi="Arial" w:cs="Arial"/>
          <w:sz w:val="24"/>
          <w:szCs w:val="28"/>
          <w:lang w:val="es-GT"/>
        </w:rPr>
        <w:t xml:space="preserve"> Pérez Jun propietario del inmueble situado en 5 avenida 1-35 zona 5, Coatepeque, Quetzaltenango, quien se constituye en arrendador del inmueble y la señora Luisa Álvarez Barrios, quien desde este momento queda como </w:t>
      </w:r>
      <w:r w:rsidR="00BA1A2A">
        <w:rPr>
          <w:rFonts w:ascii="Arial" w:hAnsi="Arial" w:cs="Arial"/>
          <w:sz w:val="24"/>
          <w:szCs w:val="28"/>
          <w:lang w:val="es-GT"/>
        </w:rPr>
        <w:t>arrendataria</w:t>
      </w:r>
      <w:r>
        <w:rPr>
          <w:rFonts w:ascii="Arial" w:hAnsi="Arial" w:cs="Arial"/>
          <w:sz w:val="24"/>
          <w:szCs w:val="28"/>
          <w:lang w:val="es-GT"/>
        </w:rPr>
        <w:t xml:space="preserve"> de la misma sujetándose a las clausulas siguientes: </w:t>
      </w:r>
    </w:p>
    <w:p w:rsidR="000177CE" w:rsidRDefault="000177CE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0177CE" w:rsidRDefault="000177CE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  <w:r>
        <w:rPr>
          <w:rFonts w:ascii="Arial" w:hAnsi="Arial" w:cs="Arial"/>
          <w:sz w:val="24"/>
          <w:szCs w:val="28"/>
          <w:lang w:val="es-GT"/>
        </w:rPr>
        <w:t>PRIMERO: La inquilina o arrendataria pagará la renta mensual de (Q.5,000.00) cinco mil quetzales e</w:t>
      </w:r>
      <w:r w:rsidR="00484998">
        <w:rPr>
          <w:rFonts w:ascii="Arial" w:hAnsi="Arial" w:cs="Arial"/>
          <w:sz w:val="24"/>
          <w:szCs w:val="28"/>
          <w:lang w:val="es-GT"/>
        </w:rPr>
        <w:t>xactos por anticipado.</w:t>
      </w:r>
    </w:p>
    <w:p w:rsidR="00484998" w:rsidRDefault="00484998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484998" w:rsidRDefault="00484998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  <w:r>
        <w:rPr>
          <w:rFonts w:ascii="Arial" w:hAnsi="Arial" w:cs="Arial"/>
          <w:sz w:val="24"/>
          <w:szCs w:val="28"/>
          <w:lang w:val="es-GT"/>
        </w:rPr>
        <w:t xml:space="preserve">SEGUNDO: Los pagos deben realizarse los primeros 5 días del mes, si hubiera atraso se cobrará mora por Q.1,000.00, se debe depositar la mensualidad a la cuenta #34-2500-356 de Banrural. </w:t>
      </w:r>
    </w:p>
    <w:p w:rsidR="00484998" w:rsidRDefault="00484998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484998" w:rsidRDefault="00484998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  <w:r>
        <w:rPr>
          <w:rFonts w:ascii="Arial" w:hAnsi="Arial" w:cs="Arial"/>
          <w:sz w:val="24"/>
          <w:szCs w:val="28"/>
          <w:lang w:val="es-GT"/>
        </w:rPr>
        <w:t xml:space="preserve">TERCERO: El tiempo de duración de este contrato será de 1 año prorrogable si las partes la convienen. </w:t>
      </w:r>
    </w:p>
    <w:p w:rsidR="00484998" w:rsidRDefault="00484998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484998" w:rsidRDefault="00484998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  <w:r>
        <w:rPr>
          <w:rFonts w:ascii="Arial" w:hAnsi="Arial" w:cs="Arial"/>
          <w:sz w:val="24"/>
          <w:szCs w:val="28"/>
          <w:lang w:val="es-GT"/>
        </w:rPr>
        <w:t xml:space="preserve">CUARTO: Los pagos de los servicios los debe pagar la arrendataria por su cuenta. </w:t>
      </w:r>
    </w:p>
    <w:p w:rsidR="00484998" w:rsidRDefault="00484998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484998" w:rsidRDefault="00484998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  <w:r>
        <w:rPr>
          <w:rFonts w:ascii="Arial" w:hAnsi="Arial" w:cs="Arial"/>
          <w:sz w:val="24"/>
          <w:szCs w:val="28"/>
          <w:lang w:val="es-GT"/>
        </w:rPr>
        <w:t xml:space="preserve">QUINTO: </w:t>
      </w:r>
      <w:r w:rsidR="00E73414">
        <w:rPr>
          <w:rFonts w:ascii="Arial" w:hAnsi="Arial" w:cs="Arial"/>
          <w:sz w:val="24"/>
          <w:szCs w:val="28"/>
          <w:lang w:val="es-GT"/>
        </w:rPr>
        <w:t xml:space="preserve">La arrendataria </w:t>
      </w:r>
      <w:r w:rsidR="00F12E09">
        <w:rPr>
          <w:rFonts w:ascii="Arial" w:hAnsi="Arial" w:cs="Arial"/>
          <w:sz w:val="24"/>
          <w:szCs w:val="28"/>
          <w:lang w:val="es-GT"/>
        </w:rPr>
        <w:t xml:space="preserve">podrá realizar arreglos al inmueble sin tocar la infraestructura. </w:t>
      </w:r>
    </w:p>
    <w:p w:rsidR="00F12E09" w:rsidRDefault="00F12E09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  <w:r>
        <w:rPr>
          <w:rFonts w:ascii="Arial" w:hAnsi="Arial" w:cs="Arial"/>
          <w:sz w:val="24"/>
          <w:szCs w:val="28"/>
          <w:lang w:val="es-GT"/>
        </w:rPr>
        <w:t xml:space="preserve">Si el inmueble sufriera daños en la infraestructura provocada por la arrendataria, este deberá de pagar los gastos que se ocasionaran. </w:t>
      </w:r>
    </w:p>
    <w:p w:rsidR="00F12E09" w:rsidRDefault="00F12E09" w:rsidP="00F5499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8"/>
          <w:lang w:val="es-GT"/>
        </w:rPr>
      </w:pPr>
    </w:p>
    <w:p w:rsidR="00F12E09" w:rsidRDefault="00F12E09" w:rsidP="00F12E09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8"/>
          <w:lang w:val="es-GT"/>
        </w:rPr>
      </w:pPr>
      <w:r>
        <w:rPr>
          <w:rFonts w:ascii="Arial" w:hAnsi="Arial" w:cs="Arial"/>
          <w:sz w:val="24"/>
          <w:szCs w:val="28"/>
          <w:lang w:val="es-GT"/>
        </w:rPr>
        <w:t>Coatepeque, 4 d</w:t>
      </w:r>
      <w:bookmarkStart w:id="0" w:name="_GoBack"/>
      <w:bookmarkEnd w:id="0"/>
      <w:r>
        <w:rPr>
          <w:rFonts w:ascii="Arial" w:hAnsi="Arial" w:cs="Arial"/>
          <w:sz w:val="24"/>
          <w:szCs w:val="28"/>
          <w:lang w:val="es-GT"/>
        </w:rPr>
        <w:t>e mayo de 2021</w:t>
      </w:r>
    </w:p>
    <w:p w:rsidR="00F12E09" w:rsidRDefault="00F12E09" w:rsidP="00F12E09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8"/>
          <w:lang w:val="es-GT"/>
        </w:rPr>
      </w:pPr>
    </w:p>
    <w:p w:rsidR="00F12E09" w:rsidRDefault="00F12E09" w:rsidP="00F12E09">
      <w:pPr>
        <w:spacing w:after="0" w:line="360" w:lineRule="auto"/>
        <w:contextualSpacing/>
        <w:rPr>
          <w:rFonts w:ascii="Arial" w:hAnsi="Arial" w:cs="Arial"/>
          <w:sz w:val="24"/>
          <w:szCs w:val="28"/>
          <w:lang w:val="es-GT"/>
        </w:rPr>
      </w:pPr>
    </w:p>
    <w:p w:rsidR="00F12E09" w:rsidRDefault="00F12E09" w:rsidP="00F12E09">
      <w:pPr>
        <w:spacing w:after="0" w:line="360" w:lineRule="auto"/>
        <w:contextualSpacing/>
        <w:rPr>
          <w:rFonts w:ascii="Arial" w:hAnsi="Arial" w:cs="Arial"/>
          <w:sz w:val="24"/>
          <w:szCs w:val="28"/>
          <w:lang w:val="es-GT"/>
        </w:rPr>
      </w:pPr>
    </w:p>
    <w:p w:rsidR="00F12E09" w:rsidRPr="00F54992" w:rsidRDefault="00F12E09" w:rsidP="00F12E09">
      <w:pPr>
        <w:spacing w:after="0" w:line="360" w:lineRule="auto"/>
        <w:contextualSpacing/>
        <w:rPr>
          <w:rFonts w:ascii="Arial" w:hAnsi="Arial" w:cs="Arial"/>
          <w:sz w:val="24"/>
          <w:szCs w:val="28"/>
          <w:lang w:val="es-GT"/>
        </w:rPr>
      </w:pPr>
      <w:r>
        <w:rPr>
          <w:rFonts w:ascii="Arial" w:hAnsi="Arial" w:cs="Arial"/>
          <w:sz w:val="24"/>
          <w:szCs w:val="28"/>
          <w:lang w:val="es-GT"/>
        </w:rPr>
        <w:t>______________________                                               ____________________</w:t>
      </w:r>
    </w:p>
    <w:p w:rsidR="000443A3" w:rsidRDefault="00F12E09" w:rsidP="0027155B">
      <w:pPr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      Arrendatario                                                                         Arrendador </w:t>
      </w:r>
    </w:p>
    <w:p w:rsidR="00F12E09" w:rsidRDefault="00F12E09" w:rsidP="0027155B">
      <w:pPr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F12E09" w:rsidRDefault="00F12E09" w:rsidP="0027155B">
      <w:pPr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6D31C8" w:rsidRDefault="006D31C8" w:rsidP="00E01B71">
      <w:pPr>
        <w:spacing w:after="0" w:line="240" w:lineRule="auto"/>
        <w:contextualSpacing/>
        <w:jc w:val="right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lastRenderedPageBreak/>
        <w:t>No.305</w:t>
      </w:r>
    </w:p>
    <w:p w:rsidR="00E01B71" w:rsidRDefault="00E01B71" w:rsidP="00E01B71">
      <w:pPr>
        <w:spacing w:after="0" w:line="240" w:lineRule="auto"/>
        <w:contextualSpacing/>
        <w:jc w:val="right"/>
        <w:rPr>
          <w:rFonts w:ascii="Arial" w:hAnsi="Arial" w:cs="Arial"/>
          <w:sz w:val="24"/>
          <w:lang w:val="es-GT"/>
        </w:rPr>
      </w:pPr>
    </w:p>
    <w:p w:rsidR="00E01B71" w:rsidRDefault="00E01B71" w:rsidP="00E01B71">
      <w:pPr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ROSALES CIA. LTDA</w:t>
      </w:r>
    </w:p>
    <w:p w:rsidR="00E01B71" w:rsidRDefault="00E01B71" w:rsidP="00E01B71">
      <w:pPr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6ª. Av. 9-60, zona 1 </w:t>
      </w:r>
    </w:p>
    <w:p w:rsidR="00E01B71" w:rsidRDefault="00E01B71" w:rsidP="00E01B71">
      <w:pPr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Guatemala, C.A.</w:t>
      </w:r>
    </w:p>
    <w:p w:rsidR="00E01B71" w:rsidRDefault="00E01B71" w:rsidP="00E01B71">
      <w:pPr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E01B71" w:rsidRDefault="00E01B71" w:rsidP="00E01B71">
      <w:pPr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E01B71" w:rsidRDefault="00E01B71" w:rsidP="00E01B71">
      <w:pPr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E01B71" w:rsidRDefault="00E01B71" w:rsidP="00E01B71">
      <w:pPr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E01B71" w:rsidRDefault="00E01B71" w:rsidP="00E01B71">
      <w:pPr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E01B71" w:rsidRDefault="00E01B71" w:rsidP="00E01B71">
      <w:pPr>
        <w:tabs>
          <w:tab w:val="left" w:pos="5670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ab/>
        <w:t>6 de mayo de 2021.</w:t>
      </w:r>
    </w:p>
    <w:p w:rsidR="00E01B71" w:rsidRDefault="00E01B71" w:rsidP="00E01B71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E01B71" w:rsidRDefault="00E01B71" w:rsidP="00E01B71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E01B71" w:rsidRDefault="00E01B71" w:rsidP="00E01B71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E01B71" w:rsidRDefault="00E01B71" w:rsidP="00E01B71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E01B71" w:rsidRDefault="00E01B71" w:rsidP="00E01B71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Señores Lozano y Cía. S.C.</w:t>
      </w:r>
    </w:p>
    <w:p w:rsidR="00E01B71" w:rsidRDefault="00E01B71" w:rsidP="00E01B71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Av. Reforma 84 </w:t>
      </w:r>
    </w:p>
    <w:p w:rsidR="00E01B71" w:rsidRDefault="00E01B71" w:rsidP="00E01B71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México, D.F.</w:t>
      </w:r>
    </w:p>
    <w:p w:rsidR="00E01B71" w:rsidRDefault="00E01B71" w:rsidP="00E01B71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E01B71" w:rsidRDefault="00E01B71" w:rsidP="00E01B71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Señores:</w:t>
      </w:r>
    </w:p>
    <w:p w:rsidR="00E01B71" w:rsidRDefault="00E01B71" w:rsidP="00E01B71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E01B71" w:rsidRDefault="00E01B71" w:rsidP="00E01B71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Les estamos presentando al señor ROBERTO DAVILA CIFUENTES portador de la presente, a quien le agradeceremos concederle un crédito, hasta por la suma de (Dls. 4,000.00) cuatro mil dólares exactos y dentro de un plazo que vence el 30 de diciembre del presente año. </w:t>
      </w:r>
    </w:p>
    <w:p w:rsidR="00E01B71" w:rsidRDefault="00E01B71" w:rsidP="00E01B71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E01B71" w:rsidRDefault="00E01B71" w:rsidP="00E01B71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Dicho valor se cargará a nuestra cuenta del cual nos responsabilizamos.</w:t>
      </w:r>
    </w:p>
    <w:p w:rsidR="00E01B71" w:rsidRDefault="00E01B71" w:rsidP="00E01B71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E01B71" w:rsidRDefault="00E01B71" w:rsidP="00E01B71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Por su atención a ésta les estaremos muy agradecidos y nos suscribimos de ustedes atentamente,</w:t>
      </w:r>
    </w:p>
    <w:p w:rsidR="00E01B71" w:rsidRDefault="00E01B71" w:rsidP="00E01B71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E01B71" w:rsidRDefault="00E01B71" w:rsidP="00E01B71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E01B71" w:rsidRDefault="00E01B71" w:rsidP="00E01B71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E01B71" w:rsidRDefault="00E01B71" w:rsidP="00E01B71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lang w:val="es-GT"/>
        </w:rPr>
      </w:pPr>
    </w:p>
    <w:p w:rsidR="00E01B71" w:rsidRDefault="00E01B71" w:rsidP="00E01B71">
      <w:pPr>
        <w:tabs>
          <w:tab w:val="left" w:pos="4820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</w:p>
    <w:p w:rsidR="00E01B71" w:rsidRDefault="00E01B71" w:rsidP="00E01B71">
      <w:pPr>
        <w:tabs>
          <w:tab w:val="left" w:pos="4820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Por Rosales y Cía. Ltda.</w:t>
      </w:r>
    </w:p>
    <w:p w:rsidR="00E01B71" w:rsidRDefault="00E01B71" w:rsidP="00E01B71">
      <w:pPr>
        <w:tabs>
          <w:tab w:val="left" w:pos="4820"/>
        </w:tabs>
        <w:spacing w:after="0" w:line="240" w:lineRule="auto"/>
        <w:contextualSpacing/>
        <w:jc w:val="center"/>
        <w:rPr>
          <w:rFonts w:ascii="Arial" w:hAnsi="Arial" w:cs="Arial"/>
          <w:b/>
          <w:sz w:val="24"/>
          <w:lang w:val="es-GT"/>
        </w:rPr>
      </w:pPr>
      <w:r w:rsidRPr="00E01B71">
        <w:rPr>
          <w:rFonts w:ascii="Arial" w:hAnsi="Arial" w:cs="Arial"/>
          <w:b/>
          <w:sz w:val="24"/>
          <w:lang w:val="es-GT"/>
        </w:rPr>
        <w:t>Juan Kong</w:t>
      </w:r>
    </w:p>
    <w:p w:rsidR="00E01B71" w:rsidRPr="00E01B71" w:rsidRDefault="00E01B71" w:rsidP="00E01B71">
      <w:pPr>
        <w:tabs>
          <w:tab w:val="left" w:pos="4820"/>
        </w:tabs>
        <w:spacing w:after="0" w:line="240" w:lineRule="auto"/>
        <w:contextualSpacing/>
        <w:jc w:val="center"/>
        <w:rPr>
          <w:rFonts w:ascii="Arial" w:hAnsi="Arial" w:cs="Arial"/>
          <w:sz w:val="24"/>
          <w:lang w:val="es-GT"/>
        </w:rPr>
      </w:pPr>
      <w:r w:rsidRPr="00E01B71">
        <w:rPr>
          <w:rFonts w:ascii="Arial" w:hAnsi="Arial" w:cs="Arial"/>
          <w:sz w:val="24"/>
          <w:lang w:val="es-GT"/>
        </w:rPr>
        <w:t>Gerente</w:t>
      </w:r>
    </w:p>
    <w:p w:rsidR="006D31C8" w:rsidRPr="00E01B71" w:rsidRDefault="006D31C8" w:rsidP="006D31C8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GT"/>
        </w:rPr>
      </w:pPr>
    </w:p>
    <w:p w:rsidR="006D31C8" w:rsidRDefault="006D31C8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6D31C8" w:rsidRDefault="006D31C8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6D31C8" w:rsidRDefault="006D31C8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6D31C8" w:rsidRDefault="006D31C8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6D31C8" w:rsidRDefault="006D31C8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6D31C8" w:rsidRDefault="006D31C8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6D31C8" w:rsidRDefault="006D31C8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6D31C8" w:rsidRDefault="006D31C8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BA1A2A" w:rsidRPr="006D31C8" w:rsidRDefault="00BA1A2A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  <w:r w:rsidRPr="006D31C8">
        <w:rPr>
          <w:rFonts w:ascii="Arial" w:hAnsi="Arial" w:cs="Arial"/>
          <w:sz w:val="24"/>
          <w:szCs w:val="24"/>
          <w:lang w:val="es-GT"/>
        </w:rPr>
        <w:lastRenderedPageBreak/>
        <w:t xml:space="preserve">Rosales </w:t>
      </w:r>
      <w:proofErr w:type="spellStart"/>
      <w:r w:rsidRPr="006D31C8">
        <w:rPr>
          <w:rFonts w:ascii="Arial" w:hAnsi="Arial" w:cs="Arial"/>
          <w:sz w:val="24"/>
          <w:szCs w:val="24"/>
          <w:lang w:val="es-GT"/>
        </w:rPr>
        <w:t>Cia</w:t>
      </w:r>
      <w:proofErr w:type="spellEnd"/>
      <w:r w:rsidRPr="006D31C8">
        <w:rPr>
          <w:rFonts w:ascii="Arial" w:hAnsi="Arial" w:cs="Arial"/>
          <w:sz w:val="24"/>
          <w:szCs w:val="24"/>
          <w:lang w:val="es-GT"/>
        </w:rPr>
        <w:t xml:space="preserve">. </w:t>
      </w:r>
      <w:proofErr w:type="spellStart"/>
      <w:r w:rsidRPr="006D31C8">
        <w:rPr>
          <w:rFonts w:ascii="Arial" w:hAnsi="Arial" w:cs="Arial"/>
          <w:sz w:val="24"/>
          <w:szCs w:val="24"/>
          <w:lang w:val="es-GT"/>
        </w:rPr>
        <w:t>Ltda</w:t>
      </w:r>
      <w:proofErr w:type="spellEnd"/>
    </w:p>
    <w:p w:rsidR="00BA1A2A" w:rsidRPr="006D31C8" w:rsidRDefault="00BA1A2A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  <w:r w:rsidRPr="006D31C8">
        <w:rPr>
          <w:rFonts w:ascii="Arial" w:hAnsi="Arial" w:cs="Arial"/>
          <w:sz w:val="24"/>
          <w:szCs w:val="24"/>
          <w:lang w:val="es-GT"/>
        </w:rPr>
        <w:t xml:space="preserve">6ª. Av. 9-60, zona 1 </w:t>
      </w:r>
    </w:p>
    <w:p w:rsidR="00BA1A2A" w:rsidRPr="006D31C8" w:rsidRDefault="00BA1A2A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  <w:r w:rsidRPr="006D31C8">
        <w:rPr>
          <w:rFonts w:ascii="Arial" w:hAnsi="Arial" w:cs="Arial"/>
          <w:sz w:val="24"/>
          <w:szCs w:val="24"/>
          <w:lang w:val="es-GT"/>
        </w:rPr>
        <w:t>Guatemala, C.A.</w:t>
      </w:r>
    </w:p>
    <w:p w:rsidR="00BA1A2A" w:rsidRPr="006D31C8" w:rsidRDefault="00BA1A2A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6D31C8" w:rsidRPr="006D31C8" w:rsidRDefault="006D31C8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BA1A2A" w:rsidRPr="006D31C8" w:rsidRDefault="00BA1A2A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  <w:r w:rsidRPr="006D31C8">
        <w:rPr>
          <w:rFonts w:ascii="Arial" w:hAnsi="Arial" w:cs="Arial"/>
          <w:sz w:val="24"/>
          <w:szCs w:val="24"/>
          <w:lang w:val="es-GT"/>
        </w:rPr>
        <w:t>No.305</w:t>
      </w:r>
    </w:p>
    <w:p w:rsidR="00BA1A2A" w:rsidRPr="006D31C8" w:rsidRDefault="00BA1A2A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BA1A2A" w:rsidRPr="006D31C8" w:rsidRDefault="00BA1A2A" w:rsidP="006D31C8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  <w:r w:rsidRPr="006D31C8">
        <w:rPr>
          <w:rFonts w:ascii="Arial" w:hAnsi="Arial" w:cs="Arial"/>
          <w:sz w:val="24"/>
          <w:szCs w:val="24"/>
          <w:lang w:val="es-GT"/>
        </w:rPr>
        <w:t xml:space="preserve">                                        </w:t>
      </w:r>
      <w:r w:rsidR="006D31C8" w:rsidRPr="006D31C8">
        <w:rPr>
          <w:rFonts w:ascii="Arial" w:hAnsi="Arial" w:cs="Arial"/>
          <w:sz w:val="24"/>
          <w:szCs w:val="24"/>
          <w:lang w:val="es-GT"/>
        </w:rPr>
        <w:t xml:space="preserve">    </w:t>
      </w:r>
      <w:r w:rsidRPr="006D31C8">
        <w:rPr>
          <w:rFonts w:ascii="Arial" w:hAnsi="Arial" w:cs="Arial"/>
          <w:sz w:val="24"/>
          <w:szCs w:val="24"/>
          <w:lang w:val="es-GT"/>
        </w:rPr>
        <w:t>6 de mayo de 2021</w:t>
      </w:r>
    </w:p>
    <w:p w:rsidR="00BA1A2A" w:rsidRPr="006D31C8" w:rsidRDefault="00BA1A2A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6D31C8" w:rsidRPr="006D31C8" w:rsidRDefault="006D31C8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6D31C8" w:rsidRPr="006D31C8" w:rsidRDefault="006D31C8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BA1A2A" w:rsidRPr="006D31C8" w:rsidRDefault="00BA1A2A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  <w:r w:rsidRPr="006D31C8">
        <w:rPr>
          <w:rFonts w:ascii="Arial" w:hAnsi="Arial" w:cs="Arial"/>
          <w:sz w:val="24"/>
          <w:szCs w:val="24"/>
          <w:lang w:val="es-GT"/>
        </w:rPr>
        <w:t xml:space="preserve">Señores Lozano y Cía. S.C. </w:t>
      </w:r>
    </w:p>
    <w:p w:rsidR="00BA1A2A" w:rsidRPr="006D31C8" w:rsidRDefault="00BA1A2A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  <w:r w:rsidRPr="006D31C8">
        <w:rPr>
          <w:rFonts w:ascii="Arial" w:hAnsi="Arial" w:cs="Arial"/>
          <w:sz w:val="24"/>
          <w:szCs w:val="24"/>
          <w:lang w:val="es-GT"/>
        </w:rPr>
        <w:t xml:space="preserve">Av. Reforma 84 </w:t>
      </w:r>
    </w:p>
    <w:p w:rsidR="00BA1A2A" w:rsidRPr="006D31C8" w:rsidRDefault="00BA1A2A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  <w:r w:rsidRPr="006D31C8">
        <w:rPr>
          <w:rFonts w:ascii="Arial" w:hAnsi="Arial" w:cs="Arial"/>
          <w:sz w:val="24"/>
          <w:szCs w:val="24"/>
          <w:lang w:val="es-GT"/>
        </w:rPr>
        <w:t>México, D.F.</w:t>
      </w:r>
    </w:p>
    <w:p w:rsidR="00BA1A2A" w:rsidRPr="006D31C8" w:rsidRDefault="00BA1A2A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BA1A2A" w:rsidRPr="006D31C8" w:rsidRDefault="00BA1A2A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  <w:r w:rsidRPr="006D31C8">
        <w:rPr>
          <w:rFonts w:ascii="Arial" w:hAnsi="Arial" w:cs="Arial"/>
          <w:sz w:val="24"/>
          <w:szCs w:val="24"/>
          <w:lang w:val="es-GT"/>
        </w:rPr>
        <w:t xml:space="preserve">Señores: </w:t>
      </w:r>
    </w:p>
    <w:p w:rsidR="00BA1A2A" w:rsidRPr="006D31C8" w:rsidRDefault="00BA1A2A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BA1A2A" w:rsidRPr="006D31C8" w:rsidRDefault="00BA1A2A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  <w:r w:rsidRPr="006D31C8">
        <w:rPr>
          <w:rFonts w:ascii="Arial" w:hAnsi="Arial" w:cs="Arial"/>
          <w:sz w:val="24"/>
          <w:szCs w:val="24"/>
          <w:lang w:val="es-GT"/>
        </w:rPr>
        <w:t xml:space="preserve">Comunicamos a ustedes </w:t>
      </w:r>
      <w:r w:rsidR="006D31C8" w:rsidRPr="006D31C8">
        <w:rPr>
          <w:rFonts w:ascii="Arial" w:hAnsi="Arial" w:cs="Arial"/>
          <w:sz w:val="24"/>
          <w:szCs w:val="24"/>
          <w:lang w:val="es-GT"/>
        </w:rPr>
        <w:t>que,</w:t>
      </w:r>
      <w:r w:rsidRPr="006D31C8">
        <w:rPr>
          <w:rFonts w:ascii="Arial" w:hAnsi="Arial" w:cs="Arial"/>
          <w:sz w:val="24"/>
          <w:szCs w:val="24"/>
          <w:lang w:val="es-GT"/>
        </w:rPr>
        <w:t xml:space="preserve"> con esta fecha, hemos librado a su cargo la </w:t>
      </w:r>
    </w:p>
    <w:p w:rsidR="00BA1A2A" w:rsidRPr="006D31C8" w:rsidRDefault="00BA1A2A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  <w:r w:rsidRPr="006D31C8">
        <w:rPr>
          <w:rFonts w:ascii="Arial" w:hAnsi="Arial" w:cs="Arial"/>
          <w:sz w:val="24"/>
          <w:szCs w:val="24"/>
          <w:lang w:val="es-GT"/>
        </w:rPr>
        <w:t xml:space="preserve">Carta Orden de Crédito No.305, a favor del señor ROBERTO DAVILA CIFUENTES, por la cantidad de (Dls. 4,000.00) CUATRO MIL DOLARES EXACTOS y por un plazo que vence el 30 de diciembre del corriente año. </w:t>
      </w:r>
    </w:p>
    <w:p w:rsidR="006D31C8" w:rsidRPr="006D31C8" w:rsidRDefault="006D31C8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6D31C8" w:rsidRPr="006D31C8" w:rsidRDefault="006D31C8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  <w:r w:rsidRPr="006D31C8">
        <w:rPr>
          <w:rFonts w:ascii="Arial" w:hAnsi="Arial" w:cs="Arial"/>
          <w:sz w:val="24"/>
          <w:szCs w:val="24"/>
          <w:lang w:val="es-GT"/>
        </w:rPr>
        <w:t xml:space="preserve">Le rogamos cargar a nuestra cuenta la suma que el señor Dávila Cifuentes retire, quien deberá extender el recibo correspondiente. </w:t>
      </w:r>
    </w:p>
    <w:p w:rsidR="006D31C8" w:rsidRPr="006D31C8" w:rsidRDefault="006D31C8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6D31C8" w:rsidRPr="006D31C8" w:rsidRDefault="006D31C8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  <w:r w:rsidRPr="006D31C8">
        <w:rPr>
          <w:rFonts w:ascii="Arial" w:hAnsi="Arial" w:cs="Arial"/>
          <w:sz w:val="24"/>
          <w:szCs w:val="24"/>
          <w:lang w:val="es-GT"/>
        </w:rPr>
        <w:t xml:space="preserve">Al pie de la presente se encuentra la firma del beneficiario que servirá para su identificación, de lo cual le ruego tomar debida nota. </w:t>
      </w:r>
    </w:p>
    <w:p w:rsidR="006D31C8" w:rsidRPr="006D31C8" w:rsidRDefault="006D31C8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6D31C8" w:rsidRPr="006D31C8" w:rsidRDefault="006D31C8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  <w:r w:rsidRPr="006D31C8">
        <w:rPr>
          <w:rFonts w:ascii="Arial" w:hAnsi="Arial" w:cs="Arial"/>
          <w:sz w:val="24"/>
          <w:szCs w:val="24"/>
          <w:lang w:val="es-GT"/>
        </w:rPr>
        <w:t xml:space="preserve">En espera de su respuesta y su aceptación, nos suscribimos como sus atentos y seguros servidores. </w:t>
      </w:r>
    </w:p>
    <w:p w:rsidR="006D31C8" w:rsidRPr="006D31C8" w:rsidRDefault="006D31C8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6D31C8" w:rsidRPr="006D31C8" w:rsidRDefault="006D31C8" w:rsidP="006D31C8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  <w:r w:rsidRPr="006D31C8">
        <w:rPr>
          <w:rFonts w:ascii="Arial" w:hAnsi="Arial" w:cs="Arial"/>
          <w:sz w:val="24"/>
          <w:szCs w:val="24"/>
          <w:lang w:val="es-GT"/>
        </w:rPr>
        <w:tab/>
      </w:r>
    </w:p>
    <w:p w:rsidR="006D31C8" w:rsidRPr="006D31C8" w:rsidRDefault="006D31C8" w:rsidP="006D31C8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  <w:r w:rsidRPr="006D31C8">
        <w:rPr>
          <w:rFonts w:ascii="Arial" w:hAnsi="Arial" w:cs="Arial"/>
          <w:sz w:val="24"/>
          <w:szCs w:val="24"/>
          <w:lang w:val="es-GT"/>
        </w:rPr>
        <w:tab/>
      </w:r>
    </w:p>
    <w:p w:rsidR="006D31C8" w:rsidRPr="006D31C8" w:rsidRDefault="006D31C8" w:rsidP="006D31C8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  <w:r w:rsidRPr="006D31C8">
        <w:rPr>
          <w:rFonts w:ascii="Arial" w:hAnsi="Arial" w:cs="Arial"/>
          <w:sz w:val="24"/>
          <w:szCs w:val="24"/>
          <w:lang w:val="es-GT"/>
        </w:rPr>
        <w:tab/>
        <w:t>Por ROSALES Y CIA. LTDA.</w:t>
      </w:r>
    </w:p>
    <w:p w:rsidR="006D31C8" w:rsidRPr="006D31C8" w:rsidRDefault="006D31C8" w:rsidP="006D31C8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  <w:r w:rsidRPr="006D31C8">
        <w:rPr>
          <w:rFonts w:ascii="Arial" w:hAnsi="Arial" w:cs="Arial"/>
          <w:sz w:val="24"/>
          <w:szCs w:val="24"/>
          <w:lang w:val="es-GT"/>
        </w:rPr>
        <w:tab/>
        <w:t>Juan Kong</w:t>
      </w:r>
    </w:p>
    <w:p w:rsidR="006D31C8" w:rsidRPr="006D31C8" w:rsidRDefault="006D31C8" w:rsidP="006D31C8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  <w:r w:rsidRPr="006D31C8">
        <w:rPr>
          <w:rFonts w:ascii="Arial" w:hAnsi="Arial" w:cs="Arial"/>
          <w:sz w:val="24"/>
          <w:szCs w:val="24"/>
          <w:lang w:val="es-GT"/>
        </w:rPr>
        <w:tab/>
        <w:t>Gerente</w:t>
      </w:r>
    </w:p>
    <w:p w:rsidR="006D31C8" w:rsidRPr="006D31C8" w:rsidRDefault="006D31C8" w:rsidP="006D31C8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6D31C8" w:rsidRPr="006D31C8" w:rsidRDefault="006D31C8" w:rsidP="006D31C8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6D31C8" w:rsidRPr="006D31C8" w:rsidRDefault="006D31C8" w:rsidP="006D31C8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  <w:r w:rsidRPr="006D31C8">
        <w:rPr>
          <w:rFonts w:ascii="Arial" w:hAnsi="Arial" w:cs="Arial"/>
          <w:sz w:val="24"/>
          <w:szCs w:val="24"/>
          <w:lang w:val="es-GT"/>
        </w:rPr>
        <w:t xml:space="preserve">Firma del beneficiario de esta carta </w:t>
      </w:r>
    </w:p>
    <w:p w:rsidR="006D31C8" w:rsidRPr="006D31C8" w:rsidRDefault="006D31C8" w:rsidP="006D31C8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  <w:r w:rsidRPr="006D31C8">
        <w:rPr>
          <w:rFonts w:ascii="Arial" w:hAnsi="Arial" w:cs="Arial"/>
          <w:sz w:val="24"/>
          <w:szCs w:val="24"/>
          <w:lang w:val="es-GT"/>
        </w:rPr>
        <w:t xml:space="preserve">Señor Roberto Dávila Cifuentes.       </w:t>
      </w:r>
      <w:r w:rsidRPr="006D31C8">
        <w:rPr>
          <w:rFonts w:ascii="Arial" w:hAnsi="Arial" w:cs="Arial"/>
          <w:sz w:val="24"/>
          <w:szCs w:val="24"/>
          <w:lang w:val="es-GT"/>
        </w:rPr>
        <w:tab/>
      </w:r>
      <w:proofErr w:type="gramStart"/>
      <w:r w:rsidRPr="006D31C8">
        <w:rPr>
          <w:rFonts w:ascii="Arial" w:hAnsi="Arial" w:cs="Arial"/>
          <w:sz w:val="24"/>
          <w:szCs w:val="24"/>
          <w:lang w:val="es-GT"/>
        </w:rPr>
        <w:t>F)_</w:t>
      </w:r>
      <w:proofErr w:type="gramEnd"/>
      <w:r w:rsidRPr="006D31C8">
        <w:rPr>
          <w:rFonts w:ascii="Arial" w:hAnsi="Arial" w:cs="Arial"/>
          <w:sz w:val="24"/>
          <w:szCs w:val="24"/>
          <w:lang w:val="es-GT"/>
        </w:rPr>
        <w:t>___________________________</w:t>
      </w:r>
    </w:p>
    <w:p w:rsidR="006D31C8" w:rsidRPr="006D31C8" w:rsidRDefault="006D31C8" w:rsidP="006D31C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6D31C8" w:rsidRPr="006D31C8" w:rsidRDefault="006D31C8" w:rsidP="006D31C8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GT"/>
        </w:rPr>
      </w:pPr>
    </w:p>
    <w:p w:rsidR="00BA1A2A" w:rsidRDefault="00BA1A2A" w:rsidP="00BA1A2A">
      <w:pPr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6D31C8" w:rsidRDefault="006D31C8" w:rsidP="00BA1A2A">
      <w:pPr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E01B71" w:rsidRDefault="00E01B71" w:rsidP="00BA1A2A">
      <w:pPr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E01B71" w:rsidRDefault="00E01B71" w:rsidP="00BA1A2A">
      <w:pPr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E01B71" w:rsidRDefault="00E01B71" w:rsidP="00BA1A2A">
      <w:pPr>
        <w:spacing w:after="0" w:line="240" w:lineRule="auto"/>
        <w:contextualSpacing/>
        <w:rPr>
          <w:rFonts w:ascii="Arial" w:hAnsi="Arial" w:cs="Arial"/>
          <w:sz w:val="24"/>
          <w:lang w:val="es-GT"/>
        </w:rPr>
      </w:pPr>
    </w:p>
    <w:p w:rsidR="00E01B71" w:rsidRPr="00E0443D" w:rsidRDefault="00E01B71" w:rsidP="00BA1A2A">
      <w:pPr>
        <w:spacing w:after="0" w:line="240" w:lineRule="auto"/>
        <w:contextualSpacing/>
        <w:rPr>
          <w:rFonts w:ascii="Arial" w:hAnsi="Arial" w:cs="Arial"/>
          <w:sz w:val="24"/>
          <w:lang w:val="es-GT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1632033</wp:posOffset>
            </wp:positionH>
            <wp:positionV relativeFrom="paragraph">
              <wp:posOffset>221</wp:posOffset>
            </wp:positionV>
            <wp:extent cx="814705" cy="814705"/>
            <wp:effectExtent l="0" t="0" r="4445" b="4445"/>
            <wp:wrapSquare wrapText="bothSides"/>
            <wp:docPr id="1" name="Imagen 1" descr="Silueta Colorida Del Racimo De Uvas Ilustración Vectorial Ilustraciones  Vectoriales, Clip Art Vectorizado Libre De Derechos. Image 7635865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lueta Colorida Del Racimo De Uvas Ilustración Vectorial Ilustraciones  Vectoriales, Clip Art Vectorizado Libre De Derechos. Image 76358655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lang w:val="es-GT"/>
        </w:rPr>
        <w:t xml:space="preserve">                                                            </w:t>
      </w:r>
    </w:p>
    <w:p w:rsidR="00E0443D" w:rsidRPr="00E0443D" w:rsidRDefault="00E0443D" w:rsidP="00BA1A2A">
      <w:pPr>
        <w:spacing w:after="0" w:line="240" w:lineRule="auto"/>
        <w:contextualSpacing/>
        <w:rPr>
          <w:rFonts w:ascii="Arial" w:hAnsi="Arial" w:cs="Arial"/>
          <w:color w:val="FF0000"/>
          <w:sz w:val="32"/>
          <w:lang w:val="es-GT"/>
        </w:rPr>
      </w:pPr>
      <w:r w:rsidRPr="00E0443D">
        <w:rPr>
          <w:rFonts w:ascii="Arial" w:hAnsi="Arial" w:cs="Arial"/>
          <w:sz w:val="24"/>
          <w:lang w:val="es-GT"/>
        </w:rPr>
        <w:t xml:space="preserve">                                                                  </w:t>
      </w:r>
      <w:r w:rsidRPr="00E0443D">
        <w:rPr>
          <w:rFonts w:ascii="Arial" w:hAnsi="Arial" w:cs="Arial"/>
          <w:color w:val="FF0000"/>
          <w:sz w:val="32"/>
          <w:lang w:val="es-GT"/>
        </w:rPr>
        <w:t>LOZANO Y CIA. S.C.</w:t>
      </w:r>
    </w:p>
    <w:p w:rsidR="00E0443D" w:rsidRDefault="00E0443D" w:rsidP="00BA1A2A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  <w:r>
        <w:rPr>
          <w:rFonts w:ascii="Arial" w:hAnsi="Arial" w:cs="Arial"/>
          <w:color w:val="FF0000"/>
          <w:sz w:val="24"/>
          <w:lang w:val="es-GT"/>
        </w:rPr>
        <w:t xml:space="preserve">                                                        </w:t>
      </w:r>
      <w:r>
        <w:rPr>
          <w:rFonts w:ascii="Arial" w:hAnsi="Arial" w:cs="Arial"/>
          <w:color w:val="000000" w:themeColor="text1"/>
          <w:sz w:val="24"/>
          <w:lang w:val="es-GT"/>
        </w:rPr>
        <w:t xml:space="preserve">        Avenida Reforma 84</w:t>
      </w:r>
    </w:p>
    <w:p w:rsidR="00E0443D" w:rsidRDefault="00E0443D" w:rsidP="00BA1A2A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  <w:r>
        <w:rPr>
          <w:rFonts w:ascii="Arial" w:hAnsi="Arial" w:cs="Arial"/>
          <w:color w:val="000000" w:themeColor="text1"/>
          <w:sz w:val="24"/>
          <w:lang w:val="es-GT"/>
        </w:rPr>
        <w:t xml:space="preserve">                                               México, D.F.</w:t>
      </w:r>
    </w:p>
    <w:p w:rsidR="00E0443D" w:rsidRDefault="00E0443D" w:rsidP="00BA1A2A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</w:p>
    <w:p w:rsidR="00E0443D" w:rsidRDefault="00E0443D" w:rsidP="00BA1A2A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</w:p>
    <w:p w:rsidR="00E0443D" w:rsidRDefault="00E0443D" w:rsidP="00BA1A2A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</w:p>
    <w:p w:rsidR="00E0443D" w:rsidRDefault="00E0443D" w:rsidP="00BA1A2A">
      <w:pPr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</w:p>
    <w:p w:rsidR="00CC38B2" w:rsidRDefault="00E0443D" w:rsidP="00E0443D">
      <w:pPr>
        <w:tabs>
          <w:tab w:val="left" w:pos="482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  <w:r>
        <w:rPr>
          <w:rFonts w:ascii="Arial" w:hAnsi="Arial" w:cs="Arial"/>
          <w:color w:val="000000" w:themeColor="text1"/>
          <w:sz w:val="24"/>
          <w:lang w:val="es-GT"/>
        </w:rPr>
        <w:tab/>
      </w:r>
    </w:p>
    <w:p w:rsidR="00CC38B2" w:rsidRDefault="00CC38B2" w:rsidP="00E0443D">
      <w:pPr>
        <w:tabs>
          <w:tab w:val="left" w:pos="482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  <w:r>
        <w:rPr>
          <w:rFonts w:ascii="Arial" w:hAnsi="Arial" w:cs="Arial"/>
          <w:color w:val="000000" w:themeColor="text1"/>
          <w:sz w:val="24"/>
          <w:lang w:val="es-GT"/>
        </w:rPr>
        <w:tab/>
      </w:r>
    </w:p>
    <w:p w:rsidR="00E0443D" w:rsidRDefault="00CC38B2" w:rsidP="00E0443D">
      <w:pPr>
        <w:tabs>
          <w:tab w:val="left" w:pos="482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  <w:r>
        <w:rPr>
          <w:rFonts w:ascii="Arial" w:hAnsi="Arial" w:cs="Arial"/>
          <w:color w:val="000000" w:themeColor="text1"/>
          <w:sz w:val="24"/>
          <w:lang w:val="es-GT"/>
        </w:rPr>
        <w:tab/>
      </w:r>
      <w:r w:rsidR="00E0443D">
        <w:rPr>
          <w:rFonts w:ascii="Arial" w:hAnsi="Arial" w:cs="Arial"/>
          <w:color w:val="000000" w:themeColor="text1"/>
          <w:sz w:val="24"/>
          <w:lang w:val="es-GT"/>
        </w:rPr>
        <w:t>6 de mayo de 2021</w:t>
      </w:r>
    </w:p>
    <w:p w:rsidR="00E0443D" w:rsidRDefault="00E0443D" w:rsidP="00E0443D">
      <w:pPr>
        <w:tabs>
          <w:tab w:val="left" w:pos="482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</w:p>
    <w:p w:rsidR="00E0443D" w:rsidRDefault="00E0443D" w:rsidP="00E0443D">
      <w:pPr>
        <w:tabs>
          <w:tab w:val="left" w:pos="482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</w:p>
    <w:p w:rsidR="00E0443D" w:rsidRDefault="00E0443D" w:rsidP="00E0443D">
      <w:pPr>
        <w:tabs>
          <w:tab w:val="left" w:pos="482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</w:p>
    <w:p w:rsidR="00E0443D" w:rsidRDefault="00E0443D" w:rsidP="00E0443D">
      <w:pPr>
        <w:tabs>
          <w:tab w:val="left" w:pos="482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</w:p>
    <w:p w:rsidR="00CC38B2" w:rsidRDefault="00CC38B2" w:rsidP="00E0443D">
      <w:pPr>
        <w:tabs>
          <w:tab w:val="left" w:pos="482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</w:p>
    <w:p w:rsidR="00E0443D" w:rsidRDefault="00E0443D" w:rsidP="00E0443D">
      <w:pPr>
        <w:tabs>
          <w:tab w:val="left" w:pos="482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  <w:r>
        <w:rPr>
          <w:rFonts w:ascii="Arial" w:hAnsi="Arial" w:cs="Arial"/>
          <w:color w:val="000000" w:themeColor="text1"/>
          <w:sz w:val="24"/>
          <w:lang w:val="es-GT"/>
        </w:rPr>
        <w:t xml:space="preserve">Señores Rosales y Cía. S.C. </w:t>
      </w:r>
    </w:p>
    <w:p w:rsidR="0034797F" w:rsidRDefault="0034797F" w:rsidP="00E0443D">
      <w:pPr>
        <w:tabs>
          <w:tab w:val="left" w:pos="482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  <w:r>
        <w:rPr>
          <w:rFonts w:ascii="Arial" w:hAnsi="Arial" w:cs="Arial"/>
          <w:color w:val="000000" w:themeColor="text1"/>
          <w:sz w:val="24"/>
          <w:lang w:val="es-GT"/>
        </w:rPr>
        <w:t xml:space="preserve">6ª. Av. 9-60 zona 1 </w:t>
      </w:r>
    </w:p>
    <w:p w:rsidR="0034797F" w:rsidRDefault="0034797F" w:rsidP="00E0443D">
      <w:pPr>
        <w:tabs>
          <w:tab w:val="left" w:pos="482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  <w:r>
        <w:rPr>
          <w:rFonts w:ascii="Arial" w:hAnsi="Arial" w:cs="Arial"/>
          <w:color w:val="000000" w:themeColor="text1"/>
          <w:sz w:val="24"/>
          <w:lang w:val="es-GT"/>
        </w:rPr>
        <w:t xml:space="preserve">Guatemala, Guatemala. </w:t>
      </w:r>
    </w:p>
    <w:p w:rsidR="0034797F" w:rsidRDefault="0034797F" w:rsidP="00E0443D">
      <w:pPr>
        <w:tabs>
          <w:tab w:val="left" w:pos="482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</w:p>
    <w:p w:rsidR="0034797F" w:rsidRDefault="0034797F" w:rsidP="00E0443D">
      <w:pPr>
        <w:tabs>
          <w:tab w:val="left" w:pos="482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</w:p>
    <w:p w:rsidR="0034797F" w:rsidRDefault="0034797F" w:rsidP="00E0443D">
      <w:pPr>
        <w:tabs>
          <w:tab w:val="left" w:pos="482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  <w:r>
        <w:rPr>
          <w:rFonts w:ascii="Arial" w:hAnsi="Arial" w:cs="Arial"/>
          <w:color w:val="000000" w:themeColor="text1"/>
          <w:sz w:val="24"/>
          <w:lang w:val="es-GT"/>
        </w:rPr>
        <w:t xml:space="preserve">Señores: </w:t>
      </w:r>
    </w:p>
    <w:p w:rsidR="0034797F" w:rsidRDefault="0034797F" w:rsidP="00E0443D">
      <w:pPr>
        <w:tabs>
          <w:tab w:val="left" w:pos="482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</w:p>
    <w:p w:rsidR="0034797F" w:rsidRDefault="0034797F" w:rsidP="00CC38B2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lang w:val="es-GT"/>
        </w:rPr>
      </w:pPr>
      <w:r>
        <w:rPr>
          <w:rFonts w:ascii="Arial" w:hAnsi="Arial" w:cs="Arial"/>
          <w:color w:val="000000" w:themeColor="text1"/>
          <w:sz w:val="24"/>
          <w:lang w:val="es-GT"/>
        </w:rPr>
        <w:t>Acusamos recibo de su carta de fecha 10 de mayo en curso en la que nos comunicamos haber extendido. Carta Orden de Crédito No. 305, a nuestro cargo y a favor del señor ROBERTO DAVIAL CIFUENTES, por la suma de (4,000.00) cuatro mil dólares exactos, cuyo plazo vence el 30 de diciembre próximo.</w:t>
      </w:r>
    </w:p>
    <w:p w:rsidR="00CC38B2" w:rsidRDefault="00CC38B2" w:rsidP="00CC38B2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lang w:val="es-GT"/>
        </w:rPr>
      </w:pPr>
    </w:p>
    <w:p w:rsidR="00CC38B2" w:rsidRDefault="00CC38B2" w:rsidP="00CC38B2">
      <w:pPr>
        <w:tabs>
          <w:tab w:val="left" w:pos="4820"/>
        </w:tabs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lang w:val="es-GT"/>
        </w:rPr>
      </w:pPr>
      <w:r>
        <w:rPr>
          <w:rFonts w:ascii="Arial" w:hAnsi="Arial" w:cs="Arial"/>
          <w:color w:val="000000" w:themeColor="text1"/>
          <w:sz w:val="24"/>
          <w:lang w:val="es-GT"/>
        </w:rPr>
        <w:t>Con gusto les comunicamos que hemos aceptado el pago de la misma, valor que será cargado a su cuenta.</w:t>
      </w:r>
    </w:p>
    <w:p w:rsidR="00CC38B2" w:rsidRDefault="00CC38B2" w:rsidP="00E0443D">
      <w:pPr>
        <w:tabs>
          <w:tab w:val="left" w:pos="482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</w:p>
    <w:p w:rsidR="00CC38B2" w:rsidRDefault="00CC38B2" w:rsidP="00E0443D">
      <w:pPr>
        <w:tabs>
          <w:tab w:val="left" w:pos="482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  <w:r>
        <w:rPr>
          <w:rFonts w:ascii="Arial" w:hAnsi="Arial" w:cs="Arial"/>
          <w:color w:val="000000" w:themeColor="text1"/>
          <w:sz w:val="24"/>
          <w:lang w:val="es-GT"/>
        </w:rPr>
        <w:t xml:space="preserve">Atentamente, </w:t>
      </w:r>
    </w:p>
    <w:p w:rsidR="00CC38B2" w:rsidRDefault="00CC38B2" w:rsidP="00E0443D">
      <w:pPr>
        <w:tabs>
          <w:tab w:val="left" w:pos="482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</w:p>
    <w:p w:rsidR="00CC38B2" w:rsidRDefault="00CC38B2" w:rsidP="00E0443D">
      <w:pPr>
        <w:tabs>
          <w:tab w:val="left" w:pos="482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</w:p>
    <w:p w:rsidR="00CC38B2" w:rsidRDefault="00CC38B2" w:rsidP="00E0443D">
      <w:pPr>
        <w:tabs>
          <w:tab w:val="left" w:pos="482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</w:p>
    <w:p w:rsidR="00CC38B2" w:rsidRDefault="00CC38B2" w:rsidP="00CC38B2">
      <w:pPr>
        <w:tabs>
          <w:tab w:val="left" w:pos="4820"/>
        </w:tabs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lang w:val="es-GT"/>
        </w:rPr>
      </w:pPr>
      <w:r>
        <w:rPr>
          <w:rFonts w:ascii="Arial" w:hAnsi="Arial" w:cs="Arial"/>
          <w:color w:val="000000" w:themeColor="text1"/>
          <w:sz w:val="24"/>
          <w:lang w:val="es-GT"/>
        </w:rPr>
        <w:t>Por LOZANO Y CIA. S.C.</w:t>
      </w:r>
    </w:p>
    <w:p w:rsidR="00CC38B2" w:rsidRDefault="00CC38B2" w:rsidP="00CC38B2">
      <w:pPr>
        <w:tabs>
          <w:tab w:val="left" w:pos="4820"/>
        </w:tabs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lang w:val="es-GT"/>
        </w:rPr>
      </w:pPr>
    </w:p>
    <w:p w:rsidR="00CC38B2" w:rsidRDefault="00CC38B2" w:rsidP="00CC38B2">
      <w:pPr>
        <w:tabs>
          <w:tab w:val="left" w:pos="4820"/>
        </w:tabs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lang w:val="es-GT"/>
        </w:rPr>
      </w:pPr>
    </w:p>
    <w:p w:rsidR="00CC38B2" w:rsidRDefault="00CC38B2" w:rsidP="00CC38B2">
      <w:pPr>
        <w:tabs>
          <w:tab w:val="left" w:pos="4820"/>
        </w:tabs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lang w:val="es-GT"/>
        </w:rPr>
      </w:pPr>
    </w:p>
    <w:p w:rsidR="00CC38B2" w:rsidRDefault="00CC38B2" w:rsidP="00CC38B2">
      <w:pPr>
        <w:tabs>
          <w:tab w:val="left" w:pos="4820"/>
        </w:tabs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lang w:val="es-GT"/>
        </w:rPr>
      </w:pPr>
    </w:p>
    <w:p w:rsidR="00CC38B2" w:rsidRDefault="00CC38B2" w:rsidP="00CC38B2">
      <w:pPr>
        <w:tabs>
          <w:tab w:val="left" w:pos="4820"/>
        </w:tabs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lang w:val="es-GT"/>
        </w:rPr>
      </w:pPr>
      <w:r>
        <w:rPr>
          <w:rFonts w:ascii="Arial" w:hAnsi="Arial" w:cs="Arial"/>
          <w:color w:val="000000" w:themeColor="text1"/>
          <w:sz w:val="24"/>
          <w:lang w:val="es-GT"/>
        </w:rPr>
        <w:t>Rafael Pereza</w:t>
      </w:r>
    </w:p>
    <w:p w:rsidR="00CC38B2" w:rsidRDefault="00CC38B2" w:rsidP="00CC38B2">
      <w:pPr>
        <w:tabs>
          <w:tab w:val="left" w:pos="4820"/>
        </w:tabs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lang w:val="es-GT"/>
        </w:rPr>
      </w:pPr>
      <w:r>
        <w:rPr>
          <w:rFonts w:ascii="Arial" w:hAnsi="Arial" w:cs="Arial"/>
          <w:color w:val="000000" w:themeColor="text1"/>
          <w:sz w:val="24"/>
          <w:lang w:val="es-GT"/>
        </w:rPr>
        <w:t xml:space="preserve">Gerente </w:t>
      </w:r>
    </w:p>
    <w:p w:rsidR="00E0443D" w:rsidRPr="00E0443D" w:rsidRDefault="00E0443D" w:rsidP="00E0443D">
      <w:pPr>
        <w:tabs>
          <w:tab w:val="left" w:pos="4820"/>
        </w:tabs>
        <w:spacing w:after="0" w:line="240" w:lineRule="auto"/>
        <w:contextualSpacing/>
        <w:rPr>
          <w:rFonts w:ascii="Arial" w:hAnsi="Arial" w:cs="Arial"/>
          <w:color w:val="000000" w:themeColor="text1"/>
          <w:sz w:val="24"/>
          <w:lang w:val="es-GT"/>
        </w:rPr>
      </w:pPr>
      <w:r>
        <w:rPr>
          <w:rFonts w:ascii="Arial" w:hAnsi="Arial" w:cs="Arial"/>
          <w:color w:val="000000" w:themeColor="text1"/>
          <w:sz w:val="24"/>
          <w:lang w:val="es-GT"/>
        </w:rPr>
        <w:t xml:space="preserve"> </w:t>
      </w:r>
    </w:p>
    <w:sectPr w:rsidR="00E0443D" w:rsidRPr="00E04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5B"/>
    <w:rsid w:val="000177CE"/>
    <w:rsid w:val="000443A3"/>
    <w:rsid w:val="00047D04"/>
    <w:rsid w:val="000F10BA"/>
    <w:rsid w:val="00253EE4"/>
    <w:rsid w:val="0027155B"/>
    <w:rsid w:val="0034797F"/>
    <w:rsid w:val="00484998"/>
    <w:rsid w:val="006D31C8"/>
    <w:rsid w:val="00BA1A2A"/>
    <w:rsid w:val="00CC38B2"/>
    <w:rsid w:val="00E01B71"/>
    <w:rsid w:val="00E0443D"/>
    <w:rsid w:val="00E73414"/>
    <w:rsid w:val="00F12E09"/>
    <w:rsid w:val="00F5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CE45"/>
  <w15:chartTrackingRefBased/>
  <w15:docId w15:val="{ECEDF4EE-149D-4033-8A91-6BAB56F6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C94D8-0C64-4CA7-892A-B2619007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6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2021-05-04T14:09:00Z</dcterms:created>
  <dcterms:modified xsi:type="dcterms:W3CDTF">2021-05-06T16:57:00Z</dcterms:modified>
</cp:coreProperties>
</file>