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122027780"/>
        <w:docPartObj>
          <w:docPartGallery w:val="Cover Pages"/>
          <w:docPartUnique/>
        </w:docPartObj>
      </w:sdtPr>
      <w:sdtContent>
        <w:p w14:paraId="735CD2C4" w14:textId="6A0AE69D" w:rsidR="00E3350D" w:rsidRDefault="00E3350D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44B7798" wp14:editId="2E37B50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Cuadro de texto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7750"/>
                                  <w:gridCol w:w="2151"/>
                                </w:tblGrid>
                                <w:tr w:rsidR="007C6246" w14:paraId="336D3C43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4B0E90D4" w14:textId="7C188597" w:rsidR="00E3350D" w:rsidRDefault="007C6246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53C9F0DC" wp14:editId="316E4922">
                                            <wp:extent cx="4464350" cy="2849585"/>
                                            <wp:effectExtent l="0" t="0" r="0" b="8255"/>
                                            <wp:docPr id="33" name="Imagen 33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" name="Imagen 2"/>
                                                    <pic:cNvPicPr>
                                                      <a:picLocks noChangeAspect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4550502" cy="290457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ítulo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08D6F6F3" w14:textId="5CA3A53D" w:rsidR="00E3350D" w:rsidRDefault="00E3350D">
                                          <w:pPr>
                                            <w:pStyle w:val="Sinespaciado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significado de difamacion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ítulo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39CC8B44" w14:textId="249AAD25" w:rsidR="00E3350D" w:rsidRDefault="00E3350D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Consecuencias legales que acarrea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77077203" w14:textId="77777777" w:rsidR="00E3350D" w:rsidRDefault="00E3350D">
                                      <w:pPr>
                                        <w:pStyle w:val="Sinespaciado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  <w:lang w:val="es-ES"/>
                                        </w:rPr>
                                        <w:t>Descripción breve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color w:val="000000" w:themeColor="text1"/>
                                        </w:rPr>
                                        <w:alias w:val="Descripción breve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Content>
                                        <w:p w14:paraId="73ADD3C6" w14:textId="2EDC6210" w:rsidR="00E3350D" w:rsidRDefault="007C6246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 w:rsidRPr="007C6246">
                                            <w:rPr>
                                              <w:color w:val="000000" w:themeColor="text1"/>
                                            </w:rPr>
                                            <w:t>Difamación es el acto de comunicar una acusación hacia otra persona que puede causar un daño en el honor, dignidad o reputación de quien se acusa; siempre que no esté fundamentada en   pruebas fehacientes.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alias w:val="Auto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Content>
                                        <w:p w14:paraId="6EA24857" w14:textId="37E0C029" w:rsidR="00E3350D" w:rsidRDefault="00E3350D">
                                          <w:pPr>
                                            <w:pStyle w:val="Sinespaciado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 xml:space="preserve">Yoselyn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pahola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Mogollon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 xml:space="preserve"> Samayoa </w:t>
                                          </w:r>
                                        </w:p>
                                      </w:sdtContent>
                                    </w:sdt>
                                    <w:p w14:paraId="62BE23B8" w14:textId="7CF63766" w:rsidR="00E3350D" w:rsidRDefault="00E3350D">
                                      <w:pPr>
                                        <w:pStyle w:val="Sinespaciado"/>
                                      </w:pPr>
                                      <w:sdt>
                                        <w:sdtPr>
                                          <w:rPr>
                                            <w:color w:val="44546A" w:themeColor="text2"/>
                                          </w:rPr>
                                          <w:alias w:val="Curso"/>
                                          <w:tag w:val="Curso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Content>
                                          <w:r w:rsidR="007C6246">
                                            <w:rPr>
                                              <w:color w:val="44546A" w:themeColor="text2"/>
                                            </w:rPr>
                                            <w:t xml:space="preserve">Comunicación y lenguaje 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14:paraId="00AD97D5" w14:textId="77777777" w:rsidR="00E3350D" w:rsidRDefault="00E3350D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144B7798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38" o:spid="_x0000_s1026" type="#_x0000_t202" style="position:absolute;margin-left:0;margin-top:0;width:134.85pt;height:302.4pt;z-index:251660288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7750"/>
                            <w:gridCol w:w="2151"/>
                          </w:tblGrid>
                          <w:tr w:rsidR="007C6246" w14:paraId="336D3C43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4B0E90D4" w14:textId="7C188597" w:rsidR="00E3350D" w:rsidRDefault="007C6246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3C9F0DC" wp14:editId="316E4922">
                                      <wp:extent cx="4464350" cy="2849585"/>
                                      <wp:effectExtent l="0" t="0" r="0" b="8255"/>
                                      <wp:docPr id="33" name="Imagen 3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550502" cy="290457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ítulo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08D6F6F3" w14:textId="5CA3A53D" w:rsidR="00E3350D" w:rsidRDefault="00E3350D">
                                    <w:pPr>
                                      <w:pStyle w:val="Sinespaciado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significado de difamacion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ítulo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39CC8B44" w14:textId="249AAD25" w:rsidR="00E3350D" w:rsidRDefault="00E3350D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Consecuencias legales que acarrea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77077203" w14:textId="77777777" w:rsidR="00E3350D" w:rsidRDefault="00E3350D">
                                <w:pPr>
                                  <w:pStyle w:val="Sinespaciado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  <w:lang w:val="es-ES"/>
                                  </w:rPr>
                                  <w:t>Descripción breve</w:t>
                                </w:r>
                              </w:p>
                              <w:sdt>
                                <w:sdtPr>
                                  <w:rPr>
                                    <w:color w:val="000000" w:themeColor="text1"/>
                                  </w:rPr>
                                  <w:alias w:val="Descripción breve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14:paraId="73ADD3C6" w14:textId="2EDC6210" w:rsidR="00E3350D" w:rsidRDefault="007C6246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7C6246">
                                      <w:rPr>
                                        <w:color w:val="000000" w:themeColor="text1"/>
                                      </w:rPr>
                                      <w:t>Difamación es el acto de comunicar una acusación hacia otra persona que puede causar un daño en el honor, dignidad o reputación de quien se acusa; siempre que no esté fundamentada en   pruebas fehacientes.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alias w:val="Auto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6EA24857" w14:textId="37E0C029" w:rsidR="00E3350D" w:rsidRDefault="00E3350D">
                                    <w:pPr>
                                      <w:pStyle w:val="Sinespaciado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 xml:space="preserve">Yoselyn </w:t>
                                    </w:r>
                                    <w:proofErr w:type="spellStart"/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pahola</w:t>
                                    </w:r>
                                    <w:proofErr w:type="spellEnd"/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Mogollon</w:t>
                                    </w:r>
                                    <w:proofErr w:type="spellEnd"/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 xml:space="preserve"> Samayoa </w:t>
                                    </w:r>
                                  </w:p>
                                </w:sdtContent>
                              </w:sdt>
                              <w:p w14:paraId="62BE23B8" w14:textId="7CF63766" w:rsidR="00E3350D" w:rsidRDefault="00E3350D">
                                <w:pPr>
                                  <w:pStyle w:val="Sinespaciado"/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Curso"/>
                                    <w:tag w:val="Curso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Content>
                                    <w:r w:rsidR="007C6246">
                                      <w:rPr>
                                        <w:color w:val="44546A" w:themeColor="text2"/>
                                      </w:rPr>
                                      <w:t xml:space="preserve">Comunicación y lenguaje 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00AD97D5" w14:textId="77777777" w:rsidR="00E3350D" w:rsidRDefault="00E3350D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22FC6D2A" w14:textId="6CBB9555" w:rsidR="00357286" w:rsidRDefault="0035203E">
      <w:pPr>
        <w:rPr>
          <w:b/>
          <w:bCs/>
          <w:i/>
          <w:iCs/>
          <w:color w:val="000000" w:themeColor="text1"/>
        </w:rPr>
      </w:pPr>
      <w:r w:rsidRPr="0035203E">
        <w:rPr>
          <w:b/>
          <w:bCs/>
          <w:i/>
          <w:iCs/>
          <w:color w:val="000000" w:themeColor="text1"/>
        </w:rPr>
        <w:lastRenderedPageBreak/>
        <w:t>SIGNIFICADO DE DIFAMACION Y LAS CONCECUENCIAS LEGALES QUE ACARREA</w:t>
      </w:r>
      <w:r>
        <w:rPr>
          <w:b/>
          <w:bCs/>
          <w:i/>
          <w:iCs/>
          <w:color w:val="000000" w:themeColor="text1"/>
        </w:rPr>
        <w:t xml:space="preserve">.  </w:t>
      </w:r>
    </w:p>
    <w:p w14:paraId="6D384375" w14:textId="2280C6D5" w:rsidR="0035203E" w:rsidRPr="0035203E" w:rsidRDefault="0035203E" w:rsidP="0035203E"/>
    <w:p w14:paraId="41589F70" w14:textId="7FE95F27" w:rsidR="0035203E" w:rsidRDefault="0035203E" w:rsidP="0035203E">
      <w:pPr>
        <w:rPr>
          <w:b/>
          <w:bCs/>
          <w:i/>
          <w:iCs/>
          <w:color w:val="000000" w:themeColor="text1"/>
        </w:rPr>
      </w:pPr>
    </w:p>
    <w:p w14:paraId="10D53290" w14:textId="77777777" w:rsidR="00271752" w:rsidRDefault="0035203E" w:rsidP="00271752">
      <w:r w:rsidRPr="0035203E">
        <w:rPr>
          <w:b/>
          <w:bCs/>
        </w:rPr>
        <w:t>Difamación</w:t>
      </w:r>
      <w:r w:rsidRPr="0035203E">
        <w:t xml:space="preserve"> es el acto de comunicar una acusación hacia otra persona que puede causar un daño en el honor, dignidad o reputación de quien se acusa; siempre que no esté fundamentada en </w:t>
      </w:r>
      <w:r>
        <w:t xml:space="preserve"> </w:t>
      </w:r>
      <w:r w:rsidR="00271752">
        <w:t xml:space="preserve"> </w:t>
      </w:r>
      <w:r w:rsidRPr="0035203E">
        <w:t>pruebas fehacientes</w:t>
      </w:r>
      <w:r>
        <w:t>.</w:t>
      </w:r>
    </w:p>
    <w:p w14:paraId="34950024" w14:textId="387B4772" w:rsidR="00271752" w:rsidRDefault="0035203E" w:rsidP="00271752">
      <w:r>
        <w:t xml:space="preserve">  </w:t>
      </w:r>
      <w:r w:rsidR="00271752">
        <w:t xml:space="preserve">                                                      </w:t>
      </w:r>
    </w:p>
    <w:p w14:paraId="0838A468" w14:textId="533322F8" w:rsidR="00271752" w:rsidRDefault="00271752" w:rsidP="00271752">
      <w:pPr>
        <w:rPr>
          <w:rFonts w:ascii="Arial" w:eastAsia="Times New Roman" w:hAnsi="Arial" w:cs="Arial"/>
          <w:color w:val="202122"/>
          <w:lang w:eastAsia="es-GT"/>
        </w:rPr>
      </w:pPr>
      <w:r>
        <w:t xml:space="preserve">   </w:t>
      </w:r>
      <w:r w:rsidRPr="00271752">
        <w:rPr>
          <w:rFonts w:ascii="Arial" w:eastAsia="Times New Roman" w:hAnsi="Arial" w:cs="Arial"/>
          <w:color w:val="202122"/>
          <w:lang w:eastAsia="es-GT"/>
        </w:rPr>
        <w:t>Los orígenes en el </w:t>
      </w:r>
      <w:hyperlink r:id="rId8" w:tooltip="Derecho anglosajón" w:history="1">
        <w:r w:rsidRPr="00271752">
          <w:rPr>
            <w:rFonts w:ascii="Arial" w:eastAsia="Times New Roman" w:hAnsi="Arial" w:cs="Arial"/>
            <w:color w:val="0645AD"/>
            <w:lang w:eastAsia="es-GT"/>
          </w:rPr>
          <w:t>derecho anglosajón</w:t>
        </w:r>
      </w:hyperlink>
      <w:r w:rsidRPr="00271752">
        <w:rPr>
          <w:rFonts w:ascii="Arial" w:eastAsia="Times New Roman" w:hAnsi="Arial" w:cs="Arial"/>
          <w:color w:val="202122"/>
          <w:lang w:eastAsia="es-GT"/>
        </w:rPr>
        <w:t> de la </w:t>
      </w:r>
      <w:r w:rsidRPr="00271752">
        <w:rPr>
          <w:rFonts w:ascii="Arial" w:eastAsia="Times New Roman" w:hAnsi="Arial" w:cs="Arial"/>
          <w:b/>
          <w:bCs/>
          <w:i/>
          <w:iCs/>
          <w:color w:val="202122"/>
          <w:lang w:eastAsia="es-GT"/>
        </w:rPr>
        <w:t>difamación</w:t>
      </w:r>
      <w:r w:rsidRPr="00271752">
        <w:rPr>
          <w:rFonts w:ascii="Arial" w:eastAsia="Times New Roman" w:hAnsi="Arial" w:cs="Arial"/>
          <w:color w:val="202122"/>
          <w:lang w:eastAsia="es-GT"/>
        </w:rPr>
        <w:t> están en los </w:t>
      </w:r>
      <w:r w:rsidRPr="00271752">
        <w:rPr>
          <w:rFonts w:ascii="Arial" w:eastAsia="Times New Roman" w:hAnsi="Arial" w:cs="Arial"/>
          <w:b/>
          <w:bCs/>
          <w:i/>
          <w:iCs/>
          <w:color w:val="202122"/>
          <w:lang w:eastAsia="es-GT"/>
        </w:rPr>
        <w:t>agravios</w:t>
      </w:r>
      <w:r w:rsidRPr="00271752">
        <w:rPr>
          <w:rFonts w:ascii="Arial" w:eastAsia="Times New Roman" w:hAnsi="Arial" w:cs="Arial"/>
          <w:color w:val="202122"/>
          <w:lang w:eastAsia="es-GT"/>
        </w:rPr>
        <w:t> (declaración dañosa en una forma transitoria, sobre todo de forma hablada) y </w:t>
      </w:r>
      <w:r w:rsidRPr="00271752">
        <w:rPr>
          <w:rFonts w:ascii="Arial" w:eastAsia="Times New Roman" w:hAnsi="Arial" w:cs="Arial"/>
          <w:b/>
          <w:bCs/>
          <w:i/>
          <w:iCs/>
          <w:color w:val="202122"/>
          <w:lang w:eastAsia="es-GT"/>
        </w:rPr>
        <w:t>libelo</w:t>
      </w:r>
      <w:r w:rsidRPr="00271752">
        <w:rPr>
          <w:rFonts w:ascii="Arial" w:eastAsia="Times New Roman" w:hAnsi="Arial" w:cs="Arial"/>
          <w:color w:val="202122"/>
          <w:lang w:eastAsia="es-GT"/>
        </w:rPr>
        <w:t xml:space="preserve"> (declaración dañosa en un medio fijo, sobre todo </w:t>
      </w:r>
      <w:proofErr w:type="gramStart"/>
      <w:r w:rsidRPr="00271752">
        <w:rPr>
          <w:rFonts w:ascii="Arial" w:eastAsia="Times New Roman" w:hAnsi="Arial" w:cs="Arial"/>
          <w:color w:val="202122"/>
          <w:lang w:eastAsia="es-GT"/>
        </w:rPr>
        <w:t>escrito</w:t>
      </w:r>
      <w:proofErr w:type="gramEnd"/>
      <w:r w:rsidRPr="00271752">
        <w:rPr>
          <w:rFonts w:ascii="Arial" w:eastAsia="Times New Roman" w:hAnsi="Arial" w:cs="Arial"/>
          <w:color w:val="202122"/>
          <w:lang w:eastAsia="es-GT"/>
        </w:rPr>
        <w:t xml:space="preserve"> pero también un cuadro, signo, o emisión electrónica), cada uno de los cuales da un derecho de acción.</w:t>
      </w:r>
    </w:p>
    <w:p w14:paraId="6BD15F47" w14:textId="77777777" w:rsidR="00271752" w:rsidRPr="00271752" w:rsidRDefault="00271752" w:rsidP="00271752">
      <w:pPr>
        <w:rPr>
          <w:rFonts w:eastAsiaTheme="minorHAnsi"/>
          <w:sz w:val="22"/>
          <w:szCs w:val="22"/>
        </w:rPr>
      </w:pPr>
    </w:p>
    <w:p w14:paraId="490D3F2C" w14:textId="2F7A7FD1" w:rsidR="00271752" w:rsidRPr="00271752" w:rsidRDefault="00271752" w:rsidP="0027175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lang w:eastAsia="es-GT"/>
        </w:rPr>
      </w:pPr>
      <w:r w:rsidRPr="00271752">
        <w:rPr>
          <w:rFonts w:ascii="Arial" w:eastAsia="Times New Roman" w:hAnsi="Arial" w:cs="Arial"/>
          <w:color w:val="202122"/>
          <w:lang w:eastAsia="es-GT"/>
        </w:rPr>
        <w:t>La diferencia fundamental entre </w:t>
      </w:r>
      <w:hyperlink r:id="rId9" w:tooltip="Libelo" w:history="1">
        <w:r w:rsidRPr="00271752">
          <w:rPr>
            <w:rFonts w:ascii="Arial" w:eastAsia="Times New Roman" w:hAnsi="Arial" w:cs="Arial"/>
            <w:color w:val="0645AD"/>
            <w:lang w:eastAsia="es-GT"/>
          </w:rPr>
          <w:t>libelo</w:t>
        </w:r>
      </w:hyperlink>
      <w:r w:rsidRPr="00271752">
        <w:rPr>
          <w:rFonts w:ascii="Arial" w:eastAsia="Times New Roman" w:hAnsi="Arial" w:cs="Arial"/>
          <w:color w:val="202122"/>
          <w:lang w:eastAsia="es-GT"/>
        </w:rPr>
        <w:t> y difamación está únicamente en la "forma" en la cual la materia difamatoria es publicada. Si el material ofensivo es publicado en alguna forma efímera, como en forma hablada o sonidos, </w:t>
      </w:r>
      <w:hyperlink r:id="rId10" w:tooltip="Dactilología" w:history="1">
        <w:r w:rsidRPr="00271752">
          <w:rPr>
            <w:rFonts w:ascii="Arial" w:eastAsia="Times New Roman" w:hAnsi="Arial" w:cs="Arial"/>
            <w:color w:val="0645AD"/>
            <w:lang w:eastAsia="es-GT"/>
          </w:rPr>
          <w:t>dactilología</w:t>
        </w:r>
      </w:hyperlink>
      <w:r w:rsidRPr="00271752">
        <w:rPr>
          <w:rFonts w:ascii="Arial" w:eastAsia="Times New Roman" w:hAnsi="Arial" w:cs="Arial"/>
          <w:color w:val="202122"/>
          <w:lang w:eastAsia="es-GT"/>
        </w:rPr>
        <w:t xml:space="preserve">, gestos y otros por el estilo, entonces esto es difamación. Si es publicado en una forma más duradera, por </w:t>
      </w:r>
      <w:proofErr w:type="gramStart"/>
      <w:r w:rsidRPr="00271752">
        <w:rPr>
          <w:rFonts w:ascii="Arial" w:eastAsia="Times New Roman" w:hAnsi="Arial" w:cs="Arial"/>
          <w:color w:val="202122"/>
          <w:lang w:eastAsia="es-GT"/>
        </w:rPr>
        <w:t>ejemplo</w:t>
      </w:r>
      <w:proofErr w:type="gramEnd"/>
      <w:r w:rsidRPr="00271752">
        <w:rPr>
          <w:rFonts w:ascii="Arial" w:eastAsia="Times New Roman" w:hAnsi="Arial" w:cs="Arial"/>
          <w:color w:val="202122"/>
          <w:lang w:eastAsia="es-GT"/>
        </w:rPr>
        <w:t xml:space="preserve"> en documentos, películas, discos compactos y otros por el estilo, entonces es considerado un libelo</w:t>
      </w:r>
      <w:r>
        <w:rPr>
          <w:rFonts w:ascii="Arial" w:eastAsia="Times New Roman" w:hAnsi="Arial" w:cs="Arial"/>
          <w:color w:val="202122"/>
          <w:lang w:eastAsia="es-GT"/>
        </w:rPr>
        <w:t>.</w:t>
      </w:r>
    </w:p>
    <w:p w14:paraId="36F468B5" w14:textId="5E016CEB" w:rsidR="0035203E" w:rsidRDefault="00271752" w:rsidP="0035203E">
      <w:r>
        <w:t xml:space="preserve">                                                                                                                                  </w:t>
      </w:r>
    </w:p>
    <w:p w14:paraId="77BC4C75" w14:textId="0DCE2396" w:rsidR="00271752" w:rsidRDefault="00271752" w:rsidP="0035203E"/>
    <w:p w14:paraId="3837E75E" w14:textId="53B3CBA0" w:rsidR="00271752" w:rsidRDefault="00271752" w:rsidP="0035203E"/>
    <w:p w14:paraId="3397A818" w14:textId="3F824DDE" w:rsidR="00271752" w:rsidRDefault="00271752" w:rsidP="0035203E">
      <w:pPr>
        <w:rPr>
          <w:b/>
          <w:bCs/>
          <w:color w:val="000000" w:themeColor="text1"/>
        </w:rPr>
      </w:pPr>
      <w:r w:rsidRPr="00271752">
        <w:rPr>
          <w:b/>
          <w:bCs/>
          <w:color w:val="000000" w:themeColor="text1"/>
        </w:rPr>
        <w:t>CUANTOS TIPOS DE COMUNICACIÓN MASIVA EXISTEN EN GUATEMALA</w:t>
      </w:r>
      <w:r w:rsidR="000A179A">
        <w:rPr>
          <w:b/>
          <w:bCs/>
          <w:color w:val="000000" w:themeColor="text1"/>
        </w:rPr>
        <w:t>.</w:t>
      </w:r>
    </w:p>
    <w:p w14:paraId="528C5BE7" w14:textId="6DAE9A63" w:rsidR="000A179A" w:rsidRDefault="000A179A" w:rsidP="0035203E">
      <w:pPr>
        <w:rPr>
          <w:b/>
          <w:bCs/>
          <w:color w:val="000000" w:themeColor="text1"/>
        </w:rPr>
      </w:pPr>
    </w:p>
    <w:p w14:paraId="6EB58CA5" w14:textId="6C70BF0C" w:rsidR="000A179A" w:rsidRPr="000A179A" w:rsidRDefault="007C6246" w:rsidP="000A179A">
      <w:pPr>
        <w:spacing w:line="259" w:lineRule="auto"/>
        <w:rPr>
          <w:b/>
          <w:bCs/>
          <w:color w:val="000000" w:themeColor="text1"/>
        </w:rPr>
      </w:pPr>
      <w:r>
        <w:rPr>
          <w:b/>
          <w:bCs/>
          <w:i/>
          <w:i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56BCF91F" wp14:editId="316ECA5E">
            <wp:simplePos x="0" y="0"/>
            <wp:positionH relativeFrom="margin">
              <wp:posOffset>727710</wp:posOffset>
            </wp:positionH>
            <wp:positionV relativeFrom="paragraph">
              <wp:posOffset>59217</wp:posOffset>
            </wp:positionV>
            <wp:extent cx="4148455" cy="2647950"/>
            <wp:effectExtent l="0" t="0" r="444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455" cy="264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79A" w:rsidRPr="000A179A">
        <w:rPr>
          <w:b/>
          <w:bCs/>
          <w:color w:val="000000" w:themeColor="text1"/>
        </w:rPr>
        <w:t>C</w:t>
      </w:r>
    </w:p>
    <w:p w14:paraId="45E19458" w14:textId="77777777" w:rsidR="000A179A" w:rsidRPr="000A179A" w:rsidRDefault="000A179A" w:rsidP="000A179A">
      <w:pPr>
        <w:numPr>
          <w:ilvl w:val="0"/>
          <w:numId w:val="1"/>
        </w:numPr>
        <w:spacing w:line="259" w:lineRule="auto"/>
        <w:rPr>
          <w:b/>
          <w:bCs/>
          <w:color w:val="000000" w:themeColor="text1"/>
        </w:rPr>
      </w:pPr>
      <w:hyperlink r:id="rId11" w:tooltip="Canal 3 (Guatemala)" w:history="1">
        <w:r w:rsidRPr="000A179A">
          <w:rPr>
            <w:rStyle w:val="Hipervnculo"/>
            <w:b/>
            <w:bCs/>
            <w:color w:val="000000" w:themeColor="text1"/>
          </w:rPr>
          <w:t>Canal 3 (Guatemala)</w:t>
        </w:r>
      </w:hyperlink>
    </w:p>
    <w:p w14:paraId="7A04DE4A" w14:textId="77777777" w:rsidR="000A179A" w:rsidRPr="000A179A" w:rsidRDefault="000A179A" w:rsidP="000A179A">
      <w:pPr>
        <w:numPr>
          <w:ilvl w:val="0"/>
          <w:numId w:val="1"/>
        </w:numPr>
        <w:spacing w:line="259" w:lineRule="auto"/>
        <w:rPr>
          <w:b/>
          <w:bCs/>
          <w:color w:val="000000" w:themeColor="text1"/>
        </w:rPr>
      </w:pPr>
      <w:hyperlink r:id="rId12" w:tooltip="Canal 5 TV-CE (Guatemala)" w:history="1">
        <w:r w:rsidRPr="000A179A">
          <w:rPr>
            <w:rStyle w:val="Hipervnculo"/>
            <w:b/>
            <w:bCs/>
            <w:color w:val="000000" w:themeColor="text1"/>
          </w:rPr>
          <w:t>Canal 5 TV-CE (Guatemala)</w:t>
        </w:r>
      </w:hyperlink>
    </w:p>
    <w:p w14:paraId="27D0B36C" w14:textId="77777777" w:rsidR="000A179A" w:rsidRPr="000A179A" w:rsidRDefault="000A179A" w:rsidP="000A179A">
      <w:pPr>
        <w:numPr>
          <w:ilvl w:val="0"/>
          <w:numId w:val="1"/>
        </w:numPr>
        <w:spacing w:line="259" w:lineRule="auto"/>
        <w:rPr>
          <w:b/>
          <w:bCs/>
          <w:color w:val="000000" w:themeColor="text1"/>
        </w:rPr>
      </w:pPr>
      <w:hyperlink r:id="rId13" w:tooltip="Comunicaciones en Guatemala" w:history="1">
        <w:r w:rsidRPr="000A179A">
          <w:rPr>
            <w:rStyle w:val="Hipervnculo"/>
            <w:b/>
            <w:bCs/>
            <w:color w:val="000000" w:themeColor="text1"/>
          </w:rPr>
          <w:t>Comunicaciones en Guatemala</w:t>
        </w:r>
      </w:hyperlink>
    </w:p>
    <w:p w14:paraId="0C7FF780" w14:textId="77777777" w:rsidR="000A179A" w:rsidRPr="000A179A" w:rsidRDefault="000A179A" w:rsidP="000A179A">
      <w:pPr>
        <w:spacing w:line="259" w:lineRule="auto"/>
        <w:rPr>
          <w:b/>
          <w:bCs/>
          <w:color w:val="000000" w:themeColor="text1"/>
        </w:rPr>
      </w:pPr>
      <w:r w:rsidRPr="000A179A">
        <w:rPr>
          <w:b/>
          <w:bCs/>
          <w:color w:val="000000" w:themeColor="text1"/>
        </w:rPr>
        <w:t>E</w:t>
      </w:r>
    </w:p>
    <w:p w14:paraId="2446A4FF" w14:textId="77777777" w:rsidR="000A179A" w:rsidRPr="000A179A" w:rsidRDefault="000A179A" w:rsidP="000A179A">
      <w:pPr>
        <w:numPr>
          <w:ilvl w:val="0"/>
          <w:numId w:val="2"/>
        </w:numPr>
        <w:spacing w:line="259" w:lineRule="auto"/>
        <w:rPr>
          <w:b/>
          <w:bCs/>
          <w:color w:val="000000" w:themeColor="text1"/>
        </w:rPr>
      </w:pPr>
      <w:hyperlink r:id="rId14" w:tooltip="Euzko Gogoa" w:history="1">
        <w:proofErr w:type="spellStart"/>
        <w:r w:rsidRPr="000A179A">
          <w:rPr>
            <w:rStyle w:val="Hipervnculo"/>
            <w:b/>
            <w:bCs/>
            <w:color w:val="000000" w:themeColor="text1"/>
          </w:rPr>
          <w:t>Euzko</w:t>
        </w:r>
        <w:proofErr w:type="spellEnd"/>
        <w:r w:rsidRPr="000A179A">
          <w:rPr>
            <w:rStyle w:val="Hipervnculo"/>
            <w:b/>
            <w:bCs/>
            <w:color w:val="000000" w:themeColor="text1"/>
          </w:rPr>
          <w:t xml:space="preserve"> </w:t>
        </w:r>
        <w:proofErr w:type="spellStart"/>
        <w:r w:rsidRPr="000A179A">
          <w:rPr>
            <w:rStyle w:val="Hipervnculo"/>
            <w:b/>
            <w:bCs/>
            <w:color w:val="000000" w:themeColor="text1"/>
          </w:rPr>
          <w:t>Gogoa</w:t>
        </w:r>
        <w:proofErr w:type="spellEnd"/>
      </w:hyperlink>
    </w:p>
    <w:p w14:paraId="453486A7" w14:textId="77777777" w:rsidR="000A179A" w:rsidRPr="000A179A" w:rsidRDefault="000A179A" w:rsidP="000A179A">
      <w:pPr>
        <w:spacing w:line="259" w:lineRule="auto"/>
        <w:rPr>
          <w:b/>
          <w:bCs/>
          <w:color w:val="000000" w:themeColor="text1"/>
        </w:rPr>
      </w:pPr>
      <w:r w:rsidRPr="000A179A">
        <w:rPr>
          <w:b/>
          <w:bCs/>
          <w:color w:val="000000" w:themeColor="text1"/>
        </w:rPr>
        <w:t>G</w:t>
      </w:r>
    </w:p>
    <w:p w14:paraId="0B1EA178" w14:textId="77777777" w:rsidR="000A179A" w:rsidRPr="000A179A" w:rsidRDefault="000A179A" w:rsidP="000A179A">
      <w:pPr>
        <w:numPr>
          <w:ilvl w:val="0"/>
          <w:numId w:val="3"/>
        </w:numPr>
        <w:spacing w:line="259" w:lineRule="auto"/>
        <w:rPr>
          <w:b/>
          <w:bCs/>
          <w:color w:val="000000" w:themeColor="text1"/>
        </w:rPr>
      </w:pPr>
      <w:hyperlink r:id="rId15" w:tooltip="Grupo Chapín Radios" w:history="1">
        <w:r w:rsidRPr="000A179A">
          <w:rPr>
            <w:rStyle w:val="Hipervnculo"/>
            <w:b/>
            <w:bCs/>
            <w:color w:val="000000" w:themeColor="text1"/>
          </w:rPr>
          <w:t>Grupo Chapín Radios</w:t>
        </w:r>
      </w:hyperlink>
    </w:p>
    <w:p w14:paraId="3125222E" w14:textId="77777777" w:rsidR="000A179A" w:rsidRPr="000A179A" w:rsidRDefault="000A179A" w:rsidP="000A179A">
      <w:pPr>
        <w:numPr>
          <w:ilvl w:val="0"/>
          <w:numId w:val="3"/>
        </w:numPr>
        <w:spacing w:line="259" w:lineRule="auto"/>
        <w:rPr>
          <w:b/>
          <w:bCs/>
          <w:color w:val="000000" w:themeColor="text1"/>
        </w:rPr>
      </w:pPr>
      <w:hyperlink r:id="rId16" w:tooltip="Grupo Chapín TV" w:history="1">
        <w:r w:rsidRPr="000A179A">
          <w:rPr>
            <w:rStyle w:val="Hipervnculo"/>
            <w:b/>
            <w:bCs/>
            <w:color w:val="000000" w:themeColor="text1"/>
          </w:rPr>
          <w:t>Grupo Chapín TV</w:t>
        </w:r>
      </w:hyperlink>
    </w:p>
    <w:p w14:paraId="789D1147" w14:textId="000B9ACE" w:rsidR="000A179A" w:rsidRDefault="000A179A" w:rsidP="000A179A">
      <w:pPr>
        <w:numPr>
          <w:ilvl w:val="0"/>
          <w:numId w:val="3"/>
        </w:numPr>
        <w:rPr>
          <w:b/>
          <w:bCs/>
          <w:color w:val="000000" w:themeColor="text1"/>
        </w:rPr>
      </w:pPr>
      <w:hyperlink r:id="rId17" w:tooltip=".gt" w:history="1">
        <w:r w:rsidRPr="000A179A">
          <w:rPr>
            <w:rStyle w:val="Hipervnculo"/>
            <w:b/>
            <w:bCs/>
            <w:color w:val="000000" w:themeColor="text1"/>
          </w:rPr>
          <w:t>.</w:t>
        </w:r>
        <w:proofErr w:type="spellStart"/>
        <w:r w:rsidRPr="000A179A">
          <w:rPr>
            <w:rStyle w:val="Hipervnculo"/>
            <w:b/>
            <w:bCs/>
            <w:color w:val="000000" w:themeColor="text1"/>
          </w:rPr>
          <w:t>gt</w:t>
        </w:r>
        <w:proofErr w:type="spellEnd"/>
      </w:hyperlink>
    </w:p>
    <w:p w14:paraId="583E7267" w14:textId="77777777" w:rsidR="000A179A" w:rsidRPr="000A179A" w:rsidRDefault="000A179A" w:rsidP="000A179A">
      <w:pPr>
        <w:spacing w:line="259" w:lineRule="auto"/>
        <w:rPr>
          <w:b/>
          <w:bCs/>
          <w:color w:val="000000" w:themeColor="text1"/>
        </w:rPr>
      </w:pPr>
    </w:p>
    <w:p w14:paraId="5DDD8283" w14:textId="065A3A22" w:rsidR="000A179A" w:rsidRDefault="000A179A" w:rsidP="0035203E">
      <w:pPr>
        <w:rPr>
          <w:b/>
          <w:bCs/>
          <w:color w:val="000000" w:themeColor="text1"/>
        </w:rPr>
      </w:pPr>
      <w:r w:rsidRPr="00C1506B">
        <w:rPr>
          <w:b/>
          <w:bCs/>
          <w:color w:val="000000" w:themeColor="text1"/>
        </w:rPr>
        <w:t xml:space="preserve"> </w:t>
      </w:r>
      <w:r w:rsidR="004D4176">
        <w:rPr>
          <w:b/>
          <w:bCs/>
          <w:color w:val="000000" w:themeColor="text1"/>
        </w:rPr>
        <w:t>NUMERO DE</w:t>
      </w:r>
      <w:r w:rsidRPr="00C1506B">
        <w:rPr>
          <w:b/>
          <w:bCs/>
          <w:color w:val="000000" w:themeColor="text1"/>
        </w:rPr>
        <w:t xml:space="preserve"> </w:t>
      </w:r>
      <w:r w:rsidR="004D4176">
        <w:rPr>
          <w:b/>
          <w:bCs/>
          <w:color w:val="000000" w:themeColor="text1"/>
        </w:rPr>
        <w:t>PERSONAS QUE</w:t>
      </w:r>
      <w:r w:rsidRPr="00C1506B">
        <w:rPr>
          <w:b/>
          <w:bCs/>
          <w:color w:val="000000" w:themeColor="text1"/>
        </w:rPr>
        <w:t xml:space="preserve"> </w:t>
      </w:r>
      <w:r w:rsidR="004D4176">
        <w:rPr>
          <w:b/>
          <w:bCs/>
          <w:color w:val="000000" w:themeColor="text1"/>
        </w:rPr>
        <w:t>UTILIZAN</w:t>
      </w:r>
      <w:r w:rsidRPr="00C1506B">
        <w:rPr>
          <w:b/>
          <w:bCs/>
          <w:color w:val="000000" w:themeColor="text1"/>
        </w:rPr>
        <w:t xml:space="preserve"> </w:t>
      </w:r>
      <w:r w:rsidR="004D4176">
        <w:rPr>
          <w:b/>
          <w:bCs/>
          <w:color w:val="000000" w:themeColor="text1"/>
        </w:rPr>
        <w:t>LA COMUNICACIÓN</w:t>
      </w:r>
      <w:r w:rsidRPr="00C1506B">
        <w:rPr>
          <w:b/>
          <w:bCs/>
          <w:color w:val="000000" w:themeColor="text1"/>
        </w:rPr>
        <w:t xml:space="preserve"> </w:t>
      </w:r>
      <w:r w:rsidR="004D4176">
        <w:rPr>
          <w:b/>
          <w:bCs/>
          <w:color w:val="000000" w:themeColor="text1"/>
        </w:rPr>
        <w:t xml:space="preserve">MASIVA EN GUATEMALA </w:t>
      </w:r>
    </w:p>
    <w:p w14:paraId="1A45C35E" w14:textId="5D82F9FC" w:rsidR="004D4176" w:rsidRDefault="004D4176" w:rsidP="0035203E">
      <w:pPr>
        <w:rPr>
          <w:b/>
          <w:bCs/>
          <w:color w:val="000000" w:themeColor="text1"/>
        </w:rPr>
      </w:pPr>
    </w:p>
    <w:p w14:paraId="012F4B21" w14:textId="102DE1BF" w:rsidR="000A179A" w:rsidRDefault="004D4176" w:rsidP="0035203E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Según los datos obtenidos a escala nacional, el 71 por ciento de los hogares guatemaltecos cuenta con televisor, de esta cifra, el 55 por ciento tiene servicio de cabl</w:t>
      </w:r>
      <w:r>
        <w:rPr>
          <w:rFonts w:ascii="Arial" w:hAnsi="Arial" w:cs="Arial"/>
          <w:color w:val="202124"/>
          <w:shd w:val="clear" w:color="auto" w:fill="FFFFFF"/>
        </w:rPr>
        <w:t>e.</w:t>
      </w:r>
    </w:p>
    <w:p w14:paraId="11ED50F8" w14:textId="5847E4E0" w:rsidR="004D4176" w:rsidRDefault="004D4176" w:rsidP="0035203E">
      <w:pPr>
        <w:rPr>
          <w:rFonts w:ascii="Arial" w:hAnsi="Arial" w:cs="Arial"/>
          <w:color w:val="202124"/>
          <w:shd w:val="clear" w:color="auto" w:fill="FFFFFF"/>
        </w:rPr>
      </w:pPr>
    </w:p>
    <w:p w14:paraId="59245AB6" w14:textId="62B8E330" w:rsidR="004D4176" w:rsidRDefault="004D4176" w:rsidP="0035203E">
      <w:pPr>
        <w:rPr>
          <w:rFonts w:ascii="Arial" w:hAnsi="Arial" w:cs="Arial"/>
          <w:color w:val="202124"/>
          <w:shd w:val="clear" w:color="auto" w:fill="FFFFFF"/>
        </w:rPr>
      </w:pPr>
    </w:p>
    <w:p w14:paraId="69F097EE" w14:textId="4E016A17" w:rsidR="004D4176" w:rsidRDefault="004D4176" w:rsidP="0035203E">
      <w:pPr>
        <w:rPr>
          <w:rFonts w:ascii="Arial" w:hAnsi="Arial" w:cs="Arial"/>
          <w:color w:val="202124"/>
          <w:shd w:val="clear" w:color="auto" w:fill="FFFFFF"/>
        </w:rPr>
      </w:pPr>
    </w:p>
    <w:p w14:paraId="274FCC06" w14:textId="3B52C996" w:rsidR="004D4176" w:rsidRDefault="004D4176" w:rsidP="0035203E">
      <w:pPr>
        <w:rPr>
          <w:rFonts w:ascii="Arial" w:hAnsi="Arial" w:cs="Arial"/>
          <w:color w:val="202124"/>
          <w:shd w:val="clear" w:color="auto" w:fill="FFFFFF"/>
        </w:rPr>
      </w:pPr>
    </w:p>
    <w:p w14:paraId="720C5D4D" w14:textId="5F643CB2" w:rsidR="004D4176" w:rsidRDefault="004D4176" w:rsidP="0035203E">
      <w:pPr>
        <w:rPr>
          <w:rFonts w:ascii="Arial" w:hAnsi="Arial" w:cs="Arial"/>
          <w:color w:val="202124"/>
          <w:shd w:val="clear" w:color="auto" w:fill="FFFFFF"/>
        </w:rPr>
      </w:pPr>
    </w:p>
    <w:p w14:paraId="23795DE5" w14:textId="0213DCE2" w:rsidR="004D4176" w:rsidRDefault="004D4176" w:rsidP="0035203E">
      <w:pPr>
        <w:rPr>
          <w:rFonts w:ascii="Arial" w:hAnsi="Arial" w:cs="Arial"/>
          <w:color w:val="202124"/>
          <w:shd w:val="clear" w:color="auto" w:fill="FFFFFF"/>
        </w:rPr>
      </w:pPr>
    </w:p>
    <w:p w14:paraId="4F0D708A" w14:textId="51A33EF1" w:rsidR="004D4176" w:rsidRDefault="004D4176" w:rsidP="0035203E">
      <w:pPr>
        <w:rPr>
          <w:rFonts w:ascii="Arial" w:hAnsi="Arial" w:cs="Arial"/>
          <w:color w:val="202124"/>
          <w:shd w:val="clear" w:color="auto" w:fill="FFFFFF"/>
        </w:rPr>
      </w:pPr>
    </w:p>
    <w:p w14:paraId="7EB2881A" w14:textId="221C4482" w:rsidR="004D4176" w:rsidRDefault="004D4176" w:rsidP="0035203E">
      <w:pPr>
        <w:rPr>
          <w:rFonts w:ascii="Arial" w:hAnsi="Arial" w:cs="Arial"/>
          <w:color w:val="202124"/>
          <w:shd w:val="clear" w:color="auto" w:fill="FFFFFF"/>
        </w:rPr>
      </w:pPr>
    </w:p>
    <w:p w14:paraId="317CFAD5" w14:textId="22AF7B6C" w:rsidR="004D4176" w:rsidRDefault="004D4176" w:rsidP="0035203E">
      <w:pPr>
        <w:rPr>
          <w:rFonts w:ascii="Arial" w:hAnsi="Arial" w:cs="Arial"/>
          <w:color w:val="202124"/>
          <w:shd w:val="clear" w:color="auto" w:fill="FFFFFF"/>
        </w:rPr>
      </w:pPr>
    </w:p>
    <w:p w14:paraId="411EA0FF" w14:textId="4F132A68" w:rsidR="004D4176" w:rsidRDefault="004D4176" w:rsidP="0035203E">
      <w:pPr>
        <w:rPr>
          <w:rFonts w:ascii="Arial" w:hAnsi="Arial" w:cs="Arial"/>
          <w:color w:val="202124"/>
          <w:shd w:val="clear" w:color="auto" w:fill="FFFFFF"/>
        </w:rPr>
      </w:pPr>
    </w:p>
    <w:p w14:paraId="2D4EB478" w14:textId="3F6E2D85" w:rsidR="004D4176" w:rsidRDefault="004D4176" w:rsidP="0035203E">
      <w:pPr>
        <w:rPr>
          <w:rFonts w:ascii="Arial" w:hAnsi="Arial" w:cs="Arial"/>
          <w:color w:val="202124"/>
          <w:shd w:val="clear" w:color="auto" w:fill="FFFFFF"/>
        </w:rPr>
      </w:pPr>
    </w:p>
    <w:p w14:paraId="00D51D90" w14:textId="0ADBD36A" w:rsidR="004D4176" w:rsidRDefault="004D4176" w:rsidP="0035203E">
      <w:pPr>
        <w:rPr>
          <w:rFonts w:ascii="Arial" w:hAnsi="Arial" w:cs="Arial"/>
          <w:color w:val="202124"/>
          <w:shd w:val="clear" w:color="auto" w:fill="FFFFFF"/>
        </w:rPr>
      </w:pPr>
    </w:p>
    <w:p w14:paraId="2E4A4288" w14:textId="71E72326" w:rsidR="004D4176" w:rsidRPr="009143CE" w:rsidRDefault="004D4176" w:rsidP="0035203E">
      <w:pPr>
        <w:rPr>
          <w:rFonts w:ascii="Arial" w:hAnsi="Arial" w:cs="Arial"/>
          <w:b/>
          <w:bCs/>
          <w:color w:val="202124"/>
          <w:shd w:val="clear" w:color="auto" w:fill="FFFFFF"/>
        </w:rPr>
      </w:pPr>
    </w:p>
    <w:p w14:paraId="4B3C52CA" w14:textId="0EE573AE" w:rsidR="004D4176" w:rsidRDefault="009143CE" w:rsidP="0035203E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hd w:val="clear" w:color="auto" w:fill="FFFFFF"/>
        </w:rPr>
        <w:t xml:space="preserve">                 </w:t>
      </w:r>
      <w:r w:rsidRPr="009143CE">
        <w:rPr>
          <w:rFonts w:ascii="Arial" w:hAnsi="Arial" w:cs="Arial"/>
          <w:b/>
          <w:bCs/>
          <w:color w:val="202124"/>
          <w:shd w:val="clear" w:color="auto" w:fill="FFFFFF"/>
        </w:rPr>
        <w:t>MEDIOS DE COMUNICACIÓN MASIVA QIE UTILIZO</w:t>
      </w:r>
      <w:r>
        <w:rPr>
          <w:rFonts w:ascii="Arial" w:hAnsi="Arial" w:cs="Arial"/>
          <w:color w:val="202124"/>
          <w:shd w:val="clear" w:color="auto" w:fill="FFFFFF"/>
        </w:rPr>
        <w:t>.</w:t>
      </w:r>
    </w:p>
    <w:p w14:paraId="13939170" w14:textId="1F3F2425" w:rsidR="009143CE" w:rsidRDefault="009143CE" w:rsidP="0035203E">
      <w:pPr>
        <w:rPr>
          <w:rFonts w:ascii="Arial" w:hAnsi="Arial" w:cs="Arial"/>
          <w:color w:val="202124"/>
          <w:shd w:val="clear" w:color="auto" w:fill="FFFFFF"/>
        </w:rPr>
      </w:pPr>
    </w:p>
    <w:p w14:paraId="5ED86628" w14:textId="6734AD67" w:rsidR="009143CE" w:rsidRPr="00E3350D" w:rsidRDefault="009143CE" w:rsidP="009143CE">
      <w:pPr>
        <w:pStyle w:val="Prrafodelista"/>
        <w:numPr>
          <w:ilvl w:val="1"/>
          <w:numId w:val="2"/>
        </w:numPr>
        <w:rPr>
          <w:color w:val="000000" w:themeColor="text1"/>
        </w:rPr>
      </w:pPr>
      <w:r w:rsidRPr="00E3350D">
        <w:rPr>
          <w:color w:val="000000" w:themeColor="text1"/>
        </w:rPr>
        <w:lastRenderedPageBreak/>
        <w:t xml:space="preserve">El internet </w:t>
      </w:r>
    </w:p>
    <w:p w14:paraId="6AED3297" w14:textId="4C578383" w:rsidR="009143CE" w:rsidRPr="00E3350D" w:rsidRDefault="009143CE" w:rsidP="009143CE">
      <w:pPr>
        <w:pStyle w:val="Prrafodelista"/>
        <w:numPr>
          <w:ilvl w:val="1"/>
          <w:numId w:val="2"/>
        </w:numPr>
        <w:rPr>
          <w:color w:val="000000" w:themeColor="text1"/>
        </w:rPr>
      </w:pPr>
      <w:r w:rsidRPr="00E3350D">
        <w:rPr>
          <w:color w:val="000000" w:themeColor="text1"/>
        </w:rPr>
        <w:t xml:space="preserve">Teléfono </w:t>
      </w:r>
    </w:p>
    <w:p w14:paraId="545D1C78" w14:textId="551991F8" w:rsidR="009143CE" w:rsidRPr="00E3350D" w:rsidRDefault="009143CE" w:rsidP="009143CE">
      <w:pPr>
        <w:pStyle w:val="Prrafodelista"/>
        <w:numPr>
          <w:ilvl w:val="1"/>
          <w:numId w:val="2"/>
        </w:numPr>
        <w:rPr>
          <w:color w:val="000000" w:themeColor="text1"/>
        </w:rPr>
      </w:pPr>
      <w:r w:rsidRPr="00E3350D">
        <w:rPr>
          <w:color w:val="000000" w:themeColor="text1"/>
        </w:rPr>
        <w:t>Computadora</w:t>
      </w:r>
    </w:p>
    <w:p w14:paraId="7D4ED584" w14:textId="06414C43" w:rsidR="009143CE" w:rsidRPr="00E3350D" w:rsidRDefault="009143CE" w:rsidP="009143CE">
      <w:pPr>
        <w:pStyle w:val="Prrafodelista"/>
        <w:numPr>
          <w:ilvl w:val="1"/>
          <w:numId w:val="2"/>
        </w:numPr>
        <w:rPr>
          <w:color w:val="000000" w:themeColor="text1"/>
        </w:rPr>
      </w:pPr>
      <w:r w:rsidRPr="00E3350D">
        <w:rPr>
          <w:color w:val="000000" w:themeColor="text1"/>
        </w:rPr>
        <w:t xml:space="preserve">Televisión </w:t>
      </w:r>
    </w:p>
    <w:p w14:paraId="12175DF1" w14:textId="55051497" w:rsidR="009143CE" w:rsidRDefault="009143CE" w:rsidP="009143CE">
      <w:pPr>
        <w:pStyle w:val="Prrafodelista"/>
        <w:numPr>
          <w:ilvl w:val="1"/>
          <w:numId w:val="2"/>
        </w:numPr>
        <w:rPr>
          <w:b/>
          <w:bCs/>
          <w:i/>
          <w:iCs/>
          <w:color w:val="000000" w:themeColor="text1"/>
        </w:rPr>
      </w:pPr>
      <w:r w:rsidRPr="00E3350D">
        <w:rPr>
          <w:color w:val="000000" w:themeColor="text1"/>
        </w:rPr>
        <w:t>Radio</w:t>
      </w:r>
      <w:r>
        <w:rPr>
          <w:b/>
          <w:bCs/>
          <w:i/>
          <w:iCs/>
          <w:color w:val="000000" w:themeColor="text1"/>
        </w:rPr>
        <w:t>.</w:t>
      </w:r>
    </w:p>
    <w:p w14:paraId="3EF3D21A" w14:textId="4DC9BC22" w:rsidR="009143CE" w:rsidRPr="00E3350D" w:rsidRDefault="009143CE" w:rsidP="009143CE">
      <w:pPr>
        <w:rPr>
          <w:color w:val="000000" w:themeColor="text1"/>
        </w:rPr>
      </w:pPr>
      <w:r w:rsidRPr="00E3350D">
        <w:rPr>
          <w:color w:val="000000" w:themeColor="text1"/>
        </w:rPr>
        <w:t xml:space="preserve">El </w:t>
      </w:r>
      <w:proofErr w:type="spellStart"/>
      <w:proofErr w:type="gramStart"/>
      <w:r w:rsidRPr="00E3350D">
        <w:rPr>
          <w:color w:val="000000" w:themeColor="text1"/>
        </w:rPr>
        <w:t>internet,el</w:t>
      </w:r>
      <w:proofErr w:type="spellEnd"/>
      <w:proofErr w:type="gramEnd"/>
      <w:r w:rsidRPr="00E3350D">
        <w:rPr>
          <w:color w:val="000000" w:themeColor="text1"/>
        </w:rPr>
        <w:t xml:space="preserve"> </w:t>
      </w:r>
      <w:proofErr w:type="spellStart"/>
      <w:r w:rsidRPr="00E3350D">
        <w:rPr>
          <w:color w:val="000000" w:themeColor="text1"/>
        </w:rPr>
        <w:t>teléfono,computadora</w:t>
      </w:r>
      <w:proofErr w:type="spellEnd"/>
      <w:r w:rsidRPr="00E3350D">
        <w:rPr>
          <w:color w:val="000000" w:themeColor="text1"/>
        </w:rPr>
        <w:t xml:space="preserve">, son los que mas utilizo. </w:t>
      </w:r>
    </w:p>
    <w:p w14:paraId="4F434FA6" w14:textId="64537156" w:rsidR="009143CE" w:rsidRDefault="009143CE" w:rsidP="009143CE">
      <w:pPr>
        <w:rPr>
          <w:b/>
          <w:bCs/>
          <w:i/>
          <w:iCs/>
          <w:color w:val="000000" w:themeColor="text1"/>
        </w:rPr>
      </w:pPr>
    </w:p>
    <w:p w14:paraId="702FEEDE" w14:textId="79EBB9CC" w:rsidR="009143CE" w:rsidRDefault="009143CE" w:rsidP="009143CE">
      <w:pPr>
        <w:rPr>
          <w:b/>
          <w:bCs/>
          <w:i/>
          <w:iCs/>
          <w:color w:val="000000" w:themeColor="text1"/>
        </w:rPr>
      </w:pPr>
    </w:p>
    <w:p w14:paraId="6343D0C0" w14:textId="3BAC4984" w:rsidR="009143CE" w:rsidRDefault="009143CE" w:rsidP="009143CE">
      <w:pPr>
        <w:rPr>
          <w:b/>
          <w:bCs/>
          <w:i/>
          <w:iCs/>
          <w:color w:val="000000" w:themeColor="text1"/>
        </w:rPr>
      </w:pPr>
    </w:p>
    <w:p w14:paraId="5B8D18C7" w14:textId="4EFC839A" w:rsidR="009143CE" w:rsidRDefault="009143CE" w:rsidP="009143CE">
      <w:pPr>
        <w:rPr>
          <w:b/>
          <w:bCs/>
          <w:i/>
          <w:iCs/>
          <w:color w:val="000000" w:themeColor="text1"/>
        </w:rPr>
      </w:pPr>
    </w:p>
    <w:p w14:paraId="485187B5" w14:textId="7ACFFFA5" w:rsidR="009143CE" w:rsidRDefault="009143CE" w:rsidP="009143CE">
      <w:pPr>
        <w:rPr>
          <w:b/>
          <w:bCs/>
          <w:i/>
          <w:iCs/>
          <w:color w:val="000000" w:themeColor="text1"/>
        </w:rPr>
      </w:pPr>
    </w:p>
    <w:p w14:paraId="4F6F6530" w14:textId="55F31C8A" w:rsidR="009143CE" w:rsidRPr="009143CE" w:rsidRDefault="009143CE" w:rsidP="009143CE">
      <w:pPr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 xml:space="preserve">                                                                                     </w:t>
      </w:r>
    </w:p>
    <w:sectPr w:rsidR="009143CE" w:rsidRPr="009143CE" w:rsidSect="009143CE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97B4D"/>
    <w:multiLevelType w:val="multilevel"/>
    <w:tmpl w:val="3818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C1201F"/>
    <w:multiLevelType w:val="multilevel"/>
    <w:tmpl w:val="E738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9E07CD"/>
    <w:multiLevelType w:val="multilevel"/>
    <w:tmpl w:val="2A6E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2021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3E"/>
    <w:rsid w:val="000A179A"/>
    <w:rsid w:val="00271752"/>
    <w:rsid w:val="0035203E"/>
    <w:rsid w:val="00357286"/>
    <w:rsid w:val="004D4176"/>
    <w:rsid w:val="007C6246"/>
    <w:rsid w:val="009143CE"/>
    <w:rsid w:val="00C1506B"/>
    <w:rsid w:val="00E3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E33122"/>
  <w15:chartTrackingRefBased/>
  <w15:docId w15:val="{C9938B28-5235-46A0-9AEF-41E63D44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G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3CE"/>
  </w:style>
  <w:style w:type="paragraph" w:styleId="Ttulo1">
    <w:name w:val="heading 1"/>
    <w:basedOn w:val="Normal"/>
    <w:next w:val="Normal"/>
    <w:link w:val="Ttulo1Car"/>
    <w:uiPriority w:val="9"/>
    <w:qFormat/>
    <w:rsid w:val="009143C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43C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43C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43C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143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143C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143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143C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143C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1752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A179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179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143C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14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43CE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43CE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43C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143CE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143C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143CE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143C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143CE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143C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9143CE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9143CE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9143CE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143CE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9143CE"/>
    <w:rPr>
      <w:b/>
      <w:bCs/>
    </w:rPr>
  </w:style>
  <w:style w:type="character" w:styleId="nfasis">
    <w:name w:val="Emphasis"/>
    <w:basedOn w:val="Fuentedeprrafopredeter"/>
    <w:uiPriority w:val="20"/>
    <w:qFormat/>
    <w:rsid w:val="009143CE"/>
    <w:rPr>
      <w:i/>
      <w:iCs/>
      <w:color w:val="000000" w:themeColor="text1"/>
    </w:rPr>
  </w:style>
  <w:style w:type="paragraph" w:styleId="Sinespaciado">
    <w:name w:val="No Spacing"/>
    <w:link w:val="SinespaciadoCar"/>
    <w:uiPriority w:val="1"/>
    <w:qFormat/>
    <w:rsid w:val="009143C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143CE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143CE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43C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43CE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9143CE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9143CE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9143C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9143CE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9143CE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143CE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14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Derecho_anglosaj%C3%B3n" TargetMode="External"/><Relationship Id="rId13" Type="http://schemas.openxmlformats.org/officeDocument/2006/relationships/hyperlink" Target="https://es.wikipedia.org/wiki/Comunicaciones_en_Guatemala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hyperlink" Target="https://es.wikipedia.org/wiki/Canal_5_TV-CE_(Guatemala)" TargetMode="External"/><Relationship Id="rId17" Type="http://schemas.openxmlformats.org/officeDocument/2006/relationships/hyperlink" Target="https://es.wikipedia.org/wiki/.g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s.wikipedia.org/wiki/Grupo_Chap%C3%ADn_T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s.wikipedia.org/wiki/Canal_3_(Guatemala)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s.wikipedia.org/wiki/Grupo_Chap%C3%ADn_Radios" TargetMode="External"/><Relationship Id="rId10" Type="http://schemas.openxmlformats.org/officeDocument/2006/relationships/hyperlink" Target="https://es.wikipedia.org/wiki/Dactilolog%C3%ADa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es.wikipedia.org/wiki/Libelo" TargetMode="External"/><Relationship Id="rId14" Type="http://schemas.openxmlformats.org/officeDocument/2006/relationships/hyperlink" Target="https://es.wikipedia.org/wiki/Euzko_Gogo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Difamación es el acto de comunicar una acusación hacia otra persona que puede causar un daño en el honor, dignidad o reputación de quien se acusa; siempre que no esté fundamentada en   pruebas fehacientes.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897BEF-377B-4BAF-8349-BD8B7F29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significado de difamacion</dc:title>
  <dc:subject>Consecuencias legales que acarrea</dc:subject>
  <dc:creator>Yoselyn pahola Mogollon Samayoa</dc:creator>
  <cp:keywords/>
  <dc:description/>
  <cp:lastModifiedBy>Onely Monserrath  Alva de León</cp:lastModifiedBy>
  <cp:revision>1</cp:revision>
  <dcterms:created xsi:type="dcterms:W3CDTF">2022-03-15T18:49:00Z</dcterms:created>
  <dcterms:modified xsi:type="dcterms:W3CDTF">2022-03-15T19:29:00Z</dcterms:modified>
  <cp:category>Comunicación y lenguaje</cp:category>
</cp:coreProperties>
</file>