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F7" w:rsidRDefault="00CA46F7" w:rsidP="00CA46F7">
      <w:r>
        <w:t>R</w:t>
      </w:r>
      <w:bookmarkStart w:id="0" w:name="_GoBack"/>
      <w:bookmarkEnd w:id="0"/>
      <w:r>
        <w:t>ecicladora cercana: Si existe una recicladora cerca del área donde vive Nicolás, podría establecer una asociación con ellos para obtener el papel reciclado necesario para fabricar los ladrillos de papel. Esto no solo le proporcionaría el material necesario, sino que también promovería la economía circular y la sostenibilidad ambiental.</w:t>
      </w:r>
    </w:p>
    <w:p w:rsidR="00CA46F7" w:rsidRDefault="00CA46F7" w:rsidP="00CA46F7"/>
    <w:p w:rsidR="00CA46F7" w:rsidRDefault="00CA46F7" w:rsidP="00CA46F7">
      <w:r>
        <w:t>Materiales necesarios: Además del papel reciclado, Nicolás necesitará un agente aglutinante (como un adhesivo ecológico) y posiblemente aditivos para mejorar la resistencia y durabilidad de los ladrillos.</w:t>
      </w:r>
    </w:p>
    <w:p w:rsidR="00CA46F7" w:rsidRDefault="00CA46F7" w:rsidP="00CA46F7"/>
    <w:p w:rsidR="00CA46F7" w:rsidRDefault="00CA46F7" w:rsidP="00CA46F7">
      <w:r>
        <w:t>Funcionalidad de los ladrillos: Si bien los ladrillos de papel pueden ser una alternativa sostenible y económica, su funcionalidad en exteriores puede ser limitada debido a la exposición a la lluvia y la humedad. Nicolás deberá investigar y desarrollar métodos de impermeabilización para asegurar la durabilidad de los ladrillos en exteriores.</w:t>
      </w:r>
    </w:p>
    <w:p w:rsidR="00CA46F7" w:rsidRDefault="00CA46F7" w:rsidP="00CA46F7"/>
    <w:p w:rsidR="00CA46F7" w:rsidRDefault="00CA46F7" w:rsidP="00CA46F7">
      <w:r>
        <w:t>Costo de producción: El costo de producción de los ladrillos de papel dependerá de varios factores, incluyendo el costo del papel reciclado, los materiales adicionales necesarios y los costos de mano de obra. Nicolás debe realizar un análisis detallado de costos para determinar el precio de venta de los ladrillos y su viabilidad económica.</w:t>
      </w:r>
    </w:p>
    <w:p w:rsidR="00CA46F7" w:rsidRDefault="00CA46F7" w:rsidP="00CA46F7"/>
    <w:p w:rsidR="00CA46F7" w:rsidRDefault="00CA46F7" w:rsidP="00CA46F7">
      <w:r>
        <w:t>Comparación de precios: Es importante que Nicolás compare el precio de sus ladrillos de papel con los ladrillos de arcilla o los bloques de concreto disponibles en el mercado. Si sus ladrillos pueden ofrecer una alternativa más económica y sostenible, podría atraer a un amplio mercado de consumidores preocupados por el medio ambiente.</w:t>
      </w:r>
    </w:p>
    <w:p w:rsidR="00CA46F7" w:rsidRDefault="00CA46F7" w:rsidP="00CA46F7"/>
    <w:p w:rsidR="00752FBA" w:rsidRDefault="00CA46F7" w:rsidP="00CA46F7">
      <w:r>
        <w:t>En resumen, para ayudar a que el proyecto de Nicolás sea exitoso, es crucial que él se enfoque en la innovación, la sostenibilidad y la calidad del producto. Además, debe establecer alianzas estratégicas, realizar un análisis exhaustivo de costos y precios, y promover activamente su producto en el mercado. Con una combinación de determinación, creatividad y esfuerzo, Nicolás podría convertir su idea en una empresa próspera y exitosa.</w:t>
      </w:r>
    </w:p>
    <w:sectPr w:rsidR="00752F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41B11"/>
    <w:multiLevelType w:val="multilevel"/>
    <w:tmpl w:val="48D4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F7"/>
    <w:rsid w:val="00752FBA"/>
    <w:rsid w:val="00AF76AF"/>
    <w:rsid w:val="00CA46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1A9B7-98C2-4014-9F17-BAFA0F46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46F7"/>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CA4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2024-03-15T04:17:00Z</dcterms:created>
  <dcterms:modified xsi:type="dcterms:W3CDTF">2024-03-15T04:18:00Z</dcterms:modified>
</cp:coreProperties>
</file>