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6D" w:rsidRPr="00EE421B" w:rsidRDefault="00EE421B">
      <w:pPr>
        <w:rPr>
          <w:rFonts w:ascii="Vivaldi" w:hAnsi="Vivaldi"/>
          <w:b/>
          <w:sz w:val="48"/>
        </w:rPr>
      </w:pPr>
      <w:r w:rsidRPr="00EE421B">
        <w:rPr>
          <w:rFonts w:ascii="Vivaldi" w:hAnsi="Vivaldi"/>
          <w:b/>
          <w:noProof/>
          <w:sz w:val="48"/>
          <w:lang w:eastAsia="es-GT"/>
        </w:rPr>
        <w:drawing>
          <wp:anchor distT="0" distB="0" distL="114300" distR="114300" simplePos="0" relativeHeight="251658240" behindDoc="1" locked="0" layoutInCell="1" allowOverlap="1" wp14:anchorId="45D9449A" wp14:editId="3B299E44">
            <wp:simplePos x="0" y="0"/>
            <wp:positionH relativeFrom="column">
              <wp:posOffset>-1718310</wp:posOffset>
            </wp:positionH>
            <wp:positionV relativeFrom="paragraph">
              <wp:posOffset>-1328421</wp:posOffset>
            </wp:positionV>
            <wp:extent cx="10601325" cy="10525125"/>
            <wp:effectExtent l="0" t="0" r="9525" b="9525"/>
            <wp:wrapNone/>
            <wp:docPr id="1" name="Imagen 1" descr="Fondos de textura de hormigón — Foto de stock © Switch-84 #22412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s de textura de hormigón — Foto de stock © Switch-84 #2241215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325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118" w:rsidRPr="00EE421B">
        <w:rPr>
          <w:rFonts w:ascii="Vivaldi" w:hAnsi="Vivaldi"/>
          <w:b/>
          <w:sz w:val="48"/>
        </w:rPr>
        <w:t>Nombre: Wendy Marisol Herrera Gomez.</w:t>
      </w:r>
    </w:p>
    <w:p w:rsidR="00556118" w:rsidRPr="00EE421B" w:rsidRDefault="00556118">
      <w:pPr>
        <w:rPr>
          <w:rFonts w:ascii="Vivaldi" w:hAnsi="Vivaldi"/>
          <w:b/>
          <w:sz w:val="48"/>
        </w:rPr>
      </w:pPr>
    </w:p>
    <w:p w:rsidR="00556118" w:rsidRPr="00EE421B" w:rsidRDefault="00556118">
      <w:pPr>
        <w:rPr>
          <w:rFonts w:ascii="Vivaldi" w:hAnsi="Vivaldi"/>
          <w:b/>
          <w:sz w:val="48"/>
        </w:rPr>
      </w:pPr>
      <w:r w:rsidRPr="00EE421B">
        <w:rPr>
          <w:rFonts w:ascii="Vivaldi" w:hAnsi="Vivaldi"/>
          <w:b/>
          <w:sz w:val="48"/>
        </w:rPr>
        <w:t>Grado: 5to bachillerato.</w:t>
      </w:r>
    </w:p>
    <w:p w:rsidR="00556118" w:rsidRPr="00EE421B" w:rsidRDefault="00556118">
      <w:pPr>
        <w:rPr>
          <w:rFonts w:ascii="Vivaldi" w:hAnsi="Vivaldi"/>
          <w:b/>
          <w:sz w:val="48"/>
        </w:rPr>
      </w:pPr>
    </w:p>
    <w:p w:rsidR="00556118" w:rsidRPr="00EE421B" w:rsidRDefault="00556118">
      <w:pPr>
        <w:rPr>
          <w:rFonts w:ascii="Vivaldi" w:hAnsi="Vivaldi"/>
          <w:b/>
          <w:sz w:val="48"/>
        </w:rPr>
      </w:pPr>
      <w:r w:rsidRPr="00EE421B">
        <w:rPr>
          <w:rFonts w:ascii="Vivaldi" w:hAnsi="Vivaldi"/>
          <w:b/>
          <w:sz w:val="48"/>
        </w:rPr>
        <w:t>Colegio: colegio del futuro.</w:t>
      </w:r>
    </w:p>
    <w:p w:rsidR="00556118" w:rsidRPr="00EE421B" w:rsidRDefault="00556118">
      <w:pPr>
        <w:rPr>
          <w:rFonts w:ascii="Vivaldi" w:hAnsi="Vivaldi"/>
          <w:b/>
          <w:sz w:val="48"/>
        </w:rPr>
      </w:pPr>
    </w:p>
    <w:p w:rsidR="00556118" w:rsidRPr="00EE421B" w:rsidRDefault="00556118">
      <w:pPr>
        <w:rPr>
          <w:rFonts w:ascii="Vivaldi" w:hAnsi="Vivaldi"/>
          <w:b/>
          <w:sz w:val="48"/>
        </w:rPr>
      </w:pPr>
      <w:r w:rsidRPr="00EE421B">
        <w:rPr>
          <w:rFonts w:ascii="Vivaldi" w:hAnsi="Vivaldi"/>
          <w:b/>
          <w:sz w:val="48"/>
        </w:rPr>
        <w:t>Catedrática: Sandra Elizabeth Pajarito Chamalé.</w:t>
      </w:r>
    </w:p>
    <w:p w:rsidR="00556118" w:rsidRPr="00EE421B" w:rsidRDefault="00556118">
      <w:pPr>
        <w:rPr>
          <w:rFonts w:ascii="Vivaldi" w:hAnsi="Vivaldi"/>
          <w:b/>
          <w:sz w:val="48"/>
        </w:rPr>
      </w:pPr>
    </w:p>
    <w:p w:rsidR="00556118" w:rsidRPr="00EE421B" w:rsidRDefault="00556118">
      <w:pPr>
        <w:rPr>
          <w:rFonts w:ascii="Vivaldi" w:hAnsi="Vivaldi"/>
          <w:b/>
          <w:sz w:val="48"/>
        </w:rPr>
      </w:pPr>
      <w:r w:rsidRPr="00EE421B">
        <w:rPr>
          <w:rFonts w:ascii="Vivaldi" w:hAnsi="Vivaldi"/>
          <w:b/>
          <w:sz w:val="48"/>
        </w:rPr>
        <w:t>Curso: Expresión Artística.</w:t>
      </w:r>
    </w:p>
    <w:p w:rsidR="00556118" w:rsidRPr="00EE421B" w:rsidRDefault="00556118">
      <w:pPr>
        <w:rPr>
          <w:rFonts w:ascii="Vivaldi" w:hAnsi="Vivaldi"/>
          <w:b/>
          <w:sz w:val="48"/>
        </w:rPr>
      </w:pPr>
    </w:p>
    <w:p w:rsidR="00556118" w:rsidRPr="00EE421B" w:rsidRDefault="00556118">
      <w:pPr>
        <w:rPr>
          <w:rFonts w:ascii="Vivaldi" w:hAnsi="Vivaldi"/>
          <w:b/>
          <w:sz w:val="48"/>
        </w:rPr>
      </w:pPr>
      <w:r w:rsidRPr="00EE421B">
        <w:rPr>
          <w:rFonts w:ascii="Vivaldi" w:hAnsi="Vivaldi"/>
          <w:b/>
          <w:sz w:val="48"/>
        </w:rPr>
        <w:t>Semana: 23.</w:t>
      </w:r>
    </w:p>
    <w:p w:rsidR="00556118" w:rsidRPr="00EE421B" w:rsidRDefault="00556118">
      <w:pPr>
        <w:rPr>
          <w:rFonts w:ascii="Vivaldi" w:hAnsi="Vivaldi"/>
          <w:b/>
          <w:sz w:val="48"/>
        </w:rPr>
      </w:pPr>
    </w:p>
    <w:p w:rsidR="00556118" w:rsidRPr="00EE421B" w:rsidRDefault="00556118">
      <w:pPr>
        <w:rPr>
          <w:rFonts w:ascii="Vivaldi" w:hAnsi="Vivaldi"/>
          <w:b/>
          <w:sz w:val="48"/>
        </w:rPr>
      </w:pPr>
      <w:r w:rsidRPr="00EE421B">
        <w:rPr>
          <w:rFonts w:ascii="Vivaldi" w:hAnsi="Vivaldi"/>
          <w:b/>
          <w:sz w:val="48"/>
        </w:rPr>
        <w:t>Trabajo: Comprobación de lectura.</w:t>
      </w:r>
    </w:p>
    <w:p w:rsidR="00556118" w:rsidRPr="00EE421B" w:rsidRDefault="00556118">
      <w:pPr>
        <w:rPr>
          <w:rFonts w:ascii="Vivaldi" w:hAnsi="Vivaldi"/>
          <w:b/>
          <w:sz w:val="48"/>
        </w:rPr>
      </w:pPr>
    </w:p>
    <w:p w:rsidR="00556118" w:rsidRPr="00EE421B" w:rsidRDefault="00556118">
      <w:pPr>
        <w:rPr>
          <w:rFonts w:ascii="Vivaldi" w:hAnsi="Vivaldi"/>
          <w:b/>
          <w:sz w:val="48"/>
        </w:rPr>
      </w:pPr>
      <w:r w:rsidRPr="00EE421B">
        <w:rPr>
          <w:rFonts w:ascii="Vivaldi" w:hAnsi="Vivaldi"/>
          <w:b/>
          <w:sz w:val="48"/>
        </w:rPr>
        <w:t>Fecha: 09-07-</w:t>
      </w:r>
      <w:r w:rsidR="00EE421B">
        <w:rPr>
          <w:rFonts w:ascii="Vivaldi" w:hAnsi="Vivaldi"/>
          <w:b/>
          <w:sz w:val="48"/>
        </w:rPr>
        <w:t>2020.</w:t>
      </w:r>
    </w:p>
    <w:p w:rsidR="00556118" w:rsidRPr="00EE421B" w:rsidRDefault="00556118">
      <w:pPr>
        <w:rPr>
          <w:rFonts w:ascii="Vivaldi" w:hAnsi="Vivaldi"/>
          <w:b/>
          <w:sz w:val="48"/>
        </w:rPr>
      </w:pPr>
    </w:p>
    <w:p w:rsidR="00556118" w:rsidRDefault="00556118"/>
    <w:p w:rsidR="00556118" w:rsidRPr="00556118" w:rsidRDefault="00556118" w:rsidP="00556118">
      <w:pPr>
        <w:pStyle w:val="NormalWeb"/>
        <w:rPr>
          <w:rFonts w:ascii="Arial" w:hAnsi="Arial" w:cs="Arial"/>
          <w:b/>
          <w:sz w:val="32"/>
        </w:rPr>
      </w:pPr>
      <w:bookmarkStart w:id="0" w:name="_GoBack"/>
      <w:bookmarkEnd w:id="0"/>
      <w:r w:rsidRPr="00556118">
        <w:rPr>
          <w:rFonts w:ascii="Arial" w:hAnsi="Arial" w:cs="Arial"/>
          <w:b/>
          <w:sz w:val="32"/>
        </w:rPr>
        <w:lastRenderedPageBreak/>
        <w:t>Lee el siguiente párrafo y contesta las preguntas:</w:t>
      </w:r>
    </w:p>
    <w:p w:rsidR="00556118" w:rsidRPr="00EE421B" w:rsidRDefault="00556118" w:rsidP="00EE421B">
      <w:pPr>
        <w:pStyle w:val="NormalWeb"/>
        <w:jc w:val="both"/>
        <w:rPr>
          <w:rFonts w:ascii="Arial" w:hAnsi="Arial" w:cs="Arial"/>
          <w:b/>
          <w:i/>
          <w:color w:val="002060"/>
          <w:sz w:val="32"/>
        </w:rPr>
      </w:pPr>
      <w:r w:rsidRPr="00EE421B">
        <w:rPr>
          <w:rFonts w:ascii="Arial" w:hAnsi="Arial" w:cs="Arial"/>
          <w:b/>
          <w:i/>
          <w:color w:val="002060"/>
          <w:sz w:val="32"/>
        </w:rPr>
        <w:t xml:space="preserve">"A principios del siglo XX irrumpen un grupo de jóvenes arquitectos que creen que deben romper con las tradiciones </w:t>
      </w:r>
      <w:r w:rsidRPr="00EE421B">
        <w:rPr>
          <w:rFonts w:ascii="Arial" w:hAnsi="Arial" w:cs="Arial"/>
          <w:b/>
          <w:i/>
          <w:color w:val="002060"/>
          <w:sz w:val="32"/>
        </w:rPr>
        <w:t>arquitectónicas y</w:t>
      </w:r>
      <w:r w:rsidRPr="00EE421B">
        <w:rPr>
          <w:rFonts w:ascii="Arial" w:hAnsi="Arial" w:cs="Arial"/>
          <w:b/>
          <w:i/>
          <w:color w:val="002060"/>
          <w:sz w:val="32"/>
        </w:rPr>
        <w:t xml:space="preserve"> empezar a realizar una nueva arquitectura".</w:t>
      </w:r>
    </w:p>
    <w:p w:rsidR="00556118" w:rsidRPr="00556118" w:rsidRDefault="00556118" w:rsidP="00556118">
      <w:pPr>
        <w:pStyle w:val="NormalWeb"/>
        <w:rPr>
          <w:rFonts w:ascii="Arial" w:hAnsi="Arial" w:cs="Arial"/>
        </w:rPr>
      </w:pPr>
      <w:r w:rsidRPr="00556118">
        <w:rPr>
          <w:rFonts w:ascii="Arial" w:hAnsi="Arial" w:cs="Arial"/>
        </w:rPr>
        <w:t> </w:t>
      </w:r>
    </w:p>
    <w:p w:rsidR="00556118" w:rsidRPr="00EE421B" w:rsidRDefault="00556118" w:rsidP="00556118">
      <w:pPr>
        <w:pStyle w:val="NormalWeb"/>
        <w:rPr>
          <w:rFonts w:ascii="Bahnschrift Light Condensed" w:hAnsi="Bahnschrift Light Condensed" w:cs="Arial"/>
          <w:b/>
          <w:sz w:val="36"/>
        </w:rPr>
      </w:pPr>
      <w:r w:rsidRPr="00EE421B">
        <w:rPr>
          <w:rFonts w:ascii="Bahnschrift Light Condensed" w:hAnsi="Bahnschrift Light Condensed" w:cs="Arial"/>
          <w:b/>
          <w:sz w:val="36"/>
        </w:rPr>
        <w:t>1. ¿Qué tipo de arquitectura defendían?</w:t>
      </w:r>
    </w:p>
    <w:p w:rsidR="00556118" w:rsidRPr="00EE421B" w:rsidRDefault="00556118" w:rsidP="00556118">
      <w:pPr>
        <w:pStyle w:val="NormalWeb"/>
        <w:rPr>
          <w:rFonts w:ascii="Arial" w:hAnsi="Arial" w:cs="Arial"/>
          <w:sz w:val="28"/>
        </w:rPr>
      </w:pPr>
      <w:r w:rsidRPr="00EE421B">
        <w:rPr>
          <w:rFonts w:ascii="Arial" w:hAnsi="Arial" w:cs="Arial"/>
          <w:sz w:val="28"/>
        </w:rPr>
        <w:t> </w:t>
      </w:r>
      <w:r w:rsidRPr="00EE421B">
        <w:rPr>
          <w:rFonts w:ascii="Arial" w:hAnsi="Arial" w:cs="Arial"/>
          <w:color w:val="3B3838" w:themeColor="background2" w:themeShade="40"/>
          <w:sz w:val="28"/>
        </w:rPr>
        <w:t>Una que fuera más acorde con las necesidades del hombre</w:t>
      </w:r>
      <w:r w:rsidRPr="00EE421B">
        <w:rPr>
          <w:rFonts w:ascii="Arial" w:hAnsi="Arial" w:cs="Arial"/>
          <w:sz w:val="28"/>
        </w:rPr>
        <w:t>.</w:t>
      </w:r>
    </w:p>
    <w:p w:rsidR="00556118" w:rsidRPr="00EE421B" w:rsidRDefault="00556118" w:rsidP="00556118">
      <w:pPr>
        <w:pStyle w:val="NormalWeb"/>
        <w:rPr>
          <w:rFonts w:ascii="Arial" w:hAnsi="Arial" w:cs="Arial"/>
        </w:rPr>
      </w:pPr>
    </w:p>
    <w:p w:rsidR="00556118" w:rsidRPr="00EE421B" w:rsidRDefault="00556118" w:rsidP="00556118">
      <w:pPr>
        <w:pStyle w:val="NormalWeb"/>
        <w:rPr>
          <w:rFonts w:ascii="Bahnschrift Light Condensed" w:hAnsi="Bahnschrift Light Condensed" w:cs="Arial"/>
          <w:b/>
          <w:sz w:val="36"/>
        </w:rPr>
      </w:pPr>
      <w:r w:rsidRPr="00EE421B">
        <w:rPr>
          <w:rFonts w:ascii="Bahnschrift Light Condensed" w:hAnsi="Bahnschrift Light Condensed" w:cs="Arial"/>
          <w:b/>
          <w:sz w:val="36"/>
        </w:rPr>
        <w:t>2. ¿Qué necesidades querían solucionar?</w:t>
      </w:r>
    </w:p>
    <w:p w:rsidR="00556118" w:rsidRPr="00EE421B" w:rsidRDefault="00556118" w:rsidP="00EE421B">
      <w:pPr>
        <w:pStyle w:val="NormalWeb"/>
        <w:jc w:val="both"/>
        <w:rPr>
          <w:rFonts w:ascii="Arial" w:hAnsi="Arial" w:cs="Arial"/>
          <w:color w:val="3B3838" w:themeColor="background2" w:themeShade="40"/>
          <w:sz w:val="28"/>
        </w:rPr>
      </w:pPr>
      <w:r w:rsidRPr="00EE421B">
        <w:rPr>
          <w:rFonts w:ascii="Arial" w:hAnsi="Arial" w:cs="Arial"/>
          <w:color w:val="3B3838" w:themeColor="background2" w:themeShade="40"/>
          <w:sz w:val="28"/>
        </w:rPr>
        <w:t>El problema del crecimiento urbanístico y de la vivienda porque las ciudades no dejaban de crecer.</w:t>
      </w:r>
    </w:p>
    <w:p w:rsidR="00556118" w:rsidRPr="00EE421B" w:rsidRDefault="00556118" w:rsidP="00556118">
      <w:pPr>
        <w:pStyle w:val="NormalWeb"/>
        <w:rPr>
          <w:rFonts w:ascii="Arial" w:hAnsi="Arial" w:cs="Arial"/>
        </w:rPr>
      </w:pPr>
    </w:p>
    <w:p w:rsidR="00556118" w:rsidRPr="00EE421B" w:rsidRDefault="00556118" w:rsidP="00556118">
      <w:pPr>
        <w:pStyle w:val="NormalWeb"/>
        <w:rPr>
          <w:rFonts w:ascii="Bahnschrift Light Condensed" w:hAnsi="Bahnschrift Light Condensed" w:cs="Arial"/>
          <w:b/>
          <w:sz w:val="36"/>
        </w:rPr>
      </w:pPr>
      <w:r w:rsidRPr="00EE421B">
        <w:rPr>
          <w:rFonts w:ascii="Bahnschrift Light Condensed" w:hAnsi="Bahnschrift Light Condensed" w:cs="Arial"/>
          <w:b/>
          <w:sz w:val="36"/>
        </w:rPr>
        <w:t>3. ¿Contra qué reacciona este grupo de arquitectos?</w:t>
      </w:r>
    </w:p>
    <w:p w:rsidR="00556118" w:rsidRPr="00556118" w:rsidRDefault="00556118" w:rsidP="00556118">
      <w:pPr>
        <w:rPr>
          <w:rFonts w:ascii="Arial" w:eastAsia="Times New Roman" w:hAnsi="Arial" w:cs="Arial"/>
          <w:sz w:val="28"/>
          <w:szCs w:val="30"/>
          <w:lang w:eastAsia="es-GT"/>
        </w:rPr>
      </w:pPr>
      <w:r w:rsidRPr="00EE421B">
        <w:rPr>
          <w:rFonts w:ascii="Arial" w:hAnsi="Arial" w:cs="Arial"/>
          <w:sz w:val="20"/>
        </w:rPr>
        <w:t> </w:t>
      </w:r>
      <w:r w:rsidRPr="00EE421B">
        <w:rPr>
          <w:rFonts w:ascii="Arial" w:eastAsia="Times New Roman" w:hAnsi="Arial" w:cs="Arial"/>
          <w:color w:val="3B3838" w:themeColor="background2" w:themeShade="40"/>
          <w:sz w:val="28"/>
          <w:szCs w:val="30"/>
          <w:lang w:eastAsia="es-GT"/>
        </w:rPr>
        <w:t>contra el exceso de</w:t>
      </w:r>
      <w:r w:rsidRPr="00556118">
        <w:rPr>
          <w:rFonts w:ascii="Arial" w:eastAsia="Times New Roman" w:hAnsi="Arial" w:cs="Arial"/>
          <w:color w:val="3B3838" w:themeColor="background2" w:themeShade="40"/>
          <w:sz w:val="28"/>
          <w:szCs w:val="30"/>
          <w:lang w:eastAsia="es-GT"/>
        </w:rPr>
        <w:t> ornamentos</w:t>
      </w:r>
      <w:r w:rsidRPr="00EE421B">
        <w:rPr>
          <w:rFonts w:ascii="Arial" w:eastAsia="Times New Roman" w:hAnsi="Arial" w:cs="Arial"/>
          <w:color w:val="3B3838" w:themeColor="background2" w:themeShade="40"/>
          <w:sz w:val="28"/>
          <w:szCs w:val="30"/>
          <w:lang w:eastAsia="es-GT"/>
        </w:rPr>
        <w:t xml:space="preserve"> del modernismo.</w:t>
      </w:r>
    </w:p>
    <w:p w:rsidR="00556118" w:rsidRPr="00EE421B" w:rsidRDefault="00556118" w:rsidP="00556118">
      <w:pPr>
        <w:pStyle w:val="NormalWeb"/>
        <w:rPr>
          <w:rFonts w:ascii="Arial" w:hAnsi="Arial" w:cs="Arial"/>
        </w:rPr>
      </w:pPr>
    </w:p>
    <w:p w:rsidR="00556118" w:rsidRPr="00EE421B" w:rsidRDefault="00556118" w:rsidP="00556118">
      <w:pPr>
        <w:pStyle w:val="NormalWeb"/>
        <w:rPr>
          <w:rFonts w:ascii="Bahnschrift Light Condensed" w:hAnsi="Bahnschrift Light Condensed" w:cs="Arial"/>
          <w:b/>
          <w:sz w:val="36"/>
        </w:rPr>
      </w:pPr>
      <w:r w:rsidRPr="00EE421B">
        <w:rPr>
          <w:rFonts w:ascii="Bahnschrift Light Condensed" w:hAnsi="Bahnschrift Light Condensed" w:cs="Arial"/>
          <w:b/>
          <w:sz w:val="36"/>
        </w:rPr>
        <w:t>4. ¿Por qué defienden la funcionalidad de la construcción?</w:t>
      </w:r>
    </w:p>
    <w:p w:rsidR="00556118" w:rsidRPr="00556118" w:rsidRDefault="00556118" w:rsidP="00EE421B">
      <w:pPr>
        <w:spacing w:after="0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28"/>
          <w:szCs w:val="30"/>
          <w:lang w:eastAsia="es-GT"/>
        </w:rPr>
      </w:pPr>
      <w:r w:rsidRPr="00EE421B">
        <w:rPr>
          <w:rFonts w:ascii="Arial" w:eastAsia="Times New Roman" w:hAnsi="Arial" w:cs="Arial"/>
          <w:color w:val="3B3838" w:themeColor="background2" w:themeShade="40"/>
          <w:sz w:val="28"/>
          <w:szCs w:val="30"/>
          <w:lang w:eastAsia="es-GT"/>
        </w:rPr>
        <w:t xml:space="preserve">Porque </w:t>
      </w:r>
      <w:r w:rsidR="00EE421B">
        <w:rPr>
          <w:rFonts w:ascii="Arial" w:eastAsia="Times New Roman" w:hAnsi="Arial" w:cs="Arial"/>
          <w:color w:val="3B3838" w:themeColor="background2" w:themeShade="40"/>
          <w:sz w:val="28"/>
          <w:szCs w:val="30"/>
          <w:lang w:eastAsia="es-GT"/>
        </w:rPr>
        <w:t>ese pequeño grupo de jóvenes arquitectos</w:t>
      </w:r>
      <w:r w:rsidRPr="00EE421B">
        <w:rPr>
          <w:rFonts w:ascii="Arial" w:eastAsia="Times New Roman" w:hAnsi="Arial" w:cs="Arial"/>
          <w:color w:val="3B3838" w:themeColor="background2" w:themeShade="40"/>
          <w:sz w:val="28"/>
          <w:szCs w:val="30"/>
          <w:lang w:eastAsia="es-GT"/>
        </w:rPr>
        <w:t xml:space="preserve"> consideraban</w:t>
      </w:r>
      <w:r w:rsidR="00EE421B">
        <w:rPr>
          <w:rFonts w:ascii="Arial" w:eastAsia="Times New Roman" w:hAnsi="Arial" w:cs="Arial"/>
          <w:color w:val="3B3838" w:themeColor="background2" w:themeShade="40"/>
          <w:sz w:val="28"/>
          <w:szCs w:val="30"/>
          <w:lang w:eastAsia="es-GT"/>
        </w:rPr>
        <w:t xml:space="preserve"> </w:t>
      </w:r>
      <w:r w:rsidRPr="00EE421B">
        <w:rPr>
          <w:rFonts w:ascii="Arial" w:eastAsia="Times New Roman" w:hAnsi="Arial" w:cs="Arial"/>
          <w:color w:val="3B3838" w:themeColor="background2" w:themeShade="40"/>
          <w:sz w:val="28"/>
          <w:szCs w:val="30"/>
          <w:lang w:eastAsia="es-GT"/>
        </w:rPr>
        <w:t>que la belleza no debe estar</w:t>
      </w:r>
      <w:r w:rsidRPr="00556118">
        <w:rPr>
          <w:rFonts w:ascii="Arial" w:eastAsia="Times New Roman" w:hAnsi="Arial" w:cs="Arial"/>
          <w:color w:val="3B3838" w:themeColor="background2" w:themeShade="40"/>
          <w:sz w:val="28"/>
          <w:szCs w:val="30"/>
          <w:lang w:eastAsia="es-GT"/>
        </w:rPr>
        <w:t> </w:t>
      </w:r>
      <w:r w:rsidRPr="00EE421B">
        <w:rPr>
          <w:rFonts w:ascii="Arial" w:eastAsia="Times New Roman" w:hAnsi="Arial" w:cs="Arial"/>
          <w:color w:val="3B3838" w:themeColor="background2" w:themeShade="40"/>
          <w:sz w:val="28"/>
          <w:szCs w:val="30"/>
          <w:lang w:eastAsia="es-GT"/>
        </w:rPr>
        <w:t>en la</w:t>
      </w:r>
      <w:r w:rsidRPr="00556118">
        <w:rPr>
          <w:rFonts w:ascii="Arial" w:eastAsia="Times New Roman" w:hAnsi="Arial" w:cs="Arial"/>
          <w:color w:val="3B3838" w:themeColor="background2" w:themeShade="40"/>
          <w:sz w:val="28"/>
          <w:szCs w:val="30"/>
          <w:lang w:eastAsia="es-GT"/>
        </w:rPr>
        <w:t> de</w:t>
      </w:r>
      <w:r w:rsidRPr="00EE421B">
        <w:rPr>
          <w:rFonts w:ascii="Arial" w:eastAsia="Times New Roman" w:hAnsi="Arial" w:cs="Arial"/>
          <w:color w:val="3B3838" w:themeColor="background2" w:themeShade="40"/>
          <w:sz w:val="28"/>
          <w:szCs w:val="30"/>
          <w:lang w:eastAsia="es-GT"/>
        </w:rPr>
        <w:t>coración sino en la sencill</w:t>
      </w:r>
      <w:r w:rsidRPr="00556118">
        <w:rPr>
          <w:rFonts w:ascii="Arial" w:eastAsia="Times New Roman" w:hAnsi="Arial" w:cs="Arial"/>
          <w:color w:val="3B3838" w:themeColor="background2" w:themeShade="40"/>
          <w:sz w:val="28"/>
          <w:szCs w:val="30"/>
          <w:lang w:eastAsia="es-GT"/>
        </w:rPr>
        <w:t xml:space="preserve">ez. </w:t>
      </w:r>
    </w:p>
    <w:p w:rsidR="00556118" w:rsidRPr="00556118" w:rsidRDefault="00556118" w:rsidP="00556118">
      <w:pPr>
        <w:pStyle w:val="NormalWeb"/>
        <w:rPr>
          <w:rFonts w:ascii="Arial" w:hAnsi="Arial" w:cs="Arial"/>
          <w:sz w:val="28"/>
        </w:rPr>
      </w:pPr>
    </w:p>
    <w:p w:rsidR="00556118" w:rsidRPr="00556118" w:rsidRDefault="00556118" w:rsidP="00556118">
      <w:pPr>
        <w:pStyle w:val="NormalWeb"/>
        <w:rPr>
          <w:rFonts w:ascii="Arial" w:hAnsi="Arial" w:cs="Arial"/>
        </w:rPr>
      </w:pPr>
      <w:r w:rsidRPr="00556118">
        <w:rPr>
          <w:rFonts w:ascii="Arial" w:hAnsi="Arial" w:cs="Arial"/>
        </w:rPr>
        <w:t> </w:t>
      </w:r>
    </w:p>
    <w:p w:rsidR="00556118" w:rsidRDefault="00556118"/>
    <w:p w:rsidR="00556118" w:rsidRDefault="00556118"/>
    <w:sectPr w:rsidR="00556118" w:rsidSect="00556118">
      <w:pgSz w:w="12240" w:h="15840"/>
      <w:pgMar w:top="1417" w:right="1701" w:bottom="1417" w:left="1701" w:header="708" w:footer="708" w:gutter="0"/>
      <w:pgBorders w:display="not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18"/>
    <w:rsid w:val="00556118"/>
    <w:rsid w:val="00715446"/>
    <w:rsid w:val="00EE421B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3E370"/>
  <w15:chartTrackingRefBased/>
  <w15:docId w15:val="{5B331B39-4613-4DCA-8ADB-32EDD9BC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2020-07-09T15:31:00Z</dcterms:created>
  <dcterms:modified xsi:type="dcterms:W3CDTF">2020-07-09T15:50:00Z</dcterms:modified>
</cp:coreProperties>
</file>