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76A8" w14:textId="4EF42589" w:rsidR="007E75B1" w:rsidRDefault="007E75B1" w:rsidP="007E75B1">
      <w:pPr>
        <w:jc w:val="center"/>
        <w:rPr>
          <w:rFonts w:ascii="Flowsand Demo" w:hAnsi="Flowsand Demo"/>
          <w:color w:val="002060"/>
          <w:sz w:val="32"/>
          <w:szCs w:val="32"/>
        </w:rPr>
      </w:pPr>
      <w:r w:rsidRPr="007E75B1">
        <w:rPr>
          <w:rFonts w:ascii="Flowsand Demo" w:hAnsi="Flowsand Demo"/>
          <w:color w:val="002060"/>
          <w:sz w:val="32"/>
          <w:szCs w:val="32"/>
        </w:rPr>
        <w:t>VOCACION SOCIAL</w:t>
      </w:r>
    </w:p>
    <w:p w14:paraId="0750CD84" w14:textId="7121F77A" w:rsidR="007E75B1" w:rsidRDefault="007E75B1" w:rsidP="007E75B1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7E75B1">
        <w:rPr>
          <w:rFonts w:ascii="Arial" w:hAnsi="Arial" w:cs="Arial"/>
          <w:color w:val="000000" w:themeColor="text1"/>
          <w:sz w:val="32"/>
          <w:szCs w:val="32"/>
        </w:rPr>
        <w:t xml:space="preserve">La vocación social es cuando un ciudadano busca su propio bienestar al darse cuenta que no son apoyados en la sociedad </w:t>
      </w:r>
      <w:r>
        <w:rPr>
          <w:rFonts w:ascii="Arial" w:hAnsi="Arial" w:cs="Arial"/>
          <w:color w:val="000000" w:themeColor="text1"/>
          <w:sz w:val="32"/>
          <w:szCs w:val="32"/>
        </w:rPr>
        <w:t>desgraciadamente esto esta muy presente en la sociedad actual ya que en muchas ocasiones las personas no son apoyadas para cumplir sus sueños y en vez de apoyarlos solo les dicen que no están  hechos para hacer algún trabajo o simplemente les dicen que dejen de soñar y que muchas cosas no pasaran por el simple hecho de vivir en un país tercer nudista pero no tendríamos que apoyar más a las futuras generaciones para que nuestro país mejore cada día mas ya que si damos oportunidades y apoyo lograremos ser mejores y no solo un mejor país si no que unos ciudadanos mejores</w:t>
      </w:r>
    </w:p>
    <w:p w14:paraId="3F1FF344" w14:textId="62B0D92C" w:rsidR="007E75B1" w:rsidRDefault="001F2987" w:rsidP="001F2987">
      <w:pPr>
        <w:jc w:val="center"/>
        <w:rPr>
          <w:rFonts w:ascii="Flowsand Demo" w:hAnsi="Flowsand Demo" w:cs="Arial"/>
          <w:color w:val="002060"/>
          <w:sz w:val="36"/>
          <w:szCs w:val="36"/>
        </w:rPr>
      </w:pPr>
      <w:r w:rsidRPr="001F2987">
        <w:rPr>
          <w:rFonts w:ascii="Flowsand Demo" w:hAnsi="Flowsand Demo" w:cs="Arial"/>
          <w:color w:val="002060"/>
          <w:sz w:val="36"/>
          <w:szCs w:val="36"/>
        </w:rPr>
        <w:t>Deliberación</w:t>
      </w:r>
    </w:p>
    <w:p w14:paraId="27571257" w14:textId="3377FD73" w:rsidR="001F2987" w:rsidRPr="001F2987" w:rsidRDefault="001F2987" w:rsidP="001F2987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La deliberación es la acción que nosotros tomamos ante los conflictos tomando en cuenta las opiniones de las personas involucradas para así no tener que recurrir a la violencia si no buscando alternativas para arreglar algún conflicto ya sea el dialogo u otra solución y no solo sería útil para los conflictos, sino que también para nuestra vida diaria como por ejemplo al momento se tomar una decisión nosotros pensamos y analizamos para poder tomar la decisión correcta y no equivocarnos </w:t>
      </w:r>
    </w:p>
    <w:p w14:paraId="70DAA4B7" w14:textId="77777777" w:rsidR="007E75B1" w:rsidRDefault="007E75B1"/>
    <w:p w14:paraId="0338AE7A" w14:textId="57455C98" w:rsidR="00881996" w:rsidRDefault="00881996"/>
    <w:sectPr w:rsidR="008819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lowsand Demo">
    <w:panose1 w:val="00000000000000000000"/>
    <w:charset w:val="00"/>
    <w:family w:val="auto"/>
    <w:pitch w:val="variable"/>
    <w:sig w:usb0="00000007" w:usb1="1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B1"/>
    <w:rsid w:val="001F2987"/>
    <w:rsid w:val="002F6AA9"/>
    <w:rsid w:val="007E75B1"/>
    <w:rsid w:val="0088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33F45"/>
  <w15:chartTrackingRefBased/>
  <w15:docId w15:val="{FE8D9A42-7B60-4E89-B4CD-286B2567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tiu</dc:creator>
  <cp:keywords/>
  <dc:description/>
  <cp:lastModifiedBy>Alexia tiu</cp:lastModifiedBy>
  <cp:revision>1</cp:revision>
  <cp:lastPrinted>2021-04-29T19:45:00Z</cp:lastPrinted>
  <dcterms:created xsi:type="dcterms:W3CDTF">2021-04-29T19:17:00Z</dcterms:created>
  <dcterms:modified xsi:type="dcterms:W3CDTF">2021-04-29T19:46:00Z</dcterms:modified>
</cp:coreProperties>
</file>