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sz w:val="40"/>
          <w:szCs w:val="40"/>
        </w:rPr>
      </w:pPr>
      <w:bookmarkStart w:id="0" w:name="_GoBack"/>
      <w:bookmarkEnd w:id="0"/>
    </w:p>
    <w:p>
      <w:pPr>
        <w:pStyle w:val="style0"/>
        <w:rPr>
          <w:sz w:val="40"/>
          <w:szCs w:val="40"/>
        </w:rPr>
      </w:pPr>
      <w:r>
        <w:rPr>
          <w:sz w:val="40"/>
          <w:szCs w:val="40"/>
          <w:highlight w:val="yellow"/>
        </w:rPr>
        <w:t>Martin Luther King Jr.</w:t>
      </w:r>
      <w:r>
        <w:rPr>
          <w:sz w:val="40"/>
          <w:szCs w:val="40"/>
        </w:rPr>
        <w:t xml:space="preserve"> dedicó su vida a la lucha no violenta por la igualdad racial en Estados Unidos. El tercer lunes de enero se conmemora el Día de Martin Luther King, un feriado de Estados Unidos que rinde homenaje al legado de King y reta a los ciudadanos a participar en servicio voluntario en sus comunidades.</w:t>
      </w:r>
    </w:p>
    <w:p>
      <w:pPr>
        <w:pStyle w:val="style0"/>
        <w:rPr>
          <w:sz w:val="40"/>
          <w:szCs w:val="40"/>
        </w:rPr>
      </w:pPr>
    </w:p>
    <w:p>
      <w:pPr>
        <w:pStyle w:val="style0"/>
        <w:rPr>
          <w:sz w:val="40"/>
          <w:szCs w:val="40"/>
        </w:rPr>
      </w:pPr>
      <w:r>
        <w:rPr>
          <w:sz w:val="40"/>
          <w:szCs w:val="40"/>
          <w:highlight w:val="yellow"/>
          <w:lang w:val="en-US"/>
        </w:rPr>
        <w:t>Scott Belsky</w:t>
      </w:r>
      <w:r>
        <w:rPr>
          <w:sz w:val="40"/>
          <w:szCs w:val="40"/>
          <w:lang w:val="en-US"/>
        </w:rPr>
        <w:t xml:space="preserve"> es emprendedor, escritor, conferencista y un activo inversor ángel en start ups . Su libro Making Ideas Happen es best seller en Estados Unidos desde 2010. Allí ofrece una receta simple para "hacer realidad las buenas ideas, hacer que ocurran"</w:t>
      </w:r>
    </w:p>
    <w:p>
      <w:pPr>
        <w:pStyle w:val="style0"/>
        <w:rPr>
          <w:sz w:val="40"/>
          <w:szCs w:val="40"/>
        </w:rPr>
      </w:pPr>
    </w:p>
    <w:p>
      <w:pPr>
        <w:pStyle w:val="style0"/>
        <w:rPr>
          <w:color w:val="000000"/>
          <w:sz w:val="40"/>
          <w:szCs w:val="40"/>
        </w:rPr>
      </w:pPr>
      <w:r>
        <w:rPr>
          <w:color w:val="000000"/>
          <w:sz w:val="40"/>
          <w:szCs w:val="40"/>
          <w:highlight w:val="yellow"/>
          <w:lang w:val="en-US"/>
        </w:rPr>
        <w:t>Edison</w:t>
      </w:r>
      <w:r>
        <w:rPr>
          <w:color w:val="000000"/>
          <w:sz w:val="40"/>
          <w:szCs w:val="40"/>
          <w:lang w:val="en-US"/>
        </w:rPr>
        <w:t xml:space="preserve"> fue un inventor prolífico que registró 1093 patentes a su nombre en Estados Unidos, además de otras en Reino Unido, Francia y Alemania. Pero más importante que sus muchas patentes fue el amplio impacto que tuvieron algunas de sus invenciones: la luz eléctrica y el suministro público de electricidad, la grabación de sonido y la cinematografía se convirtieron en nuevas y poderosas industrias en todo el mundo</w:t>
      </w:r>
    </w:p>
    <w:p>
      <w:pPr>
        <w:pStyle w:val="style0"/>
        <w:rPr>
          <w:rFonts w:ascii="Roboto Medium" w:cs="Roboto Medium" w:eastAsia="Roboto Medium" w:hAnsi="Roboto Medium"/>
          <w:b/>
          <w:bCs/>
          <w:i w:val="false"/>
          <w:iCs w:val="false"/>
          <w:color w:val="000000"/>
          <w:sz w:val="36"/>
          <w:szCs w:val="36"/>
        </w:rPr>
      </w:pPr>
    </w:p>
    <w:p>
      <w:pPr>
        <w:pStyle w:val="style0"/>
        <w:rPr>
          <w:rFonts w:ascii="Roboto Medium" w:cs="Roboto Medium" w:eastAsia="Roboto Medium" w:hAnsi="Roboto Medium"/>
          <w:b/>
          <w:bCs/>
          <w:i w:val="false"/>
          <w:iCs w:val="false"/>
          <w:color w:val="000000"/>
          <w:sz w:val="36"/>
          <w:szCs w:val="36"/>
        </w:rPr>
      </w:pPr>
      <w:r>
        <w:rPr>
          <w:rFonts w:ascii="Roboto Medium" w:cs="Roboto Medium" w:eastAsia="Roboto Medium" w:hAnsi="Roboto Medium"/>
          <w:b/>
          <w:bCs/>
          <w:i w:val="false"/>
          <w:iCs w:val="false"/>
          <w:color w:val="000000"/>
          <w:sz w:val="36"/>
          <w:szCs w:val="36"/>
          <w:highlight w:val="yellow"/>
          <w:lang w:val="en-US"/>
        </w:rPr>
        <w:t>Michael Jeffrey Jordan</w:t>
      </w:r>
      <w:r>
        <w:rPr>
          <w:rFonts w:ascii="Roboto Medium" w:cs="Roboto Medium" w:eastAsia="Roboto Medium" w:hAnsi="Roboto Medium"/>
          <w:b/>
          <w:bCs/>
          <w:i w:val="false"/>
          <w:iCs w:val="false"/>
          <w:color w:val="000000"/>
          <w:sz w:val="36"/>
          <w:szCs w:val="36"/>
          <w:lang w:val="en-US"/>
        </w:rPr>
        <w:t xml:space="preserve"> (Nueva York; 17 de febrero de 1963) es un exjugador de baloncesto estadounidense. Con 1,98 metros de altura, jugaba en la posición de escolta. </w:t>
      </w:r>
    </w:p>
    <w:p>
      <w:pPr>
        <w:pStyle w:val="style0"/>
        <w:rPr>
          <w:rFonts w:ascii="Roboto Medium" w:cs="Roboto Medium" w:eastAsia="Roboto Medium" w:hAnsi="Roboto Medium"/>
          <w:b/>
          <w:bCs/>
          <w:i w:val="false"/>
          <w:iCs w:val="false"/>
          <w:color w:val="000000"/>
          <w:sz w:val="36"/>
          <w:szCs w:val="36"/>
          <w:highlight w:val="yellow"/>
        </w:rPr>
      </w:pPr>
    </w:p>
    <w:p>
      <w:pPr>
        <w:pStyle w:val="style0"/>
        <w:rPr>
          <w:rFonts w:ascii="Roboto Medium" w:cs="Roboto Medium" w:eastAsia="Roboto Medium" w:hAnsi="Roboto Medium"/>
          <w:b/>
          <w:bCs/>
          <w:i w:val="false"/>
          <w:iCs w:val="false"/>
          <w:color w:val="000000"/>
          <w:sz w:val="36"/>
          <w:szCs w:val="36"/>
        </w:rPr>
      </w:pPr>
      <w:r>
        <w:rPr>
          <w:rFonts w:ascii="Roboto Medium" w:cs="Roboto Medium" w:eastAsia="Roboto Medium" w:hAnsi="Roboto Medium"/>
          <w:b/>
          <w:bCs/>
          <w:i w:val="false"/>
          <w:iCs w:val="false"/>
          <w:color w:val="000000"/>
          <w:sz w:val="36"/>
          <w:szCs w:val="36"/>
          <w:highlight w:val="yellow"/>
          <w:lang w:val="en-US"/>
        </w:rPr>
        <w:t>Henry Ford</w:t>
      </w:r>
      <w:r>
        <w:rPr>
          <w:rFonts w:ascii="Roboto Medium" w:cs="Roboto Medium" w:eastAsia="Roboto Medium" w:hAnsi="Roboto Medium"/>
          <w:b/>
          <w:bCs/>
          <w:i w:val="false"/>
          <w:iCs w:val="false"/>
          <w:color w:val="000000"/>
          <w:sz w:val="36"/>
          <w:szCs w:val="36"/>
          <w:lang w:val="en-US"/>
        </w:rPr>
        <w:t xml:space="preserve"> (Dearborn, Míchigan; 30 de julio de 1863-Ib., 7 de abril de 1947) fue un empresario y emprendedor estadounidense, fundador de la compañía Ford Motor Company y padre de las cadenas de producción modernas utilizadas para la producción en masa.</w:t>
      </w:r>
    </w:p>
    <w:p>
      <w:pPr>
        <w:pStyle w:val="style0"/>
        <w:rPr>
          <w:rFonts w:ascii="Roboto Medium" w:cs="Roboto Medium" w:eastAsia="Roboto Medium" w:hAnsi="Roboto Medium"/>
          <w:b/>
          <w:bCs/>
          <w:i w:val="false"/>
          <w:iCs w:val="false"/>
          <w:color w:val="000000"/>
          <w:sz w:val="36"/>
          <w:szCs w:val="36"/>
          <w:lang w:val="en-US"/>
        </w:rPr>
      </w:pPr>
    </w:p>
    <w:p>
      <w:pPr>
        <w:pStyle w:val="style0"/>
        <w:rPr>
          <w:rFonts w:ascii="Roboto Medium" w:cs="Roboto Medium" w:eastAsia="Roboto Medium" w:hAnsi="Roboto Medium"/>
          <w:b/>
          <w:bCs/>
          <w:i w:val="false"/>
          <w:iCs w:val="false"/>
          <w:color w:val="000000"/>
          <w:sz w:val="36"/>
          <w:szCs w:val="36"/>
        </w:rPr>
      </w:pPr>
      <w:r>
        <w:rPr>
          <w:rFonts w:ascii="Roboto Medium" w:cs="Roboto Medium" w:eastAsia="Roboto Medium" w:hAnsi="Roboto Medium"/>
          <w:b/>
          <w:bCs/>
          <w:i w:val="false"/>
          <w:iCs w:val="false"/>
          <w:color w:val="000000"/>
          <w:sz w:val="36"/>
          <w:szCs w:val="36"/>
          <w:highlight w:val="yellow"/>
          <w:lang w:val="en-US"/>
        </w:rPr>
        <w:t xml:space="preserve">Kroc </w:t>
      </w:r>
      <w:r>
        <w:rPr>
          <w:rFonts w:ascii="Roboto Medium" w:cs="Roboto Medium" w:eastAsia="Roboto Medium" w:hAnsi="Roboto Medium"/>
          <w:b/>
          <w:bCs/>
          <w:i w:val="false"/>
          <w:iCs w:val="false"/>
          <w:color w:val="000000"/>
          <w:sz w:val="36"/>
          <w:szCs w:val="36"/>
          <w:lang w:val="en-US"/>
        </w:rPr>
        <w:t>compartió su visión de abrir restaurantes McDonald’s en todo el país con los hermanos. En 1955, fundó McDonald’s System, Inc., predecesor de McDonald’s Corporation, y seis años más tarde, compró los derechos exclusivos del nombre McDonald’s. Para el año 1958, McDonald’s había vendido 100 millones de hamburguesas.</w:t>
      </w:r>
    </w:p>
    <w:p>
      <w:pPr>
        <w:pStyle w:val="style0"/>
        <w:rPr>
          <w:rFonts w:ascii="Roboto Medium" w:cs="Roboto Medium" w:eastAsia="Roboto Medium" w:hAnsi="Roboto Medium"/>
          <w:b/>
          <w:bCs/>
          <w:i w:val="false"/>
          <w:iCs w:val="false"/>
          <w:color w:val="000000"/>
          <w:sz w:val="36"/>
          <w:szCs w:val="36"/>
        </w:rPr>
      </w:pPr>
    </w:p>
    <w:p>
      <w:pPr>
        <w:pStyle w:val="style0"/>
        <w:rPr>
          <w:rFonts w:ascii="Roboto Medium" w:cs="Roboto Medium" w:eastAsia="Roboto Medium" w:hAnsi="Roboto Medium"/>
          <w:b/>
          <w:bCs/>
          <w:i w:val="false"/>
          <w:iCs w:val="false"/>
          <w:color w:val="000000"/>
          <w:sz w:val="36"/>
          <w:szCs w:val="36"/>
        </w:rPr>
      </w:pPr>
      <w:r>
        <w:rPr>
          <w:rFonts w:ascii="Roboto Medium" w:cs="Roboto Medium" w:eastAsia="Roboto Medium" w:hAnsi="Roboto Medium"/>
          <w:b/>
          <w:bCs/>
          <w:i w:val="false"/>
          <w:iCs w:val="false"/>
          <w:color w:val="000000"/>
          <w:sz w:val="36"/>
          <w:szCs w:val="36"/>
          <w:highlight w:val="yellow"/>
          <w:lang w:val="en-US"/>
        </w:rPr>
        <w:t>Donald Trump</w:t>
      </w:r>
      <w:r>
        <w:rPr>
          <w:rFonts w:ascii="Roboto Medium" w:cs="Roboto Medium" w:eastAsia="Roboto Medium" w:hAnsi="Roboto Medium"/>
          <w:b/>
          <w:bCs/>
          <w:i w:val="false"/>
          <w:iCs w:val="false"/>
          <w:color w:val="000000"/>
          <w:sz w:val="36"/>
          <w:szCs w:val="36"/>
          <w:lang w:val="en-US"/>
        </w:rPr>
        <w:t xml:space="preserve"> Uno de los presidentes más ricos de Estados Unidos</w:t>
      </w:r>
    </w:p>
    <w:p>
      <w:pPr>
        <w:pStyle w:val="style0"/>
        <w:rPr>
          <w:rFonts w:ascii="Roboto Medium" w:cs="Roboto Medium" w:eastAsia="Roboto Medium" w:hAnsi="Roboto Medium"/>
          <w:b/>
          <w:bCs/>
          <w:i w:val="false"/>
          <w:iCs w:val="false"/>
          <w:color w:val="000000"/>
          <w:sz w:val="36"/>
          <w:szCs w:val="36"/>
        </w:rPr>
      </w:pPr>
      <w:r>
        <w:rPr>
          <w:rFonts w:ascii="Roboto Medium" w:cs="Roboto Medium" w:eastAsia="Roboto Medium" w:hAnsi="Roboto Medium"/>
          <w:b/>
          <w:bCs/>
          <w:i w:val="false"/>
          <w:iCs w:val="false"/>
          <w:color w:val="000000"/>
          <w:sz w:val="36"/>
          <w:szCs w:val="36"/>
          <w:lang w:val="en-US"/>
        </w:rPr>
        <w:t>Presidente de los Estados Unidos: 20 de enero de 2017</w:t>
      </w:r>
    </w:p>
    <w:p>
      <w:pPr>
        <w:pStyle w:val="style0"/>
        <w:rPr>
          <w:rFonts w:ascii="Roboto Medium" w:cs="Roboto Medium" w:eastAsia="Roboto Medium" w:hAnsi="Roboto Medium"/>
          <w:b/>
          <w:bCs/>
          <w:i w:val="false"/>
          <w:iCs w:val="false"/>
          <w:color w:val="000000"/>
          <w:sz w:val="36"/>
          <w:szCs w:val="36"/>
        </w:rPr>
      </w:pPr>
    </w:p>
    <w:p>
      <w:pPr>
        <w:pStyle w:val="style0"/>
        <w:rPr>
          <w:rFonts w:ascii="Roboto Medium" w:cs="Roboto Medium" w:eastAsia="Roboto Medium" w:hAnsi="Roboto Medium"/>
          <w:b/>
          <w:bCs/>
          <w:i w:val="false"/>
          <w:iCs w:val="false"/>
          <w:color w:val="000000"/>
          <w:sz w:val="36"/>
          <w:szCs w:val="36"/>
          <w:highlight w:val="yellow"/>
        </w:rPr>
      </w:pPr>
      <w:r>
        <w:rPr>
          <w:rFonts w:ascii="Roboto Medium" w:cs="Roboto Medium" w:eastAsia="Roboto Medium" w:hAnsi="Roboto Medium"/>
          <w:b/>
          <w:bCs/>
          <w:i w:val="false"/>
          <w:iCs w:val="false"/>
          <w:color w:val="000000"/>
          <w:sz w:val="36"/>
          <w:szCs w:val="36"/>
          <w:highlight w:val="yellow"/>
          <w:lang w:val="en-US"/>
        </w:rPr>
        <w:t>Sus mensajes son importantes porque nos inspiran cuando estamos agotados y frustrados nos motivan.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Roboto Medium">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318</Words>
  <Characters>1629</Characters>
  <Application>WPS Office</Application>
  <Paragraphs>17</Paragraphs>
  <CharactersWithSpaces>1939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2022-02-26T02:49:07Z</dcterms:created>
  <dc:creator>P702</dc:creator>
  <lastModifiedBy>P702</lastModifiedBy>
  <dcterms:modified xsi:type="dcterms:W3CDTF">2022-02-26T02:49:08Z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aef02a84e5c94ad39802c9864117f8ad</vt:lpwstr>
  </property>
</Properties>
</file>