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¿Qué te recuerda esta lectura?  Había en ermoso hombre que tenía hermosas casas en la ciudad </w:t>
      </w:r>
    </w:p>
    <w:p>
      <w:pPr>
        <w:pStyle w:val="style0"/>
        <w:rPr/>
      </w:pPr>
      <w:r>
        <w:rPr>
          <w:lang w:val="en-US"/>
        </w:rPr>
        <w:t>¿Que piensas del personaje principal?Barba azul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22</Words>
  <Characters>118</Characters>
  <Application>WPS Office</Application>
  <Paragraphs>4</Paragraphs>
  <CharactersWithSpaces>140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2025-05-06T14:45:39Z</dcterms:created>
  <dc:creator>TB328XU</dc:creator>
  <lastModifiedBy>TB328XU</lastModifiedBy>
  <dcterms:modified xsi:type="dcterms:W3CDTF">2025-05-06T14:45:39Z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ca35f3d608ff485e86950c6d74d01061</vt:lpwstr>
  </property>
</Properties>
</file>