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1.  Que te recuerda esta lectura</w:t>
      </w:r>
    </w:p>
    <w:p>
      <w:pPr>
        <w:pStyle w:val="style0"/>
        <w:rPr>
          <w:lang w:val="en-US"/>
        </w:rPr>
      </w:pPr>
      <w:r>
        <w:rPr>
          <w:lang w:val="en-US"/>
        </w:rPr>
        <w:t>me recuerda que era un sen señor de Vargas azul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2 que piensa del persona principal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Que era un señor grande  con varva  azul</w:t>
      </w:r>
    </w:p>
    <w:p>
      <w:pPr>
        <w:pStyle w:val="style0"/>
        <w:rPr/>
      </w:pPr>
      <w:r>
        <w:rPr>
          <w:lang w:val="en-US"/>
        </w:rPr>
        <w:t xml:space="preserve"> 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</Words>
  <Characters>124</Characters>
  <Application>WPS Office</Application>
  <Paragraphs>15</Paragraphs>
  <CharactersWithSpaces>154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2025-06-05T17:58:27Z</dcterms:created>
  <dc:creator>TB328XU</dc:creator>
  <lastModifiedBy>TB328XU</lastModifiedBy>
  <dcterms:modified xsi:type="dcterms:W3CDTF">2025-06-05T17:58:27Z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d87f570dd224463abfa59139a7a5868c</vt:lpwstr>
  </property>
</Properties>
</file>